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B5B9" w14:textId="548E92A1" w:rsidR="00B6541C" w:rsidRPr="00B6541C" w:rsidRDefault="00840CA4" w:rsidP="00A42923">
      <w:pPr>
        <w:pStyle w:val="002Titular"/>
      </w:pPr>
      <w:r>
        <w:rPr>
          <w:lang w:val="es-ES"/>
        </w:rPr>
        <w:t xml:space="preserve">Ceva Salud Animal </w:t>
      </w:r>
      <w:r w:rsidR="00A53A0B">
        <w:rPr>
          <w:lang w:val="es-ES"/>
        </w:rPr>
        <w:t xml:space="preserve">celebra con éxito </w:t>
      </w:r>
      <w:r w:rsidR="00784832">
        <w:rPr>
          <w:lang w:val="es-ES"/>
        </w:rPr>
        <w:t>su</w:t>
      </w:r>
      <w:r>
        <w:rPr>
          <w:lang w:val="es-ES"/>
        </w:rPr>
        <w:t xml:space="preserve"> </w:t>
      </w:r>
      <w:r w:rsidRPr="009600F5">
        <w:rPr>
          <w:lang w:val="es-ES"/>
        </w:rPr>
        <w:t xml:space="preserve">taller </w:t>
      </w:r>
      <w:r>
        <w:rPr>
          <w:lang w:val="es-ES"/>
        </w:rPr>
        <w:t>sobre lesiones oftalmológicas derivadas de la hipertensión</w:t>
      </w:r>
    </w:p>
    <w:p w14:paraId="60947BE4" w14:textId="1F4E0C92" w:rsidR="00840CA4" w:rsidRDefault="009600F5" w:rsidP="009600F5">
      <w:pPr>
        <w:pStyle w:val="Texto"/>
        <w:rPr>
          <w:lang w:val="es-ES"/>
        </w:rPr>
      </w:pPr>
      <w:r w:rsidRPr="009600F5">
        <w:rPr>
          <w:lang w:val="es-ES"/>
        </w:rPr>
        <w:t xml:space="preserve">El pasado 26 </w:t>
      </w:r>
      <w:r>
        <w:rPr>
          <w:lang w:val="es-ES"/>
        </w:rPr>
        <w:t>de junio</w:t>
      </w:r>
      <w:r w:rsidR="00840CA4">
        <w:rPr>
          <w:lang w:val="es-ES"/>
        </w:rPr>
        <w:t xml:space="preserve">, </w:t>
      </w:r>
      <w:r w:rsidR="00840CA4" w:rsidRPr="009600F5">
        <w:rPr>
          <w:lang w:val="es-ES"/>
        </w:rPr>
        <w:t>en Valencia</w:t>
      </w:r>
      <w:r w:rsidR="00840CA4">
        <w:rPr>
          <w:lang w:val="es-ES"/>
        </w:rPr>
        <w:t>,</w:t>
      </w:r>
      <w:r>
        <w:rPr>
          <w:lang w:val="es-ES"/>
        </w:rPr>
        <w:t xml:space="preserve"> </w:t>
      </w:r>
      <w:r w:rsidRPr="009600F5">
        <w:rPr>
          <w:lang w:val="es-ES"/>
        </w:rPr>
        <w:t xml:space="preserve">se </w:t>
      </w:r>
      <w:r w:rsidR="00840CA4">
        <w:rPr>
          <w:lang w:val="es-ES"/>
        </w:rPr>
        <w:t>celebró</w:t>
      </w:r>
      <w:r w:rsidRPr="009600F5">
        <w:rPr>
          <w:lang w:val="es-ES"/>
        </w:rPr>
        <w:t xml:space="preserve"> el taller teórico-práctico del curso de hipertensión que </w:t>
      </w:r>
      <w:proofErr w:type="spellStart"/>
      <w:r w:rsidRPr="009600F5">
        <w:rPr>
          <w:lang w:val="es-ES"/>
        </w:rPr>
        <w:t>PanaceaVet</w:t>
      </w:r>
      <w:proofErr w:type="spellEnd"/>
      <w:r w:rsidRPr="009600F5">
        <w:rPr>
          <w:lang w:val="es-ES"/>
        </w:rPr>
        <w:t xml:space="preserve"> </w:t>
      </w:r>
      <w:r w:rsidR="00840CA4">
        <w:rPr>
          <w:lang w:val="es-ES"/>
        </w:rPr>
        <w:t>ha elaborado</w:t>
      </w:r>
      <w:r w:rsidRPr="009600F5">
        <w:rPr>
          <w:lang w:val="es-ES"/>
        </w:rPr>
        <w:t xml:space="preserve"> en exclusiva para Ceva Salud Animal</w:t>
      </w:r>
      <w:r w:rsidR="00840CA4">
        <w:rPr>
          <w:lang w:val="es-ES"/>
        </w:rPr>
        <w:t>.</w:t>
      </w:r>
    </w:p>
    <w:p w14:paraId="427D7F86" w14:textId="327223AA" w:rsidR="00426200" w:rsidRPr="009600F5" w:rsidRDefault="00894F22" w:rsidP="009600F5">
      <w:pPr>
        <w:pStyle w:val="Texto"/>
        <w:rPr>
          <w:lang w:val="es-ES"/>
        </w:rPr>
      </w:pPr>
      <w:r>
        <w:rPr>
          <w:lang w:val="es-ES"/>
        </w:rPr>
        <w:t xml:space="preserve">Durante esta actividad, </w:t>
      </w:r>
      <w:r w:rsidRPr="009600F5">
        <w:rPr>
          <w:lang w:val="es-ES"/>
        </w:rPr>
        <w:t xml:space="preserve">Elena </w:t>
      </w:r>
      <w:proofErr w:type="spellStart"/>
      <w:r w:rsidRPr="009600F5">
        <w:rPr>
          <w:lang w:val="es-ES"/>
        </w:rPr>
        <w:t>Fenollosa</w:t>
      </w:r>
      <w:proofErr w:type="spellEnd"/>
      <w:r>
        <w:rPr>
          <w:lang w:val="es-ES"/>
        </w:rPr>
        <w:t xml:space="preserve"> (d</w:t>
      </w:r>
      <w:r w:rsidRPr="009600F5">
        <w:rPr>
          <w:lang w:val="es-ES"/>
        </w:rPr>
        <w:t xml:space="preserve">iplomada </w:t>
      </w:r>
      <w:r>
        <w:rPr>
          <w:lang w:val="es-ES"/>
        </w:rPr>
        <w:t>e</w:t>
      </w:r>
      <w:r w:rsidRPr="009600F5">
        <w:rPr>
          <w:lang w:val="es-ES"/>
        </w:rPr>
        <w:t xml:space="preserve">uropea </w:t>
      </w:r>
      <w:r>
        <w:rPr>
          <w:lang w:val="es-ES"/>
        </w:rPr>
        <w:t>en</w:t>
      </w:r>
      <w:r w:rsidRPr="009600F5">
        <w:rPr>
          <w:lang w:val="es-ES"/>
        </w:rPr>
        <w:t xml:space="preserve"> Oftalmología</w:t>
      </w:r>
      <w:r>
        <w:rPr>
          <w:lang w:val="es-ES"/>
        </w:rPr>
        <w:t xml:space="preserve">, </w:t>
      </w:r>
      <w:r w:rsidRPr="009600F5">
        <w:rPr>
          <w:lang w:val="es-ES"/>
        </w:rPr>
        <w:t>ESVO</w:t>
      </w:r>
      <w:r>
        <w:rPr>
          <w:lang w:val="es-ES"/>
        </w:rPr>
        <w:t>)</w:t>
      </w:r>
      <w:r>
        <w:rPr>
          <w:lang w:val="es-ES"/>
        </w:rPr>
        <w:t xml:space="preserve"> abordó l</w:t>
      </w:r>
      <w:r w:rsidR="00426200">
        <w:rPr>
          <w:lang w:val="es-ES"/>
        </w:rPr>
        <w:t>as</w:t>
      </w:r>
      <w:r w:rsidR="00840CA4" w:rsidRPr="009600F5">
        <w:rPr>
          <w:lang w:val="es-ES"/>
        </w:rPr>
        <w:t xml:space="preserve"> lesiones más comunes producidas por la hipertensión</w:t>
      </w:r>
      <w:r w:rsidR="00840CA4">
        <w:rPr>
          <w:lang w:val="es-ES"/>
        </w:rPr>
        <w:t xml:space="preserve"> </w:t>
      </w:r>
      <w:r w:rsidR="00840CA4" w:rsidRPr="009600F5">
        <w:rPr>
          <w:lang w:val="es-ES"/>
        </w:rPr>
        <w:t>a nivel oftalmológico, así como su reconocimiento</w:t>
      </w:r>
      <w:r w:rsidR="00426200">
        <w:rPr>
          <w:lang w:val="es-ES"/>
        </w:rPr>
        <w:t xml:space="preserve">. Asimismo, </w:t>
      </w:r>
      <w:r w:rsidR="00426200" w:rsidRPr="009600F5">
        <w:rPr>
          <w:lang w:val="es-ES"/>
        </w:rPr>
        <w:t xml:space="preserve">Domingo </w:t>
      </w:r>
      <w:proofErr w:type="spellStart"/>
      <w:r w:rsidR="00426200" w:rsidRPr="009600F5">
        <w:rPr>
          <w:lang w:val="es-ES"/>
        </w:rPr>
        <w:t>Casamián</w:t>
      </w:r>
      <w:proofErr w:type="spellEnd"/>
      <w:r w:rsidR="00426200">
        <w:rPr>
          <w:lang w:val="es-ES"/>
        </w:rPr>
        <w:t xml:space="preserve"> (d</w:t>
      </w:r>
      <w:r w:rsidR="00426200" w:rsidRPr="009600F5">
        <w:rPr>
          <w:lang w:val="es-ES"/>
        </w:rPr>
        <w:t xml:space="preserve">iplomado </w:t>
      </w:r>
      <w:r w:rsidR="00426200">
        <w:rPr>
          <w:lang w:val="es-ES"/>
        </w:rPr>
        <w:t>e</w:t>
      </w:r>
      <w:r w:rsidR="00426200" w:rsidRPr="009600F5">
        <w:rPr>
          <w:lang w:val="es-ES"/>
        </w:rPr>
        <w:t xml:space="preserve">uropeo </w:t>
      </w:r>
      <w:r w:rsidR="00426200">
        <w:rPr>
          <w:lang w:val="es-ES"/>
        </w:rPr>
        <w:t>en</w:t>
      </w:r>
      <w:r w:rsidR="00426200" w:rsidRPr="009600F5">
        <w:rPr>
          <w:lang w:val="es-ES"/>
        </w:rPr>
        <w:t xml:space="preserve"> Medicina Interna y Cardiología –</w:t>
      </w:r>
      <w:r w:rsidR="00426200">
        <w:rPr>
          <w:lang w:val="es-ES"/>
        </w:rPr>
        <w:t xml:space="preserve"> </w:t>
      </w:r>
      <w:r w:rsidR="00426200" w:rsidRPr="009600F5">
        <w:rPr>
          <w:lang w:val="es-ES"/>
        </w:rPr>
        <w:t>ECVIM-CA</w:t>
      </w:r>
      <w:r w:rsidR="00426200">
        <w:rPr>
          <w:lang w:val="es-ES"/>
        </w:rPr>
        <w:t>)</w:t>
      </w:r>
      <w:r w:rsidR="00426200" w:rsidRPr="009600F5">
        <w:rPr>
          <w:lang w:val="es-ES"/>
        </w:rPr>
        <w:t xml:space="preserve"> y Patricia Ibarrola</w:t>
      </w:r>
      <w:r w:rsidR="00426200">
        <w:rPr>
          <w:lang w:val="es-ES"/>
        </w:rPr>
        <w:t xml:space="preserve"> (d</w:t>
      </w:r>
      <w:r w:rsidR="00426200" w:rsidRPr="009600F5">
        <w:rPr>
          <w:lang w:val="es-ES"/>
        </w:rPr>
        <w:t xml:space="preserve">iplomada </w:t>
      </w:r>
      <w:r w:rsidR="00426200">
        <w:rPr>
          <w:lang w:val="es-ES"/>
        </w:rPr>
        <w:t>e</w:t>
      </w:r>
      <w:r w:rsidR="00426200" w:rsidRPr="009600F5">
        <w:rPr>
          <w:lang w:val="es-ES"/>
        </w:rPr>
        <w:t xml:space="preserve">uropea </w:t>
      </w:r>
      <w:r w:rsidR="00426200">
        <w:rPr>
          <w:lang w:val="es-ES"/>
        </w:rPr>
        <w:t>en</w:t>
      </w:r>
      <w:r w:rsidR="00426200" w:rsidRPr="009600F5">
        <w:rPr>
          <w:lang w:val="es-ES"/>
        </w:rPr>
        <w:t xml:space="preserve"> Medicina Interna – ECVIM-CA</w:t>
      </w:r>
      <w:r w:rsidR="00426200">
        <w:rPr>
          <w:lang w:val="es-ES"/>
        </w:rPr>
        <w:t>)</w:t>
      </w:r>
      <w:r w:rsidR="00426200">
        <w:rPr>
          <w:lang w:val="es-ES"/>
        </w:rPr>
        <w:t xml:space="preserve"> expusieron diversos casos clínicos relacionados con los efectos de la hipertensión en otros órganos diana, como el corazón y el sistema nervioso. </w:t>
      </w:r>
    </w:p>
    <w:p w14:paraId="7874F5CA" w14:textId="3A3C42C7" w:rsidR="009600F5" w:rsidRPr="009600F5" w:rsidRDefault="001C29FA" w:rsidP="009600F5">
      <w:pPr>
        <w:pStyle w:val="Texto"/>
        <w:rPr>
          <w:lang w:val="es-ES"/>
        </w:rPr>
      </w:pPr>
      <w:r>
        <w:rPr>
          <w:lang w:val="es-ES"/>
        </w:rPr>
        <w:t>El taller</w:t>
      </w:r>
      <w:r w:rsidR="009600F5" w:rsidRPr="009600F5">
        <w:rPr>
          <w:lang w:val="es-ES"/>
        </w:rPr>
        <w:t xml:space="preserve"> se </w:t>
      </w:r>
      <w:r>
        <w:rPr>
          <w:lang w:val="es-ES"/>
        </w:rPr>
        <w:t>desarrolló</w:t>
      </w:r>
      <w:r w:rsidR="009600F5" w:rsidRPr="009600F5">
        <w:rPr>
          <w:lang w:val="es-ES"/>
        </w:rPr>
        <w:t xml:space="preserve"> en grupos reducidos para </w:t>
      </w:r>
      <w:r w:rsidR="00840CA4">
        <w:rPr>
          <w:lang w:val="es-ES"/>
        </w:rPr>
        <w:t>lograr un</w:t>
      </w:r>
      <w:r w:rsidR="009600F5" w:rsidRPr="009600F5">
        <w:rPr>
          <w:lang w:val="es-ES"/>
        </w:rPr>
        <w:t xml:space="preserve"> aprovechamiento </w:t>
      </w:r>
      <w:r w:rsidR="00840CA4">
        <w:rPr>
          <w:lang w:val="es-ES"/>
        </w:rPr>
        <w:t>total</w:t>
      </w:r>
      <w:r w:rsidR="009600F5" w:rsidRPr="009600F5">
        <w:rPr>
          <w:lang w:val="es-ES"/>
        </w:rPr>
        <w:t xml:space="preserve"> y una óptima supervisión por parte de los especialistas</w:t>
      </w:r>
      <w:r w:rsidR="00840CA4">
        <w:rPr>
          <w:lang w:val="es-ES"/>
        </w:rPr>
        <w:t xml:space="preserve"> y, de esta forma,</w:t>
      </w:r>
      <w:r w:rsidR="009600F5" w:rsidRPr="009600F5">
        <w:rPr>
          <w:lang w:val="es-ES"/>
        </w:rPr>
        <w:t xml:space="preserve"> asegurar el aprendizaje de los asistentes. </w:t>
      </w:r>
      <w:r>
        <w:rPr>
          <w:lang w:val="es-ES"/>
        </w:rPr>
        <w:t>Además, s</w:t>
      </w:r>
      <w:r w:rsidR="00840CA4">
        <w:rPr>
          <w:lang w:val="es-ES"/>
        </w:rPr>
        <w:t>e</w:t>
      </w:r>
      <w:r w:rsidR="009600F5" w:rsidRPr="009600F5">
        <w:rPr>
          <w:lang w:val="es-ES"/>
        </w:rPr>
        <w:t xml:space="preserve"> contó con </w:t>
      </w:r>
      <w:r w:rsidR="00840CA4">
        <w:rPr>
          <w:lang w:val="es-ES"/>
        </w:rPr>
        <w:t>perros</w:t>
      </w:r>
      <w:r w:rsidR="009600F5" w:rsidRPr="009600F5">
        <w:rPr>
          <w:lang w:val="es-ES"/>
        </w:rPr>
        <w:t xml:space="preserve"> vivos</w:t>
      </w:r>
      <w:r w:rsidR="00840CA4">
        <w:rPr>
          <w:lang w:val="es-ES"/>
        </w:rPr>
        <w:t xml:space="preserve"> </w:t>
      </w:r>
      <w:r w:rsidR="009600F5" w:rsidRPr="009600F5">
        <w:rPr>
          <w:lang w:val="es-ES"/>
        </w:rPr>
        <w:t xml:space="preserve">para poner en práctica toda la información recibida durante la sesión teórica, tal y como </w:t>
      </w:r>
      <w:r w:rsidR="00840CA4">
        <w:rPr>
          <w:lang w:val="es-ES"/>
        </w:rPr>
        <w:t>se</w:t>
      </w:r>
      <w:r w:rsidR="009600F5" w:rsidRPr="009600F5">
        <w:rPr>
          <w:lang w:val="es-ES"/>
        </w:rPr>
        <w:t xml:space="preserve"> haría en la clínica diaria</w:t>
      </w:r>
      <w:r>
        <w:rPr>
          <w:lang w:val="es-ES"/>
        </w:rPr>
        <w:t>, lo que permitió realizar exploraciones de fondo de ojo</w:t>
      </w:r>
      <w:r w:rsidR="00426200">
        <w:rPr>
          <w:lang w:val="es-ES"/>
        </w:rPr>
        <w:t xml:space="preserve"> y ecografía ocular</w:t>
      </w:r>
      <w:r>
        <w:rPr>
          <w:lang w:val="es-ES"/>
        </w:rPr>
        <w:t>, entre otras técnicas</w:t>
      </w:r>
      <w:r w:rsidR="009600F5" w:rsidRPr="009600F5">
        <w:rPr>
          <w:lang w:val="es-ES"/>
        </w:rPr>
        <w:t xml:space="preserve">. </w:t>
      </w:r>
    </w:p>
    <w:p w14:paraId="498E8C46" w14:textId="0B71B060" w:rsidR="00A42923" w:rsidRDefault="009600F5" w:rsidP="009600F5">
      <w:pPr>
        <w:pStyle w:val="Texto"/>
        <w:rPr>
          <w:lang w:val="es-ES"/>
        </w:rPr>
      </w:pPr>
      <w:r w:rsidRPr="009600F5">
        <w:rPr>
          <w:lang w:val="es-ES"/>
        </w:rPr>
        <w:t xml:space="preserve">Los veterinarios </w:t>
      </w:r>
      <w:r w:rsidR="00E700BD">
        <w:rPr>
          <w:lang w:val="es-ES"/>
        </w:rPr>
        <w:t>asistentes</w:t>
      </w:r>
      <w:r w:rsidRPr="009600F5">
        <w:rPr>
          <w:lang w:val="es-ES"/>
        </w:rPr>
        <w:t xml:space="preserve"> expresaron una gran satisfacción con el desarrollo de la actividad, los conocimientos adquiridos y, sobre todo, la puesta en práctica </w:t>
      </w:r>
      <w:r w:rsidRPr="00840CA4">
        <w:rPr>
          <w:rStyle w:val="Cursiva"/>
          <w:lang w:val="es-ES"/>
        </w:rPr>
        <w:t>in vivo</w:t>
      </w:r>
      <w:r w:rsidRPr="009600F5">
        <w:rPr>
          <w:lang w:val="es-ES"/>
        </w:rPr>
        <w:t xml:space="preserve"> de estos.</w:t>
      </w:r>
    </w:p>
    <w:p w14:paraId="02617157" w14:textId="77777777" w:rsidR="009600F5" w:rsidRPr="00840CA4" w:rsidRDefault="009600F5" w:rsidP="009600F5">
      <w:pPr>
        <w:pStyle w:val="Texto"/>
        <w:rPr>
          <w:lang w:val="es-ES"/>
        </w:rPr>
      </w:pPr>
    </w:p>
    <w:p w14:paraId="5BB341B1" w14:textId="77777777" w:rsidR="004D0C74" w:rsidRPr="00664E28" w:rsidRDefault="004D0C74" w:rsidP="004D0C74">
      <w:pPr>
        <w:pStyle w:val="Texto"/>
        <w:spacing w:line="276" w:lineRule="auto"/>
        <w:rPr>
          <w:b/>
          <w:bCs/>
          <w:sz w:val="18"/>
          <w:szCs w:val="18"/>
        </w:rPr>
      </w:pPr>
      <w:r w:rsidRPr="00664E28">
        <w:rPr>
          <w:b/>
          <w:bCs/>
          <w:sz w:val="18"/>
          <w:szCs w:val="18"/>
        </w:rPr>
        <w:t>Acerca de Ceva Salud Animal</w:t>
      </w:r>
    </w:p>
    <w:p w14:paraId="06EBFCB2" w14:textId="77777777" w:rsidR="004D0C74" w:rsidRPr="00664E28" w:rsidRDefault="004D0C74" w:rsidP="004D0C74">
      <w:pPr>
        <w:pStyle w:val="Texto"/>
        <w:spacing w:line="276" w:lineRule="auto"/>
        <w:rPr>
          <w:sz w:val="18"/>
          <w:szCs w:val="18"/>
          <w:lang w:val="es-ES"/>
        </w:rPr>
      </w:pPr>
      <w:r w:rsidRPr="00664E28">
        <w:rPr>
          <w:sz w:val="18"/>
          <w:szCs w:val="18"/>
          <w:lang w:val="es-ES"/>
        </w:rPr>
        <w:t xml:space="preserve">Ceva Animal </w:t>
      </w:r>
      <w:proofErr w:type="spellStart"/>
      <w:r w:rsidRPr="00664E28">
        <w:rPr>
          <w:sz w:val="18"/>
          <w:szCs w:val="18"/>
          <w:lang w:val="es-ES"/>
        </w:rPr>
        <w:t>Health</w:t>
      </w:r>
      <w:proofErr w:type="spellEnd"/>
      <w:r w:rsidRPr="00664E28">
        <w:rPr>
          <w:sz w:val="18"/>
          <w:szCs w:val="18"/>
          <w:lang w:val="es-ES"/>
        </w:rPr>
        <w:t xml:space="preserve"> (Ceva) es la 5ª empresa mundial de sanidad animal, dirigida por veterinarios experimentados, cuya misión es proporcionar soluciones sanitarias innovadoras para todos los animales con el fin de garantizar el máximo nivel de cuidado y bienestar. Nuestra cartera incluye medicina preventiva como vacunas y productos para el bienestar animal, soluciones farmacéuticas para animales de granja y de compañía, así como equipos y servicios para ofrecer la mejor experiencia a nuestros clientes.</w:t>
      </w:r>
    </w:p>
    <w:p w14:paraId="2649E087" w14:textId="77777777" w:rsidR="004D0C74" w:rsidRPr="00664E28" w:rsidRDefault="004D0C74" w:rsidP="004D0C74">
      <w:pPr>
        <w:pStyle w:val="Texto"/>
        <w:spacing w:line="276" w:lineRule="auto"/>
        <w:rPr>
          <w:sz w:val="18"/>
          <w:szCs w:val="18"/>
          <w:lang w:val="es-ES"/>
        </w:rPr>
      </w:pPr>
      <w:r w:rsidRPr="00664E28">
        <w:rPr>
          <w:sz w:val="18"/>
          <w:szCs w:val="18"/>
          <w:lang w:val="es-ES"/>
        </w:rPr>
        <w:t xml:space="preserve">Con más de 7.000 empleados repartidos en 47 países, Ceva se esfuerza a diario por hacer realidad su visión como empresa </w:t>
      </w:r>
      <w:proofErr w:type="spellStart"/>
      <w:r w:rsidRPr="00664E28">
        <w:rPr>
          <w:sz w:val="18"/>
          <w:szCs w:val="18"/>
          <w:lang w:val="es-ES"/>
        </w:rPr>
        <w:t>One</w:t>
      </w:r>
      <w:proofErr w:type="spellEnd"/>
      <w:r w:rsidRPr="00664E28">
        <w:rPr>
          <w:sz w:val="18"/>
          <w:szCs w:val="18"/>
          <w:lang w:val="es-ES"/>
        </w:rPr>
        <w:t xml:space="preserve"> </w:t>
      </w:r>
      <w:proofErr w:type="spellStart"/>
      <w:r w:rsidRPr="00664E28">
        <w:rPr>
          <w:sz w:val="18"/>
          <w:szCs w:val="18"/>
          <w:lang w:val="es-ES"/>
        </w:rPr>
        <w:t>Health</w:t>
      </w:r>
      <w:proofErr w:type="spellEnd"/>
      <w:r w:rsidRPr="00664E28">
        <w:rPr>
          <w:sz w:val="18"/>
          <w:szCs w:val="18"/>
          <w:lang w:val="es-ES"/>
        </w:rPr>
        <w:t>: «Juntos, más allá de la salud animal».</w:t>
      </w:r>
    </w:p>
    <w:p w14:paraId="7B3766CB" w14:textId="77777777" w:rsidR="004D0C74" w:rsidRPr="00664E28" w:rsidRDefault="004D0C74" w:rsidP="004D0C74">
      <w:pPr>
        <w:pStyle w:val="Texto"/>
        <w:spacing w:line="276" w:lineRule="auto"/>
        <w:rPr>
          <w:sz w:val="18"/>
          <w:szCs w:val="18"/>
          <w:lang w:val="es-ES"/>
        </w:rPr>
      </w:pPr>
      <w:r w:rsidRPr="00664E28">
        <w:rPr>
          <w:sz w:val="18"/>
          <w:szCs w:val="18"/>
          <w:lang w:val="es-ES"/>
        </w:rPr>
        <w:t>Facturación en 2024: 1.770 millones de euros.</w:t>
      </w:r>
    </w:p>
    <w:p w14:paraId="176F6C17" w14:textId="77777777" w:rsidR="004D0C74" w:rsidRPr="00664E28" w:rsidRDefault="004D0C74" w:rsidP="004D0C74">
      <w:pPr>
        <w:pStyle w:val="Texto"/>
        <w:spacing w:line="276" w:lineRule="auto"/>
        <w:rPr>
          <w:sz w:val="18"/>
          <w:szCs w:val="18"/>
          <w:lang w:val="en-GB"/>
        </w:rPr>
      </w:pPr>
      <w:r w:rsidRPr="00664E28">
        <w:rPr>
          <w:sz w:val="18"/>
          <w:szCs w:val="18"/>
          <w:lang w:val="en-GB"/>
        </w:rPr>
        <w:t>Sitio web: https://www.ceva.com</w:t>
      </w:r>
    </w:p>
    <w:p w14:paraId="28926907" w14:textId="77777777" w:rsidR="004D0C74" w:rsidRPr="00664E28" w:rsidRDefault="004D0C74" w:rsidP="004D0C74">
      <w:pPr>
        <w:pStyle w:val="Texto"/>
        <w:spacing w:line="276" w:lineRule="auto"/>
        <w:rPr>
          <w:sz w:val="18"/>
          <w:szCs w:val="18"/>
        </w:rPr>
      </w:pPr>
      <w:r w:rsidRPr="00664E28">
        <w:rPr>
          <w:sz w:val="18"/>
          <w:szCs w:val="18"/>
        </w:rPr>
        <w:t>Contacto de prensa: paola.carreras@ceva.com</w:t>
      </w:r>
    </w:p>
    <w:p w14:paraId="2C541BAD" w14:textId="77777777" w:rsidR="00E80AC8" w:rsidRPr="002F1107" w:rsidRDefault="00E80AC8" w:rsidP="00EE3BF4">
      <w:pPr>
        <w:pStyle w:val="Texto"/>
      </w:pPr>
    </w:p>
    <w:sectPr w:rsidR="00E80AC8" w:rsidRPr="002F1107" w:rsidSect="0032558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9BF43" w14:textId="77777777" w:rsidR="009C6368" w:rsidRDefault="009C6368" w:rsidP="00FA1C58">
      <w:pPr>
        <w:spacing w:line="240" w:lineRule="auto"/>
      </w:pPr>
      <w:r>
        <w:separator/>
      </w:r>
    </w:p>
  </w:endnote>
  <w:endnote w:type="continuationSeparator" w:id="0">
    <w:p w14:paraId="6D077423" w14:textId="77777777" w:rsidR="009C6368" w:rsidRDefault="009C6368" w:rsidP="00FA1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6250E" w14:textId="77777777" w:rsidR="009C6368" w:rsidRDefault="009C6368" w:rsidP="00FA1C58">
      <w:pPr>
        <w:spacing w:line="240" w:lineRule="auto"/>
      </w:pPr>
      <w:r>
        <w:separator/>
      </w:r>
    </w:p>
  </w:footnote>
  <w:footnote w:type="continuationSeparator" w:id="0">
    <w:p w14:paraId="494FC1E8" w14:textId="77777777" w:rsidR="009C6368" w:rsidRDefault="009C6368" w:rsidP="00FA1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38F6" w14:textId="6EFC2A51" w:rsidR="002B78CE" w:rsidRDefault="002B78CE" w:rsidP="002B78CE">
    <w:pPr>
      <w:pStyle w:val="Encabezado"/>
      <w:jc w:val="right"/>
    </w:pPr>
    <w:r>
      <w:rPr>
        <w:noProof/>
      </w:rPr>
      <w:drawing>
        <wp:inline distT="0" distB="0" distL="0" distR="0" wp14:anchorId="5AF0652D" wp14:editId="7244E7CE">
          <wp:extent cx="871538" cy="828675"/>
          <wp:effectExtent l="0" t="0" r="0" b="0"/>
          <wp:docPr id="1014633272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633272" name="Imagen 1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88" cy="835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C180B7" w14:textId="77777777" w:rsidR="002B78CE" w:rsidRDefault="002B78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C68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6677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AB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7CA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0C9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D6F0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89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3AF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8F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966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81FB7"/>
    <w:multiLevelType w:val="hybridMultilevel"/>
    <w:tmpl w:val="7D7ED82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E3FE3"/>
    <w:multiLevelType w:val="hybridMultilevel"/>
    <w:tmpl w:val="63D45B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25D56"/>
    <w:multiLevelType w:val="hybridMultilevel"/>
    <w:tmpl w:val="D618EE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C26DC"/>
    <w:multiLevelType w:val="hybridMultilevel"/>
    <w:tmpl w:val="B268D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D5EC6"/>
    <w:multiLevelType w:val="hybridMultilevel"/>
    <w:tmpl w:val="3BA48B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E70863"/>
    <w:multiLevelType w:val="multilevel"/>
    <w:tmpl w:val="DC76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15CF9"/>
    <w:multiLevelType w:val="hybridMultilevel"/>
    <w:tmpl w:val="3AC4CC5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31661"/>
    <w:multiLevelType w:val="hybridMultilevel"/>
    <w:tmpl w:val="5F549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A0D86"/>
    <w:multiLevelType w:val="multilevel"/>
    <w:tmpl w:val="DC60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C00EDB"/>
    <w:multiLevelType w:val="hybridMultilevel"/>
    <w:tmpl w:val="36B4231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16488"/>
    <w:multiLevelType w:val="hybridMultilevel"/>
    <w:tmpl w:val="C83C432E"/>
    <w:lvl w:ilvl="0" w:tplc="31362A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D40C5"/>
    <w:multiLevelType w:val="multilevel"/>
    <w:tmpl w:val="0344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81217"/>
    <w:multiLevelType w:val="hybridMultilevel"/>
    <w:tmpl w:val="51520F22"/>
    <w:lvl w:ilvl="0" w:tplc="0C7C580E">
      <w:start w:val="1"/>
      <w:numFmt w:val="bullet"/>
      <w:pStyle w:val="060Bullets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3" w15:restartNumberingAfterBreak="0">
    <w:nsid w:val="7C4C3929"/>
    <w:multiLevelType w:val="hybridMultilevel"/>
    <w:tmpl w:val="3C44794C"/>
    <w:lvl w:ilvl="0" w:tplc="AAD2E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04792">
    <w:abstractNumId w:val="8"/>
  </w:num>
  <w:num w:numId="2" w16cid:durableId="1334642664">
    <w:abstractNumId w:val="3"/>
  </w:num>
  <w:num w:numId="3" w16cid:durableId="615912526">
    <w:abstractNumId w:val="2"/>
  </w:num>
  <w:num w:numId="4" w16cid:durableId="1683244318">
    <w:abstractNumId w:val="1"/>
  </w:num>
  <w:num w:numId="5" w16cid:durableId="330526415">
    <w:abstractNumId w:val="0"/>
  </w:num>
  <w:num w:numId="6" w16cid:durableId="1261796629">
    <w:abstractNumId w:val="9"/>
  </w:num>
  <w:num w:numId="7" w16cid:durableId="1738091925">
    <w:abstractNumId w:val="7"/>
  </w:num>
  <w:num w:numId="8" w16cid:durableId="323314094">
    <w:abstractNumId w:val="6"/>
  </w:num>
  <w:num w:numId="9" w16cid:durableId="1385103419">
    <w:abstractNumId w:val="5"/>
  </w:num>
  <w:num w:numId="10" w16cid:durableId="32271529">
    <w:abstractNumId w:val="4"/>
  </w:num>
  <w:num w:numId="11" w16cid:durableId="1660190348">
    <w:abstractNumId w:val="12"/>
  </w:num>
  <w:num w:numId="12" w16cid:durableId="914240328">
    <w:abstractNumId w:val="22"/>
  </w:num>
  <w:num w:numId="13" w16cid:durableId="1392263596">
    <w:abstractNumId w:val="14"/>
  </w:num>
  <w:num w:numId="14" w16cid:durableId="432939829">
    <w:abstractNumId w:val="13"/>
  </w:num>
  <w:num w:numId="15" w16cid:durableId="400908660">
    <w:abstractNumId w:val="17"/>
  </w:num>
  <w:num w:numId="16" w16cid:durableId="603731271">
    <w:abstractNumId w:val="15"/>
  </w:num>
  <w:num w:numId="17" w16cid:durableId="1338313169">
    <w:abstractNumId w:val="21"/>
  </w:num>
  <w:num w:numId="18" w16cid:durableId="13459165">
    <w:abstractNumId w:val="11"/>
  </w:num>
  <w:num w:numId="19" w16cid:durableId="1895433998">
    <w:abstractNumId w:val="20"/>
  </w:num>
  <w:num w:numId="20" w16cid:durableId="410615610">
    <w:abstractNumId w:val="23"/>
  </w:num>
  <w:num w:numId="21" w16cid:durableId="1642887324">
    <w:abstractNumId w:val="10"/>
  </w:num>
  <w:num w:numId="22" w16cid:durableId="191190662">
    <w:abstractNumId w:val="19"/>
  </w:num>
  <w:num w:numId="23" w16cid:durableId="191768925">
    <w:abstractNumId w:val="16"/>
  </w:num>
  <w:num w:numId="24" w16cid:durableId="2279556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58"/>
    <w:rsid w:val="00002ACD"/>
    <w:rsid w:val="00020B8B"/>
    <w:rsid w:val="00021860"/>
    <w:rsid w:val="000359C0"/>
    <w:rsid w:val="00037B26"/>
    <w:rsid w:val="00055D37"/>
    <w:rsid w:val="0006143C"/>
    <w:rsid w:val="000924F4"/>
    <w:rsid w:val="000A224B"/>
    <w:rsid w:val="000A50E9"/>
    <w:rsid w:val="000B589C"/>
    <w:rsid w:val="000C2FE5"/>
    <w:rsid w:val="000C694C"/>
    <w:rsid w:val="000C782A"/>
    <w:rsid w:val="000E204F"/>
    <w:rsid w:val="000E4E33"/>
    <w:rsid w:val="000E58C7"/>
    <w:rsid w:val="00123BAA"/>
    <w:rsid w:val="00127769"/>
    <w:rsid w:val="00153567"/>
    <w:rsid w:val="001573D0"/>
    <w:rsid w:val="00164455"/>
    <w:rsid w:val="0017476B"/>
    <w:rsid w:val="0018264F"/>
    <w:rsid w:val="00190429"/>
    <w:rsid w:val="00193AE5"/>
    <w:rsid w:val="001A4571"/>
    <w:rsid w:val="001B15D1"/>
    <w:rsid w:val="001C29FA"/>
    <w:rsid w:val="001F1305"/>
    <w:rsid w:val="002065FD"/>
    <w:rsid w:val="00225C96"/>
    <w:rsid w:val="00226C89"/>
    <w:rsid w:val="0025076B"/>
    <w:rsid w:val="002532E1"/>
    <w:rsid w:val="00256149"/>
    <w:rsid w:val="0027492D"/>
    <w:rsid w:val="00284C16"/>
    <w:rsid w:val="00292C2D"/>
    <w:rsid w:val="002B6AB6"/>
    <w:rsid w:val="002B78CE"/>
    <w:rsid w:val="002D56DE"/>
    <w:rsid w:val="002D7D67"/>
    <w:rsid w:val="002F1107"/>
    <w:rsid w:val="002F1792"/>
    <w:rsid w:val="002F4488"/>
    <w:rsid w:val="00301182"/>
    <w:rsid w:val="0032558A"/>
    <w:rsid w:val="00345870"/>
    <w:rsid w:val="00354FB0"/>
    <w:rsid w:val="003672C5"/>
    <w:rsid w:val="00374C16"/>
    <w:rsid w:val="00382853"/>
    <w:rsid w:val="00383E87"/>
    <w:rsid w:val="003843C1"/>
    <w:rsid w:val="003975E3"/>
    <w:rsid w:val="00397EF3"/>
    <w:rsid w:val="003B34EB"/>
    <w:rsid w:val="003C4400"/>
    <w:rsid w:val="003D30D7"/>
    <w:rsid w:val="00401656"/>
    <w:rsid w:val="00423121"/>
    <w:rsid w:val="00426200"/>
    <w:rsid w:val="00431415"/>
    <w:rsid w:val="0045210D"/>
    <w:rsid w:val="00460E4B"/>
    <w:rsid w:val="00464C82"/>
    <w:rsid w:val="00465540"/>
    <w:rsid w:val="00470082"/>
    <w:rsid w:val="00471307"/>
    <w:rsid w:val="00473BF3"/>
    <w:rsid w:val="004B7682"/>
    <w:rsid w:val="004C1462"/>
    <w:rsid w:val="004D0B62"/>
    <w:rsid w:val="004D0C74"/>
    <w:rsid w:val="004E6531"/>
    <w:rsid w:val="004F37A3"/>
    <w:rsid w:val="005037E2"/>
    <w:rsid w:val="00504482"/>
    <w:rsid w:val="00510121"/>
    <w:rsid w:val="0051305F"/>
    <w:rsid w:val="00520B39"/>
    <w:rsid w:val="005223AE"/>
    <w:rsid w:val="0053504C"/>
    <w:rsid w:val="00537765"/>
    <w:rsid w:val="00553175"/>
    <w:rsid w:val="005551A9"/>
    <w:rsid w:val="005602CC"/>
    <w:rsid w:val="005639AC"/>
    <w:rsid w:val="00564C4B"/>
    <w:rsid w:val="00594CC8"/>
    <w:rsid w:val="005A5913"/>
    <w:rsid w:val="005C1959"/>
    <w:rsid w:val="005C3023"/>
    <w:rsid w:val="005E422E"/>
    <w:rsid w:val="005E46DA"/>
    <w:rsid w:val="005E53BC"/>
    <w:rsid w:val="0060020E"/>
    <w:rsid w:val="00603CFA"/>
    <w:rsid w:val="00625C76"/>
    <w:rsid w:val="00641D41"/>
    <w:rsid w:val="00642227"/>
    <w:rsid w:val="006428B2"/>
    <w:rsid w:val="0066085B"/>
    <w:rsid w:val="00675F3E"/>
    <w:rsid w:val="00680DF1"/>
    <w:rsid w:val="0069172F"/>
    <w:rsid w:val="00697D02"/>
    <w:rsid w:val="006B292D"/>
    <w:rsid w:val="006C22C4"/>
    <w:rsid w:val="006D5538"/>
    <w:rsid w:val="006E4179"/>
    <w:rsid w:val="00702C76"/>
    <w:rsid w:val="00703565"/>
    <w:rsid w:val="00716ECD"/>
    <w:rsid w:val="00722E1E"/>
    <w:rsid w:val="00750EC3"/>
    <w:rsid w:val="00761DFA"/>
    <w:rsid w:val="007740FF"/>
    <w:rsid w:val="0077728E"/>
    <w:rsid w:val="00784832"/>
    <w:rsid w:val="007A3FA1"/>
    <w:rsid w:val="007C49D0"/>
    <w:rsid w:val="007D004D"/>
    <w:rsid w:val="007D7D12"/>
    <w:rsid w:val="007F190B"/>
    <w:rsid w:val="007F4AB8"/>
    <w:rsid w:val="00800F07"/>
    <w:rsid w:val="008111CE"/>
    <w:rsid w:val="00826F17"/>
    <w:rsid w:val="008312E7"/>
    <w:rsid w:val="008403B8"/>
    <w:rsid w:val="00840CA4"/>
    <w:rsid w:val="00843791"/>
    <w:rsid w:val="008571B1"/>
    <w:rsid w:val="0085789D"/>
    <w:rsid w:val="00860674"/>
    <w:rsid w:val="0086270B"/>
    <w:rsid w:val="00866973"/>
    <w:rsid w:val="00872771"/>
    <w:rsid w:val="00877329"/>
    <w:rsid w:val="008836D4"/>
    <w:rsid w:val="008855E7"/>
    <w:rsid w:val="00894F22"/>
    <w:rsid w:val="008B559E"/>
    <w:rsid w:val="008B6E5E"/>
    <w:rsid w:val="008D6C83"/>
    <w:rsid w:val="008F1F36"/>
    <w:rsid w:val="00901E2C"/>
    <w:rsid w:val="00902F84"/>
    <w:rsid w:val="00917CCB"/>
    <w:rsid w:val="0093235C"/>
    <w:rsid w:val="009364EF"/>
    <w:rsid w:val="0094565B"/>
    <w:rsid w:val="00946F32"/>
    <w:rsid w:val="00955AB5"/>
    <w:rsid w:val="009600F5"/>
    <w:rsid w:val="009619D0"/>
    <w:rsid w:val="0097337E"/>
    <w:rsid w:val="00974653"/>
    <w:rsid w:val="009765EE"/>
    <w:rsid w:val="00983554"/>
    <w:rsid w:val="009A0264"/>
    <w:rsid w:val="009A04EB"/>
    <w:rsid w:val="009A3DCE"/>
    <w:rsid w:val="009A6F0B"/>
    <w:rsid w:val="009B7500"/>
    <w:rsid w:val="009C46D6"/>
    <w:rsid w:val="009C6368"/>
    <w:rsid w:val="009D0719"/>
    <w:rsid w:val="009F406E"/>
    <w:rsid w:val="009F77FA"/>
    <w:rsid w:val="00A1001D"/>
    <w:rsid w:val="00A17C43"/>
    <w:rsid w:val="00A20B0B"/>
    <w:rsid w:val="00A22F79"/>
    <w:rsid w:val="00A24E36"/>
    <w:rsid w:val="00A40433"/>
    <w:rsid w:val="00A42923"/>
    <w:rsid w:val="00A523D3"/>
    <w:rsid w:val="00A53A0B"/>
    <w:rsid w:val="00A8524A"/>
    <w:rsid w:val="00AA5E6E"/>
    <w:rsid w:val="00AB2824"/>
    <w:rsid w:val="00AC7E2D"/>
    <w:rsid w:val="00AD63E6"/>
    <w:rsid w:val="00B14EB3"/>
    <w:rsid w:val="00B202B3"/>
    <w:rsid w:val="00B372CA"/>
    <w:rsid w:val="00B445F2"/>
    <w:rsid w:val="00B5127D"/>
    <w:rsid w:val="00B51C90"/>
    <w:rsid w:val="00B54166"/>
    <w:rsid w:val="00B5527D"/>
    <w:rsid w:val="00B61C1A"/>
    <w:rsid w:val="00B6541C"/>
    <w:rsid w:val="00B7520D"/>
    <w:rsid w:val="00BA4F0C"/>
    <w:rsid w:val="00BA7BE8"/>
    <w:rsid w:val="00BB2295"/>
    <w:rsid w:val="00BB6DE2"/>
    <w:rsid w:val="00BF6438"/>
    <w:rsid w:val="00BF7C8D"/>
    <w:rsid w:val="00C05625"/>
    <w:rsid w:val="00C3228E"/>
    <w:rsid w:val="00C45FB8"/>
    <w:rsid w:val="00C54E07"/>
    <w:rsid w:val="00C65A12"/>
    <w:rsid w:val="00C72997"/>
    <w:rsid w:val="00C73C22"/>
    <w:rsid w:val="00C824FE"/>
    <w:rsid w:val="00CB4445"/>
    <w:rsid w:val="00CC6337"/>
    <w:rsid w:val="00CC67D4"/>
    <w:rsid w:val="00CD4770"/>
    <w:rsid w:val="00CE1A91"/>
    <w:rsid w:val="00CF3073"/>
    <w:rsid w:val="00CF7140"/>
    <w:rsid w:val="00D36AEF"/>
    <w:rsid w:val="00D42A06"/>
    <w:rsid w:val="00D4348D"/>
    <w:rsid w:val="00D456B1"/>
    <w:rsid w:val="00D600EA"/>
    <w:rsid w:val="00D6718C"/>
    <w:rsid w:val="00D70E6B"/>
    <w:rsid w:val="00D73E4E"/>
    <w:rsid w:val="00D805E3"/>
    <w:rsid w:val="00D829D7"/>
    <w:rsid w:val="00D82BCE"/>
    <w:rsid w:val="00D86341"/>
    <w:rsid w:val="00D91437"/>
    <w:rsid w:val="00DA4155"/>
    <w:rsid w:val="00DB501B"/>
    <w:rsid w:val="00DB5222"/>
    <w:rsid w:val="00DB7C58"/>
    <w:rsid w:val="00DC23CC"/>
    <w:rsid w:val="00DE08D9"/>
    <w:rsid w:val="00E04063"/>
    <w:rsid w:val="00E210F9"/>
    <w:rsid w:val="00E232F3"/>
    <w:rsid w:val="00E31CAB"/>
    <w:rsid w:val="00E33355"/>
    <w:rsid w:val="00E366B0"/>
    <w:rsid w:val="00E55A37"/>
    <w:rsid w:val="00E60A79"/>
    <w:rsid w:val="00E620B6"/>
    <w:rsid w:val="00E661A8"/>
    <w:rsid w:val="00E700BD"/>
    <w:rsid w:val="00E80AC8"/>
    <w:rsid w:val="00E865F7"/>
    <w:rsid w:val="00EA1468"/>
    <w:rsid w:val="00EA5576"/>
    <w:rsid w:val="00EA6574"/>
    <w:rsid w:val="00EB219D"/>
    <w:rsid w:val="00EC3CE4"/>
    <w:rsid w:val="00EC55FB"/>
    <w:rsid w:val="00ED3D08"/>
    <w:rsid w:val="00EE3BF4"/>
    <w:rsid w:val="00EF5CC8"/>
    <w:rsid w:val="00F13760"/>
    <w:rsid w:val="00F16DC0"/>
    <w:rsid w:val="00F20616"/>
    <w:rsid w:val="00F23FFE"/>
    <w:rsid w:val="00F36E3C"/>
    <w:rsid w:val="00F46708"/>
    <w:rsid w:val="00F52735"/>
    <w:rsid w:val="00F67EEC"/>
    <w:rsid w:val="00F81B08"/>
    <w:rsid w:val="00F94A91"/>
    <w:rsid w:val="00FA1C58"/>
    <w:rsid w:val="00FB54D5"/>
    <w:rsid w:val="00FB5EBB"/>
    <w:rsid w:val="00FE0B78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A46F8"/>
  <w15:docId w15:val="{BFA132F0-8D6E-4FBA-9DE9-0797A691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00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next w:val="Normal"/>
    <w:link w:val="Ttulo1Car"/>
    <w:uiPriority w:val="10"/>
    <w:rsid w:val="009364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555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  <w:rsid w:val="00426200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426200"/>
  </w:style>
  <w:style w:type="paragraph" w:customStyle="1" w:styleId="013Ladillo004">
    <w:name w:val="_013_Ladillo_004"/>
    <w:basedOn w:val="012Ladillo003"/>
    <w:qFormat/>
    <w:rsid w:val="009364EF"/>
    <w:rPr>
      <w:sz w:val="24"/>
      <w:szCs w:val="24"/>
    </w:rPr>
  </w:style>
  <w:style w:type="paragraph" w:customStyle="1" w:styleId="030Destacado">
    <w:name w:val="_030_Destacado"/>
    <w:basedOn w:val="Texto"/>
    <w:qFormat/>
    <w:rsid w:val="009364EF"/>
    <w:pPr>
      <w:spacing w:after="0"/>
    </w:pPr>
    <w:rPr>
      <w:i/>
      <w:color w:val="FF0066"/>
      <w:sz w:val="30"/>
      <w:szCs w:val="30"/>
    </w:rPr>
  </w:style>
  <w:style w:type="paragraph" w:customStyle="1" w:styleId="001Antetitular">
    <w:name w:val="_001_Antetitular"/>
    <w:next w:val="002Titular"/>
    <w:qFormat/>
    <w:rsid w:val="009364EF"/>
    <w:pPr>
      <w:spacing w:line="360" w:lineRule="auto"/>
      <w:jc w:val="both"/>
    </w:pPr>
    <w:rPr>
      <w:rFonts w:ascii="Arial" w:hAnsi="Arial"/>
      <w:b/>
      <w:sz w:val="34"/>
      <w:szCs w:val="34"/>
      <w:lang w:eastAsia="en-US"/>
    </w:rPr>
  </w:style>
  <w:style w:type="paragraph" w:customStyle="1" w:styleId="Texto">
    <w:name w:val="_Texto"/>
    <w:qFormat/>
    <w:rsid w:val="009364EF"/>
    <w:pPr>
      <w:spacing w:after="120" w:line="360" w:lineRule="auto"/>
      <w:jc w:val="both"/>
    </w:pPr>
    <w:rPr>
      <w:rFonts w:ascii="Arial" w:eastAsia="Arial Unicode MS" w:hAnsi="Arial" w:cs="Arial Unicode MS"/>
      <w:u w:color="000000"/>
      <w:bdr w:val="nil"/>
      <w:lang w:val="es-ES_tradnl"/>
    </w:rPr>
  </w:style>
  <w:style w:type="character" w:customStyle="1" w:styleId="Superindice">
    <w:name w:val="___Superindice"/>
    <w:basedOn w:val="Fuentedeprrafopredeter"/>
    <w:rsid w:val="009364EF"/>
    <w:rPr>
      <w:vertAlign w:val="superscript"/>
    </w:rPr>
  </w:style>
  <w:style w:type="character" w:customStyle="1" w:styleId="Subindice">
    <w:name w:val="___Subindice"/>
    <w:basedOn w:val="Fuentedeprrafopredeter"/>
    <w:rsid w:val="009364EF"/>
    <w:rPr>
      <w:vertAlign w:val="subscript"/>
    </w:rPr>
  </w:style>
  <w:style w:type="character" w:customStyle="1" w:styleId="Redonda">
    <w:name w:val="___Redonda"/>
    <w:basedOn w:val="Fuentedeprrafopredeter"/>
    <w:rsid w:val="009364EF"/>
    <w:rPr>
      <w:vertAlign w:val="baseline"/>
    </w:rPr>
  </w:style>
  <w:style w:type="character" w:customStyle="1" w:styleId="Cursiva">
    <w:name w:val="___Cursiva"/>
    <w:basedOn w:val="Fuentedeprrafopredeter"/>
    <w:rsid w:val="009364EF"/>
    <w:rPr>
      <w:b w:val="0"/>
      <w:i/>
    </w:rPr>
  </w:style>
  <w:style w:type="character" w:customStyle="1" w:styleId="Negrita">
    <w:name w:val="___Negrita"/>
    <w:basedOn w:val="Fuentedeprrafopredeter"/>
    <w:rsid w:val="009364EF"/>
    <w:rPr>
      <w:b/>
      <w:i w:val="0"/>
    </w:rPr>
  </w:style>
  <w:style w:type="character" w:customStyle="1" w:styleId="NegritayCursiva">
    <w:name w:val="___NegritayCursiva"/>
    <w:basedOn w:val="Fuentedeprrafopredeter"/>
    <w:rsid w:val="009364EF"/>
    <w:rPr>
      <w:b/>
      <w:i/>
    </w:rPr>
  </w:style>
  <w:style w:type="paragraph" w:customStyle="1" w:styleId="002Titular">
    <w:name w:val="_002_Titular"/>
    <w:next w:val="003Subtitular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44"/>
      <w:szCs w:val="36"/>
      <w:u w:color="000000"/>
      <w:bdr w:val="nil"/>
      <w:lang w:val="es-ES_tradnl"/>
    </w:rPr>
  </w:style>
  <w:style w:type="paragraph" w:customStyle="1" w:styleId="003Subtitular">
    <w:name w:val="_003_Subtitular"/>
    <w:next w:val="004Firma-Autor"/>
    <w:qFormat/>
    <w:rsid w:val="009364EF"/>
    <w:pPr>
      <w:spacing w:line="360" w:lineRule="auto"/>
      <w:jc w:val="both"/>
    </w:pPr>
    <w:rPr>
      <w:rFonts w:ascii="Arial" w:eastAsia="Arial Unicode MS" w:hAnsi="Arial" w:cs="Arial Unicode MS"/>
      <w:sz w:val="40"/>
      <w:szCs w:val="32"/>
      <w:u w:color="000000"/>
      <w:bdr w:val="nil"/>
      <w:lang w:val="es-ES_tradnl"/>
    </w:rPr>
  </w:style>
  <w:style w:type="paragraph" w:customStyle="1" w:styleId="004Firma-Autor">
    <w:name w:val="_004_Firma-Autor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i/>
      <w:iCs/>
      <w:sz w:val="26"/>
      <w:szCs w:val="26"/>
      <w:u w:color="000000"/>
      <w:bdr w:val="nil"/>
      <w:lang w:val="es-ES_tradnl"/>
    </w:rPr>
  </w:style>
  <w:style w:type="paragraph" w:customStyle="1" w:styleId="010Ladillo001">
    <w:name w:val="_010_Ladillo_001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36"/>
      <w:szCs w:val="36"/>
      <w:u w:color="000000"/>
      <w:bdr w:val="nil"/>
      <w:lang w:val="es-ES_tradnl"/>
    </w:rPr>
  </w:style>
  <w:style w:type="paragraph" w:customStyle="1" w:styleId="011Ladillo002">
    <w:name w:val="_011_Ladillo_002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32"/>
      <w:szCs w:val="32"/>
      <w:u w:color="000000"/>
      <w:bdr w:val="nil"/>
      <w:lang w:val="es-ES_tradnl"/>
    </w:rPr>
  </w:style>
  <w:style w:type="paragraph" w:customStyle="1" w:styleId="012Ladillo003">
    <w:name w:val="_012_Ladillo_003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28"/>
      <w:szCs w:val="28"/>
      <w:u w:color="000000"/>
      <w:bdr w:val="nil"/>
      <w:lang w:val="es-ES_tradnl"/>
    </w:rPr>
  </w:style>
  <w:style w:type="paragraph" w:customStyle="1" w:styleId="020TitularDespiece">
    <w:name w:val="_020_Titular_Despiece"/>
    <w:basedOn w:val="001Antetitular"/>
    <w:qFormat/>
    <w:rsid w:val="009364EF"/>
    <w:rPr>
      <w:color w:val="00B050"/>
      <w:sz w:val="38"/>
      <w:szCs w:val="38"/>
    </w:rPr>
  </w:style>
  <w:style w:type="paragraph" w:customStyle="1" w:styleId="021TextoDespiece">
    <w:name w:val="_021_Texto_Despiece"/>
    <w:basedOn w:val="020TitularDespiece"/>
    <w:qFormat/>
    <w:rsid w:val="009364EF"/>
    <w:rPr>
      <w:sz w:val="22"/>
      <w:szCs w:val="22"/>
    </w:rPr>
  </w:style>
  <w:style w:type="paragraph" w:customStyle="1" w:styleId="040FigurasPie">
    <w:name w:val="_040_Figuras_Pie"/>
    <w:basedOn w:val="Texto"/>
    <w:qFormat/>
    <w:rsid w:val="009364EF"/>
    <w:rPr>
      <w:sz w:val="18"/>
      <w:szCs w:val="18"/>
    </w:rPr>
  </w:style>
  <w:style w:type="paragraph" w:customStyle="1" w:styleId="050TablasPie">
    <w:name w:val="_050_Tablas_Pie"/>
    <w:basedOn w:val="Texto"/>
    <w:qFormat/>
    <w:rsid w:val="009364EF"/>
    <w:rPr>
      <w:sz w:val="16"/>
      <w:szCs w:val="16"/>
    </w:rPr>
  </w:style>
  <w:style w:type="character" w:customStyle="1" w:styleId="SubindiceNegrita-Cursiva">
    <w:name w:val="___Subindice_Negrita-Cursiva"/>
    <w:basedOn w:val="Fuentedeprrafopredeter"/>
    <w:uiPriority w:val="1"/>
    <w:qFormat/>
    <w:rsid w:val="009364EF"/>
    <w:rPr>
      <w:b/>
      <w:i/>
      <w:vertAlign w:val="subscript"/>
    </w:rPr>
  </w:style>
  <w:style w:type="character" w:customStyle="1" w:styleId="SuperindiceNegrita-Cursiva">
    <w:name w:val="___Superindice_Negrita-Cursiva"/>
    <w:basedOn w:val="Fuentedeprrafopredeter"/>
    <w:uiPriority w:val="1"/>
    <w:qFormat/>
    <w:rsid w:val="009364EF"/>
    <w:rPr>
      <w:b/>
      <w:i/>
      <w:vertAlign w:val="superscript"/>
    </w:rPr>
  </w:style>
  <w:style w:type="character" w:customStyle="1" w:styleId="SubindiceNegrita">
    <w:name w:val="___Subindice_Negrita"/>
    <w:basedOn w:val="Fuentedeprrafopredeter"/>
    <w:uiPriority w:val="1"/>
    <w:qFormat/>
    <w:rsid w:val="009364EF"/>
    <w:rPr>
      <w:b/>
      <w:vertAlign w:val="subscript"/>
    </w:rPr>
  </w:style>
  <w:style w:type="character" w:customStyle="1" w:styleId="SuperindiceNegrita">
    <w:name w:val="___Superindice_Negrita"/>
    <w:basedOn w:val="Fuentedeprrafopredeter"/>
    <w:uiPriority w:val="1"/>
    <w:qFormat/>
    <w:rsid w:val="009364EF"/>
    <w:rPr>
      <w:b/>
      <w:vertAlign w:val="superscript"/>
    </w:rPr>
  </w:style>
  <w:style w:type="character" w:customStyle="1" w:styleId="SubindiceCursiva">
    <w:name w:val="___Subindice_Cursiva"/>
    <w:basedOn w:val="Subindice"/>
    <w:uiPriority w:val="1"/>
    <w:qFormat/>
    <w:rsid w:val="009364EF"/>
    <w:rPr>
      <w:i/>
      <w:vertAlign w:val="subscript"/>
    </w:rPr>
  </w:style>
  <w:style w:type="character" w:customStyle="1" w:styleId="SuperindiceCursiva">
    <w:name w:val="___Superindice_Cursiva"/>
    <w:basedOn w:val="Superindice"/>
    <w:uiPriority w:val="1"/>
    <w:qFormat/>
    <w:rsid w:val="009364EF"/>
    <w:rPr>
      <w:i/>
      <w:vertAlign w:val="superscript"/>
    </w:rPr>
  </w:style>
  <w:style w:type="character" w:customStyle="1" w:styleId="Ttulo1Car">
    <w:name w:val="Título 1 Car"/>
    <w:basedOn w:val="Fuentedeprrafopredeter"/>
    <w:link w:val="Ttulo1"/>
    <w:uiPriority w:val="10"/>
    <w:rsid w:val="009364EF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customStyle="1" w:styleId="040FigurasyTablasTit">
    <w:name w:val="_040_FigurasyTablas_Tit"/>
    <w:basedOn w:val="Texto"/>
    <w:qFormat/>
    <w:rsid w:val="009364EF"/>
    <w:pPr>
      <w:spacing w:after="0"/>
    </w:pPr>
    <w:rPr>
      <w:sz w:val="16"/>
      <w:szCs w:val="16"/>
    </w:rPr>
  </w:style>
  <w:style w:type="paragraph" w:customStyle="1" w:styleId="050FigurasyTablasPie">
    <w:name w:val="_050_FigurasyTablas_Pie"/>
    <w:basedOn w:val="Texto"/>
    <w:qFormat/>
    <w:rsid w:val="009364EF"/>
    <w:pPr>
      <w:spacing w:after="0"/>
    </w:pPr>
    <w:rPr>
      <w:sz w:val="14"/>
      <w:szCs w:val="14"/>
    </w:rPr>
  </w:style>
  <w:style w:type="paragraph" w:customStyle="1" w:styleId="060Bullets">
    <w:name w:val="_060_Bullets"/>
    <w:basedOn w:val="Texto"/>
    <w:qFormat/>
    <w:rsid w:val="009364EF"/>
    <w:pPr>
      <w:numPr>
        <w:numId w:val="12"/>
      </w:numPr>
      <w:spacing w:after="0"/>
      <w:ind w:left="709" w:hanging="709"/>
      <w:contextualSpacing/>
    </w:pPr>
    <w:rPr>
      <w:sz w:val="18"/>
      <w:szCs w:val="18"/>
    </w:rPr>
  </w:style>
  <w:style w:type="character" w:customStyle="1" w:styleId="Versalitas">
    <w:name w:val="___Versalitas"/>
    <w:basedOn w:val="Fuentedeprrafopredeter"/>
    <w:uiPriority w:val="1"/>
    <w:qFormat/>
    <w:rsid w:val="009364EF"/>
    <w:rPr>
      <w:smallCaps/>
    </w:rPr>
  </w:style>
  <w:style w:type="character" w:customStyle="1" w:styleId="VersalitasCursiva">
    <w:name w:val="___Versalitas_Cursiva"/>
    <w:basedOn w:val="Versalitas"/>
    <w:uiPriority w:val="1"/>
    <w:qFormat/>
    <w:rsid w:val="009364EF"/>
    <w:rPr>
      <w:i/>
      <w:smallCaps/>
    </w:rPr>
  </w:style>
  <w:style w:type="character" w:customStyle="1" w:styleId="VersalitasNegrita">
    <w:name w:val="___Versalitas_Negrita"/>
    <w:basedOn w:val="Versalitas"/>
    <w:uiPriority w:val="1"/>
    <w:qFormat/>
    <w:rsid w:val="009364EF"/>
    <w:rPr>
      <w:b/>
      <w:smallCaps/>
    </w:rPr>
  </w:style>
  <w:style w:type="character" w:customStyle="1" w:styleId="VersalitasNegrita-Cursiva">
    <w:name w:val="___Versalitas_Negrita-Cursiva"/>
    <w:basedOn w:val="Versalitas"/>
    <w:uiPriority w:val="1"/>
    <w:qFormat/>
    <w:rsid w:val="009364EF"/>
    <w:rPr>
      <w:b/>
      <w:i/>
      <w:smallCaps/>
    </w:rPr>
  </w:style>
  <w:style w:type="paragraph" w:styleId="Encabezado">
    <w:name w:val="header"/>
    <w:basedOn w:val="Normal"/>
    <w:link w:val="EncabezadoCar"/>
    <w:uiPriority w:val="99"/>
    <w:unhideWhenUsed/>
    <w:rsid w:val="00FA1C5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C58"/>
    <w:rPr>
      <w:rFonts w:ascii="Arial" w:hAnsi="Arial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A1C5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C58"/>
    <w:rPr>
      <w:rFonts w:ascii="Arial" w:hAnsi="Arial"/>
      <w:szCs w:val="22"/>
      <w:lang w:eastAsia="en-US"/>
    </w:rPr>
  </w:style>
  <w:style w:type="paragraph" w:customStyle="1" w:styleId="gmail-004firma-autor">
    <w:name w:val="gmail-004firma-autor"/>
    <w:basedOn w:val="Normal"/>
    <w:rsid w:val="000A50E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s-ES"/>
    </w:rPr>
  </w:style>
  <w:style w:type="paragraph" w:styleId="NormalWeb">
    <w:name w:val="Normal (Web)"/>
    <w:basedOn w:val="Normal"/>
    <w:uiPriority w:val="99"/>
    <w:unhideWhenUsed/>
    <w:rsid w:val="00B14EB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1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107"/>
    <w:rPr>
      <w:rFonts w:ascii="Tahoma" w:hAnsi="Tahoma" w:cs="Tahoma"/>
      <w:sz w:val="16"/>
      <w:szCs w:val="1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551A9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unhideWhenUsed/>
    <w:rsid w:val="005551A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406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671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71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718C"/>
    <w:rPr>
      <w:rFonts w:asciiTheme="minorHAnsi" w:eastAsiaTheme="minorEastAsia" w:hAnsiTheme="minorHAnsi" w:cstheme="minorBidi"/>
      <w:kern w:val="2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71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718C"/>
    <w:rPr>
      <w:rFonts w:asciiTheme="minorHAnsi" w:eastAsiaTheme="minorEastAsia" w:hAnsiTheme="minorHAnsi" w:cstheme="minorBidi"/>
      <w:b/>
      <w:bCs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0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3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5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2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24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622BE74308459341684583135F93" ma:contentTypeVersion="22" ma:contentTypeDescription="Create a new document." ma:contentTypeScope="" ma:versionID="38e7b1b95df8b759b1469c861f70ddb6">
  <xsd:schema xmlns:xsd="http://www.w3.org/2001/XMLSchema" xmlns:xs="http://www.w3.org/2001/XMLSchema" xmlns:p="http://schemas.microsoft.com/office/2006/metadata/properties" xmlns:ns2="ceff7c83-689e-4a02-8d2b-646fe6e989ea" xmlns:ns3="f0a1abd7-dd28-43b7-9208-2cce15462855" targetNamespace="http://schemas.microsoft.com/office/2006/metadata/properties" ma:root="true" ma:fieldsID="80930fd9230aaa3caaca1f08822bd4e7" ns2:_="" ns3:_="">
    <xsd:import namespace="ceff7c83-689e-4a02-8d2b-646fe6e989ea"/>
    <xsd:import namespace="f0a1abd7-dd28-43b7-9208-2cce154628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f7c83-689e-4a02-8d2b-646fe6e989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ff19cc-91a0-4908-8ae6-7ec5559d0fb9}" ma:internalName="TaxCatchAll" ma:showField="CatchAllData" ma:web="ceff7c83-689e-4a02-8d2b-646fe6e98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1abd7-dd28-43b7-9208-2cce15462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c8f4daa-3691-49b3-a00a-41b85e516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a1abd7-dd28-43b7-9208-2cce15462855">
      <Terms xmlns="http://schemas.microsoft.com/office/infopath/2007/PartnerControls"/>
    </lcf76f155ced4ddcb4097134ff3c332f>
    <_Flow_SignoffStatus xmlns="f0a1abd7-dd28-43b7-9208-2cce15462855" xsi:nil="true"/>
    <TaxCatchAll xmlns="ceff7c83-689e-4a02-8d2b-646fe6e989ea" xsi:nil="true"/>
  </documentManagement>
</p:properties>
</file>

<file path=customXml/itemProps1.xml><?xml version="1.0" encoding="utf-8"?>
<ds:datastoreItem xmlns:ds="http://schemas.openxmlformats.org/officeDocument/2006/customXml" ds:itemID="{BFBF4EA3-C89F-4928-8F4F-01AE0F13C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9EF24-B511-40DE-8634-162BD128D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f7c83-689e-4a02-8d2b-646fe6e989ea"/>
    <ds:schemaRef ds:uri="f0a1abd7-dd28-43b7-9208-2cce15462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C7CAC-4353-4325-BE49-4A02CD5CA46F}">
  <ds:schemaRefs>
    <ds:schemaRef ds:uri="http://schemas.microsoft.com/office/2006/metadata/properties"/>
    <ds:schemaRef ds:uri="http://schemas.microsoft.com/office/infopath/2007/PartnerControls"/>
    <ds:schemaRef ds:uri="f0a1abd7-dd28-43b7-9208-2cce15462855"/>
    <ds:schemaRef ds:uri="ceff7c83-689e-4a02-8d2b-646fe6e989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Riera - Grupo Asis</dc:creator>
  <cp:lastModifiedBy>Sheila Riera</cp:lastModifiedBy>
  <cp:revision>8</cp:revision>
  <dcterms:created xsi:type="dcterms:W3CDTF">2025-07-01T07:40:00Z</dcterms:created>
  <dcterms:modified xsi:type="dcterms:W3CDTF">2025-07-02T09:17:00Z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0x01010098EE622BE74308459341684583135F93</vt:lpwstr>
  </property>
</Properties>
</file>