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A3EF" w14:textId="2DA8B273" w:rsidR="000803AA" w:rsidRDefault="000803AA" w:rsidP="000803AA">
      <w:pPr>
        <w:pStyle w:val="002Titular"/>
      </w:pPr>
      <w:proofErr w:type="spellStart"/>
      <w:r w:rsidRPr="000803AA">
        <w:t>LeishGenR</w:t>
      </w:r>
      <w:proofErr w:type="spellEnd"/>
      <w:r w:rsidRPr="000803AA">
        <w:rPr>
          <w:rStyle w:val="Superindice"/>
        </w:rPr>
        <w:t>®</w:t>
      </w:r>
      <w:r w:rsidRPr="000803AA">
        <w:t xml:space="preserve">, </w:t>
      </w:r>
      <w:r w:rsidR="00974625">
        <w:t xml:space="preserve">de </w:t>
      </w:r>
      <w:r w:rsidR="00974625" w:rsidRPr="000803AA">
        <w:t xml:space="preserve">Urano </w:t>
      </w:r>
      <w:proofErr w:type="spellStart"/>
      <w:r w:rsidR="00974625">
        <w:t>D</w:t>
      </w:r>
      <w:r w:rsidR="00974625" w:rsidRPr="000803AA">
        <w:t>iagnostics</w:t>
      </w:r>
      <w:proofErr w:type="spellEnd"/>
      <w:r w:rsidR="001D5763">
        <w:t>:</w:t>
      </w:r>
      <w:r w:rsidR="00974625">
        <w:t xml:space="preserve"> </w:t>
      </w:r>
      <w:r w:rsidRPr="000803AA">
        <w:t xml:space="preserve">un gran avance en el </w:t>
      </w:r>
      <w:r w:rsidR="003A4447">
        <w:t>manejo</w:t>
      </w:r>
      <w:r w:rsidRPr="000803AA">
        <w:t xml:space="preserve"> de la leishmaniosis</w:t>
      </w:r>
    </w:p>
    <w:p w14:paraId="1786158E" w14:textId="77777777" w:rsidR="004C162C" w:rsidRPr="004C162C" w:rsidRDefault="004C162C" w:rsidP="004C162C">
      <w:pPr>
        <w:pStyle w:val="Texto"/>
        <w:ind w:left="720"/>
        <w:rPr>
          <w:b/>
          <w:bCs/>
        </w:rPr>
      </w:pPr>
    </w:p>
    <w:p w14:paraId="03054E52" w14:textId="2D4DAA2C" w:rsidR="004C162C" w:rsidRDefault="004C162C" w:rsidP="004C162C">
      <w:pPr>
        <w:pStyle w:val="Texto"/>
        <w:numPr>
          <w:ilvl w:val="0"/>
          <w:numId w:val="26"/>
        </w:numPr>
        <w:rPr>
          <w:b/>
          <w:bCs/>
        </w:rPr>
      </w:pPr>
      <w:r w:rsidRPr="004C162C">
        <w:rPr>
          <w:b/>
          <w:bCs/>
          <w:lang w:val="es-ES"/>
        </w:rPr>
        <w:t xml:space="preserve">Al detectar biomarcadores genómicos de resistencia a estos fármacos </w:t>
      </w:r>
      <w:r w:rsidRPr="004C162C">
        <w:rPr>
          <w:b/>
          <w:bCs/>
        </w:rPr>
        <w:t>directamente en muestras clínicas</w:t>
      </w:r>
      <w:r w:rsidRPr="004C162C">
        <w:rPr>
          <w:b/>
          <w:bCs/>
          <w:lang w:val="es-ES"/>
        </w:rPr>
        <w:t xml:space="preserve">, </w:t>
      </w:r>
      <w:proofErr w:type="spellStart"/>
      <w:r w:rsidRPr="004C162C">
        <w:rPr>
          <w:b/>
          <w:bCs/>
        </w:rPr>
        <w:t>LeishGenR</w:t>
      </w:r>
      <w:proofErr w:type="spellEnd"/>
      <w:r w:rsidRPr="004C162C">
        <w:rPr>
          <w:rStyle w:val="Superindice"/>
          <w:b/>
          <w:bCs/>
        </w:rPr>
        <w:t>®</w:t>
      </w:r>
      <w:r w:rsidRPr="004C162C">
        <w:rPr>
          <w:b/>
          <w:bCs/>
        </w:rPr>
        <w:t xml:space="preserve"> elimina la necesidad de cultivo previo</w:t>
      </w:r>
      <w:r w:rsidRPr="004C162C">
        <w:rPr>
          <w:b/>
          <w:bCs/>
        </w:rPr>
        <w:t>.</w:t>
      </w:r>
    </w:p>
    <w:p w14:paraId="3D502294" w14:textId="427E81D3" w:rsidR="004C162C" w:rsidRPr="004C162C" w:rsidRDefault="004C162C" w:rsidP="004C162C">
      <w:pPr>
        <w:pStyle w:val="Texto"/>
        <w:numPr>
          <w:ilvl w:val="0"/>
          <w:numId w:val="26"/>
        </w:numPr>
        <w:rPr>
          <w:b/>
          <w:bCs/>
        </w:rPr>
      </w:pPr>
      <w:r w:rsidRPr="004C162C">
        <w:rPr>
          <w:b/>
          <w:bCs/>
        </w:rPr>
        <w:t xml:space="preserve">Los resultados, de alta sensibilidad (87,5 %) y especificidad </w:t>
      </w:r>
      <w:r w:rsidRPr="004C162C">
        <w:rPr>
          <w:b/>
          <w:bCs/>
          <w:lang w:val="es-ES"/>
        </w:rPr>
        <w:t xml:space="preserve">(hasta 100 %), </w:t>
      </w:r>
      <w:r w:rsidRPr="004C162C">
        <w:rPr>
          <w:b/>
          <w:bCs/>
        </w:rPr>
        <w:t>se entregan en menos de una semana</w:t>
      </w:r>
      <w:r w:rsidRPr="004C162C">
        <w:rPr>
          <w:b/>
          <w:bCs/>
          <w:lang w:val="es-ES"/>
        </w:rPr>
        <w:t>.</w:t>
      </w:r>
    </w:p>
    <w:p w14:paraId="6ECB1A31" w14:textId="77777777" w:rsidR="004C162C" w:rsidRPr="004C162C" w:rsidRDefault="004C162C" w:rsidP="004C162C">
      <w:pPr>
        <w:pStyle w:val="Texto"/>
        <w:ind w:left="720"/>
        <w:rPr>
          <w:b/>
          <w:bCs/>
        </w:rPr>
      </w:pPr>
    </w:p>
    <w:p w14:paraId="1C7F7C41" w14:textId="5A5D1216" w:rsidR="008B1EF9" w:rsidRDefault="004C162C" w:rsidP="00B85B9B">
      <w:pPr>
        <w:pStyle w:val="Texto"/>
      </w:pPr>
      <w:r w:rsidRPr="004C162C">
        <w:rPr>
          <w:b/>
          <w:bCs/>
          <w:lang w:val="es-ES"/>
        </w:rPr>
        <w:t>Octubre de 2025</w:t>
      </w:r>
      <w:r>
        <w:rPr>
          <w:b/>
          <w:bCs/>
          <w:lang w:val="es-ES"/>
        </w:rPr>
        <w:t xml:space="preserve"> -</w:t>
      </w:r>
      <w:r>
        <w:rPr>
          <w:lang w:val="es-ES"/>
        </w:rPr>
        <w:t xml:space="preserve"> </w:t>
      </w:r>
      <w:r w:rsidR="000803AA" w:rsidRPr="000803AA">
        <w:rPr>
          <w:lang w:val="es-ES"/>
        </w:rPr>
        <w:t xml:space="preserve">Urano </w:t>
      </w:r>
      <w:proofErr w:type="spellStart"/>
      <w:r w:rsidR="000803AA" w:rsidRPr="000803AA">
        <w:rPr>
          <w:lang w:val="es-ES"/>
        </w:rPr>
        <w:t>diagnostics</w:t>
      </w:r>
      <w:proofErr w:type="spellEnd"/>
      <w:r w:rsidR="000803AA">
        <w:rPr>
          <w:lang w:val="es-ES"/>
        </w:rPr>
        <w:t>,</w:t>
      </w:r>
      <w:r w:rsidR="000803AA" w:rsidRPr="000803AA">
        <w:rPr>
          <w:lang w:val="es-ES"/>
        </w:rPr>
        <w:t xml:space="preserve"> en colaboración con Nano1Health</w:t>
      </w:r>
      <w:r w:rsidR="000803AA">
        <w:rPr>
          <w:lang w:val="es-ES"/>
        </w:rPr>
        <w:t>,</w:t>
      </w:r>
      <w:r w:rsidR="000803AA" w:rsidRPr="000803AA">
        <w:rPr>
          <w:lang w:val="es-ES"/>
        </w:rPr>
        <w:t xml:space="preserve"> </w:t>
      </w:r>
      <w:r w:rsidR="009676D3">
        <w:rPr>
          <w:lang w:val="es-ES"/>
        </w:rPr>
        <w:t>presenta</w:t>
      </w:r>
      <w:r w:rsidR="000803AA">
        <w:rPr>
          <w:lang w:val="es-ES"/>
        </w:rPr>
        <w:t xml:space="preserve"> </w:t>
      </w:r>
      <w:r w:rsidR="00497BF3">
        <w:rPr>
          <w:lang w:val="es-ES"/>
        </w:rPr>
        <w:t xml:space="preserve">en exclusiva </w:t>
      </w:r>
      <w:proofErr w:type="spellStart"/>
      <w:r w:rsidR="008B1EF9" w:rsidRPr="008B1EF9">
        <w:t>LeishGenR</w:t>
      </w:r>
      <w:proofErr w:type="spellEnd"/>
      <w:r w:rsidR="008B1EF9" w:rsidRPr="008B1EF9">
        <w:rPr>
          <w:rStyle w:val="Superindice"/>
        </w:rPr>
        <w:t>®</w:t>
      </w:r>
      <w:r w:rsidR="008B1EF9">
        <w:t xml:space="preserve">, </w:t>
      </w:r>
      <w:r w:rsidR="000803AA" w:rsidRPr="000803AA">
        <w:rPr>
          <w:lang w:val="es-ES"/>
        </w:rPr>
        <w:t>una prueba que</w:t>
      </w:r>
      <w:r w:rsidR="000803AA">
        <w:rPr>
          <w:lang w:val="es-ES"/>
        </w:rPr>
        <w:t xml:space="preserve"> </w:t>
      </w:r>
      <w:r w:rsidR="008B1EF9" w:rsidRPr="008B1EF9">
        <w:t xml:space="preserve">simplifica y acelera el diagnóstico </w:t>
      </w:r>
      <w:r w:rsidR="00383D50">
        <w:t>de la leishmaniosis</w:t>
      </w:r>
      <w:r w:rsidR="008B1EF9" w:rsidRPr="008B1EF9">
        <w:t>.</w:t>
      </w:r>
      <w:r w:rsidR="008B1EF9">
        <w:t xml:space="preserve"> </w:t>
      </w:r>
    </w:p>
    <w:p w14:paraId="3EAD75AB" w14:textId="411BD903" w:rsidR="0000534D" w:rsidRPr="00383D50" w:rsidRDefault="0000534D" w:rsidP="0000534D">
      <w:pPr>
        <w:pStyle w:val="Texto"/>
      </w:pPr>
      <w:r w:rsidRPr="0000534D">
        <w:t xml:space="preserve">La prevalencia de la resistencia a </w:t>
      </w:r>
      <w:r w:rsidR="00B85B9B">
        <w:t>medicamentos</w:t>
      </w:r>
      <w:r w:rsidRPr="0000534D">
        <w:t xml:space="preserve"> en</w:t>
      </w:r>
      <w:r w:rsidR="00E5275A">
        <w:t xml:space="preserve"> muestras clínicas del Mediterráneo </w:t>
      </w:r>
      <w:r w:rsidR="009676D3">
        <w:t>con</w:t>
      </w:r>
      <w:r w:rsidRPr="0000534D">
        <w:t xml:space="preserve"> </w:t>
      </w:r>
      <w:proofErr w:type="spellStart"/>
      <w:r w:rsidRPr="0000534D">
        <w:rPr>
          <w:rStyle w:val="Cursiva"/>
        </w:rPr>
        <w:t>Leishmania</w:t>
      </w:r>
      <w:proofErr w:type="spellEnd"/>
      <w:r w:rsidRPr="0000534D">
        <w:rPr>
          <w:rStyle w:val="Cursiva"/>
        </w:rPr>
        <w:t xml:space="preserve"> </w:t>
      </w:r>
      <w:proofErr w:type="spellStart"/>
      <w:r w:rsidRPr="0000534D">
        <w:rPr>
          <w:rStyle w:val="Cursiva"/>
        </w:rPr>
        <w:t>infantum</w:t>
      </w:r>
      <w:proofErr w:type="spellEnd"/>
      <w:r w:rsidRPr="0000534D">
        <w:t xml:space="preserve"> es del </w:t>
      </w:r>
      <w:r>
        <w:t xml:space="preserve">18,5 % en el caso del alopurinol, </w:t>
      </w:r>
      <w:r w:rsidR="00EF13B6">
        <w:t xml:space="preserve">del </w:t>
      </w:r>
      <w:r>
        <w:t xml:space="preserve">13 % en </w:t>
      </w:r>
      <w:r w:rsidR="00EF13B6">
        <w:t>el del</w:t>
      </w:r>
      <w:r>
        <w:t xml:space="preserve"> </w:t>
      </w:r>
      <w:r>
        <w:rPr>
          <w:lang w:val="es-ES"/>
        </w:rPr>
        <w:t>a</w:t>
      </w:r>
      <w:r w:rsidRPr="0000534D">
        <w:rPr>
          <w:lang w:val="es-ES"/>
        </w:rPr>
        <w:t>ntimoniato</w:t>
      </w:r>
      <w:r>
        <w:rPr>
          <w:lang w:val="es-ES"/>
        </w:rPr>
        <w:t xml:space="preserve"> </w:t>
      </w:r>
      <w:r w:rsidRPr="0000534D">
        <w:rPr>
          <w:lang w:val="es-ES"/>
        </w:rPr>
        <w:t>de meglumina</w:t>
      </w:r>
      <w:r>
        <w:rPr>
          <w:lang w:val="es-ES"/>
        </w:rPr>
        <w:t xml:space="preserve"> y del 7,4 % en </w:t>
      </w:r>
      <w:r w:rsidR="00EF13B6">
        <w:rPr>
          <w:lang w:val="es-ES"/>
        </w:rPr>
        <w:t>el de</w:t>
      </w:r>
      <w:r>
        <w:rPr>
          <w:lang w:val="es-ES"/>
        </w:rPr>
        <w:t xml:space="preserve"> la </w:t>
      </w:r>
      <w:proofErr w:type="spellStart"/>
      <w:r>
        <w:rPr>
          <w:lang w:val="es-ES"/>
        </w:rPr>
        <w:t>m</w:t>
      </w:r>
      <w:r w:rsidRPr="0000534D">
        <w:rPr>
          <w:lang w:val="es-ES"/>
        </w:rPr>
        <w:t>iltefosina</w:t>
      </w:r>
      <w:proofErr w:type="spellEnd"/>
      <w:r w:rsidR="00E5275A">
        <w:rPr>
          <w:lang w:val="es-ES"/>
        </w:rPr>
        <w:t xml:space="preserve"> (Carrasco </w:t>
      </w:r>
      <w:r w:rsidR="00E5275A" w:rsidRPr="00E5275A">
        <w:rPr>
          <w:rStyle w:val="Cursiva"/>
        </w:rPr>
        <w:t>et al.,</w:t>
      </w:r>
      <w:r w:rsidR="00E5275A">
        <w:rPr>
          <w:lang w:val="es-ES"/>
        </w:rPr>
        <w:t xml:space="preserve"> 2025)</w:t>
      </w:r>
      <w:r>
        <w:rPr>
          <w:lang w:val="es-ES"/>
        </w:rPr>
        <w:t>.</w:t>
      </w:r>
      <w:r w:rsidR="00EF13B6">
        <w:rPr>
          <w:lang w:val="es-ES"/>
        </w:rPr>
        <w:t xml:space="preserve"> </w:t>
      </w:r>
      <w:r w:rsidRPr="0000534D">
        <w:rPr>
          <w:lang w:val="es-ES"/>
        </w:rPr>
        <w:t xml:space="preserve">Al detectar biomarcadores genómicos de resistencia a </w:t>
      </w:r>
      <w:r>
        <w:rPr>
          <w:lang w:val="es-ES"/>
        </w:rPr>
        <w:t xml:space="preserve">estos </w:t>
      </w:r>
      <w:r w:rsidRPr="0000534D">
        <w:rPr>
          <w:lang w:val="es-ES"/>
        </w:rPr>
        <w:t>fármacos</w:t>
      </w:r>
      <w:r w:rsidR="00922B8C">
        <w:rPr>
          <w:lang w:val="es-ES"/>
        </w:rPr>
        <w:t xml:space="preserve"> </w:t>
      </w:r>
      <w:r w:rsidR="00922B8C" w:rsidRPr="008B1EF9">
        <w:t xml:space="preserve">directamente </w:t>
      </w:r>
      <w:r w:rsidR="00922B8C">
        <w:t xml:space="preserve">en </w:t>
      </w:r>
      <w:r w:rsidR="00922B8C" w:rsidRPr="008B1EF9">
        <w:t>muestras clínicas</w:t>
      </w:r>
      <w:r w:rsidRPr="0000534D">
        <w:rPr>
          <w:lang w:val="es-ES"/>
        </w:rPr>
        <w:t>,</w:t>
      </w:r>
      <w:r>
        <w:rPr>
          <w:lang w:val="es-ES"/>
        </w:rPr>
        <w:t xml:space="preserve"> </w:t>
      </w:r>
      <w:proofErr w:type="spellStart"/>
      <w:r w:rsidR="006771E9" w:rsidRPr="008B1EF9">
        <w:t>LeishGenR</w:t>
      </w:r>
      <w:proofErr w:type="spellEnd"/>
      <w:r w:rsidR="006771E9" w:rsidRPr="008B1EF9">
        <w:rPr>
          <w:rStyle w:val="Superindice"/>
        </w:rPr>
        <w:t>®</w:t>
      </w:r>
      <w:r w:rsidR="006771E9" w:rsidRPr="008B1EF9">
        <w:t xml:space="preserve"> </w:t>
      </w:r>
      <w:r w:rsidR="00922B8C">
        <w:t xml:space="preserve">elimina </w:t>
      </w:r>
      <w:r w:rsidR="00922B8C" w:rsidRPr="008B1EF9">
        <w:t>la necesidad de cultivo</w:t>
      </w:r>
      <w:r w:rsidR="00922B8C">
        <w:t xml:space="preserve"> previo, lo que reduce los tiempos de espera</w:t>
      </w:r>
      <w:r w:rsidR="00AB0AE2">
        <w:t xml:space="preserve"> y</w:t>
      </w:r>
      <w:r w:rsidR="00922B8C" w:rsidRPr="008B1EF9">
        <w:t xml:space="preserve"> </w:t>
      </w:r>
      <w:r w:rsidRPr="008B1EF9">
        <w:t>permite tomar decisiones terapéuticas más rápidas</w:t>
      </w:r>
      <w:r w:rsidR="00383D50">
        <w:t xml:space="preserve"> e individualizadas</w:t>
      </w:r>
      <w:r w:rsidR="00AB0AE2">
        <w:t>,</w:t>
      </w:r>
      <w:r w:rsidR="00383D50">
        <w:t xml:space="preserve"> </w:t>
      </w:r>
      <w:r w:rsidR="00383D50" w:rsidRPr="00383D50">
        <w:t>ayuda a reducir</w:t>
      </w:r>
      <w:r w:rsidR="00383D50">
        <w:t xml:space="preserve"> </w:t>
      </w:r>
      <w:r w:rsidR="00383D50" w:rsidRPr="00383D50">
        <w:t>complicaciones y fallos terapéuticos (especialmente en casos crónicos o recurrentes)</w:t>
      </w:r>
      <w:r w:rsidRPr="008B1EF9">
        <w:t xml:space="preserve"> y </w:t>
      </w:r>
      <w:r w:rsidR="00383D50" w:rsidRPr="00383D50">
        <w:t xml:space="preserve">contribuye </w:t>
      </w:r>
      <w:r w:rsidR="00922B8C">
        <w:t>al control de</w:t>
      </w:r>
      <w:r w:rsidR="00383D50" w:rsidRPr="00383D50">
        <w:t xml:space="preserve"> la resistencia a fármacos</w:t>
      </w:r>
      <w:r w:rsidR="00383D50" w:rsidRPr="008B1EF9">
        <w:t xml:space="preserve"> </w:t>
      </w:r>
      <w:r w:rsidRPr="008B1EF9">
        <w:t>en regiones</w:t>
      </w:r>
      <w:r>
        <w:t xml:space="preserve"> </w:t>
      </w:r>
      <w:r w:rsidRPr="008B1EF9">
        <w:rPr>
          <w:lang w:val="es-ES"/>
        </w:rPr>
        <w:t>endémicas.</w:t>
      </w:r>
      <w:r>
        <w:rPr>
          <w:lang w:val="es-ES"/>
        </w:rPr>
        <w:t xml:space="preserve"> </w:t>
      </w:r>
    </w:p>
    <w:p w14:paraId="16B4C271" w14:textId="09B66599" w:rsidR="00383D50" w:rsidRDefault="00922B8C" w:rsidP="005E3522">
      <w:pPr>
        <w:pStyle w:val="Texto"/>
        <w:rPr>
          <w:lang w:val="es-ES"/>
        </w:rPr>
      </w:pPr>
      <w:r>
        <w:t xml:space="preserve">Se recomienda </w:t>
      </w:r>
      <w:r w:rsidR="00B85B9B">
        <w:t>a</w:t>
      </w:r>
      <w:r w:rsidR="00B85B9B" w:rsidRPr="00B85B9B">
        <w:t>ntes de iniciar el tratamiento</w:t>
      </w:r>
      <w:r w:rsidR="00B85B9B">
        <w:t xml:space="preserve"> y e</w:t>
      </w:r>
      <w:r w:rsidR="00B85B9B" w:rsidRPr="00B85B9B">
        <w:t>n casos de fallo terapéutico</w:t>
      </w:r>
      <w:r w:rsidR="00B85B9B">
        <w:t xml:space="preserve"> </w:t>
      </w:r>
      <w:r w:rsidR="005D21D7">
        <w:t>y</w:t>
      </w:r>
      <w:r w:rsidR="00B85B9B">
        <w:t xml:space="preserve"> </w:t>
      </w:r>
      <w:r w:rsidR="00B85B9B" w:rsidRPr="00B85B9B">
        <w:rPr>
          <w:lang w:val="es-ES"/>
        </w:rPr>
        <w:t>recaída</w:t>
      </w:r>
      <w:r w:rsidR="005D21D7">
        <w:rPr>
          <w:lang w:val="es-ES"/>
        </w:rPr>
        <w:t>s</w:t>
      </w:r>
      <w:r w:rsidR="00B85B9B">
        <w:rPr>
          <w:lang w:val="es-ES"/>
        </w:rPr>
        <w:t xml:space="preserve">. </w:t>
      </w:r>
      <w:r w:rsidR="005E51D1">
        <w:t>L</w:t>
      </w:r>
      <w:r w:rsidR="00EF739D">
        <w:t xml:space="preserve">as muestras </w:t>
      </w:r>
      <w:r w:rsidR="00383D50">
        <w:t>óptimas son los</w:t>
      </w:r>
      <w:r w:rsidR="00EF739D">
        <w:t xml:space="preserve"> </w:t>
      </w:r>
      <w:r w:rsidR="00EF739D">
        <w:rPr>
          <w:lang w:val="es-ES"/>
        </w:rPr>
        <w:t>a</w:t>
      </w:r>
      <w:r w:rsidR="00EF739D" w:rsidRPr="00EF739D">
        <w:rPr>
          <w:lang w:val="es-ES"/>
        </w:rPr>
        <w:t>spirados de médula</w:t>
      </w:r>
      <w:r w:rsidR="00EF739D">
        <w:rPr>
          <w:lang w:val="es-ES"/>
        </w:rPr>
        <w:t xml:space="preserve"> </w:t>
      </w:r>
      <w:r w:rsidR="00EF739D" w:rsidRPr="00EF739D">
        <w:rPr>
          <w:lang w:val="es-ES"/>
        </w:rPr>
        <w:t xml:space="preserve">ósea o </w:t>
      </w:r>
      <w:proofErr w:type="spellStart"/>
      <w:r w:rsidR="00EF739D" w:rsidRPr="00EF739D">
        <w:rPr>
          <w:lang w:val="es-ES"/>
        </w:rPr>
        <w:t>linfonodo</w:t>
      </w:r>
      <w:proofErr w:type="spellEnd"/>
      <w:r w:rsidR="00EF739D">
        <w:rPr>
          <w:lang w:val="es-ES"/>
        </w:rPr>
        <w:t xml:space="preserve">. Otras opciones </w:t>
      </w:r>
      <w:r w:rsidR="00365F63">
        <w:rPr>
          <w:lang w:val="es-ES"/>
        </w:rPr>
        <w:t xml:space="preserve">válidas, pero no óptimas </w:t>
      </w:r>
      <w:r w:rsidR="00EF739D">
        <w:rPr>
          <w:lang w:val="es-ES"/>
        </w:rPr>
        <w:t>son</w:t>
      </w:r>
      <w:r w:rsidR="00365F63">
        <w:rPr>
          <w:lang w:val="es-ES"/>
        </w:rPr>
        <w:t>:</w:t>
      </w:r>
      <w:r w:rsidR="00EF739D">
        <w:rPr>
          <w:lang w:val="es-ES"/>
        </w:rPr>
        <w:t xml:space="preserve"> </w:t>
      </w:r>
      <w:r w:rsidR="00EF739D" w:rsidRPr="00EF739D">
        <w:rPr>
          <w:lang w:val="es-ES"/>
        </w:rPr>
        <w:t>sangre, hisopo</w:t>
      </w:r>
      <w:r w:rsidR="00EF739D">
        <w:rPr>
          <w:lang w:val="es-ES"/>
        </w:rPr>
        <w:t xml:space="preserve"> </w:t>
      </w:r>
      <w:r w:rsidR="005E3522">
        <w:rPr>
          <w:lang w:val="es-ES"/>
        </w:rPr>
        <w:t xml:space="preserve">sobre una herida </w:t>
      </w:r>
      <w:r w:rsidR="00EF739D">
        <w:rPr>
          <w:lang w:val="es-ES"/>
        </w:rPr>
        <w:t xml:space="preserve">y </w:t>
      </w:r>
      <w:r w:rsidR="00EF739D" w:rsidRPr="00EF739D">
        <w:rPr>
          <w:lang w:val="es-ES"/>
        </w:rPr>
        <w:t>líquido sinovial.</w:t>
      </w:r>
      <w:r w:rsidR="00EF739D">
        <w:rPr>
          <w:lang w:val="es-ES"/>
        </w:rPr>
        <w:t xml:space="preserve"> </w:t>
      </w:r>
    </w:p>
    <w:p w14:paraId="6E26EA12" w14:textId="01BD746B" w:rsidR="00383D50" w:rsidRPr="00383D50" w:rsidRDefault="00872D6F" w:rsidP="00383D50">
      <w:pPr>
        <w:pStyle w:val="Texto"/>
      </w:pPr>
      <w:r w:rsidRPr="00872D6F">
        <w:t>Los resultados</w:t>
      </w:r>
      <w:r w:rsidR="00922B8C">
        <w:t xml:space="preserve">, de </w:t>
      </w:r>
      <w:r w:rsidRPr="00872D6F">
        <w:t>alta</w:t>
      </w:r>
      <w:r>
        <w:t xml:space="preserve"> </w:t>
      </w:r>
      <w:r w:rsidRPr="00872D6F">
        <w:t>sensibilidad</w:t>
      </w:r>
      <w:r>
        <w:t xml:space="preserve"> </w:t>
      </w:r>
      <w:r w:rsidRPr="00872D6F">
        <w:t>(87,5</w:t>
      </w:r>
      <w:r w:rsidR="00EF739D">
        <w:t> </w:t>
      </w:r>
      <w:r w:rsidRPr="00872D6F">
        <w:t>%) y especificidad</w:t>
      </w:r>
      <w:r>
        <w:t xml:space="preserve"> </w:t>
      </w:r>
      <w:r w:rsidRPr="00872D6F">
        <w:rPr>
          <w:lang w:val="es-ES"/>
        </w:rPr>
        <w:t>(hasta 100</w:t>
      </w:r>
      <w:r w:rsidR="00EF739D">
        <w:rPr>
          <w:lang w:val="es-ES"/>
        </w:rPr>
        <w:t> </w:t>
      </w:r>
      <w:r w:rsidRPr="00872D6F">
        <w:rPr>
          <w:lang w:val="es-ES"/>
        </w:rPr>
        <w:t>%)</w:t>
      </w:r>
      <w:r w:rsidR="00922B8C">
        <w:rPr>
          <w:lang w:val="es-ES"/>
        </w:rPr>
        <w:t xml:space="preserve">, </w:t>
      </w:r>
      <w:r w:rsidR="00922B8C" w:rsidRPr="00872D6F">
        <w:t>se</w:t>
      </w:r>
      <w:r w:rsidR="00922B8C">
        <w:t xml:space="preserve"> </w:t>
      </w:r>
      <w:r w:rsidR="00922B8C" w:rsidRPr="00872D6F">
        <w:t>entregan en menos de</w:t>
      </w:r>
      <w:r w:rsidR="00922B8C">
        <w:t xml:space="preserve"> </w:t>
      </w:r>
      <w:r w:rsidR="00922B8C" w:rsidRPr="00872D6F">
        <w:t>una semana</w:t>
      </w:r>
      <w:r w:rsidRPr="00872D6F">
        <w:rPr>
          <w:lang w:val="es-ES"/>
        </w:rPr>
        <w:t>.</w:t>
      </w:r>
      <w:r w:rsidR="005E3522">
        <w:rPr>
          <w:lang w:val="es-ES"/>
        </w:rPr>
        <w:t xml:space="preserve"> El </w:t>
      </w:r>
      <w:r w:rsidR="005E3522">
        <w:t>i</w:t>
      </w:r>
      <w:r w:rsidR="005E3522" w:rsidRPr="005E3522">
        <w:t xml:space="preserve">nforme </w:t>
      </w:r>
      <w:r w:rsidR="005E3522">
        <w:t xml:space="preserve">incluye </w:t>
      </w:r>
      <w:r w:rsidR="005E3522" w:rsidRPr="005E3522">
        <w:rPr>
          <w:lang w:val="es-ES"/>
        </w:rPr>
        <w:t>interpretación clínica</w:t>
      </w:r>
      <w:r w:rsidR="00365F63">
        <w:rPr>
          <w:lang w:val="es-ES"/>
        </w:rPr>
        <w:t>,</w:t>
      </w:r>
      <w:r w:rsidR="005E3522" w:rsidRPr="005E3522">
        <w:rPr>
          <w:lang w:val="es-ES"/>
        </w:rPr>
        <w:t xml:space="preserve"> recomendaciones</w:t>
      </w:r>
      <w:r w:rsidR="00365F63">
        <w:rPr>
          <w:lang w:val="es-ES"/>
        </w:rPr>
        <w:t xml:space="preserve"> y puede ser personalizado con el logo de tu centro.</w:t>
      </w:r>
      <w:r w:rsidR="005E3522">
        <w:rPr>
          <w:lang w:val="es-ES"/>
        </w:rPr>
        <w:t xml:space="preserve"> </w:t>
      </w:r>
    </w:p>
    <w:sectPr w:rsidR="00383D50" w:rsidRPr="00383D50" w:rsidSect="0032558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A84D" w14:textId="77777777" w:rsidR="00B123AB" w:rsidRDefault="00B123AB" w:rsidP="00FA1C58">
      <w:pPr>
        <w:spacing w:line="240" w:lineRule="auto"/>
      </w:pPr>
      <w:r>
        <w:separator/>
      </w:r>
    </w:p>
  </w:endnote>
  <w:endnote w:type="continuationSeparator" w:id="0">
    <w:p w14:paraId="43267BAD" w14:textId="77777777" w:rsidR="00B123AB" w:rsidRDefault="00B123AB" w:rsidP="00FA1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B05D" w14:textId="77777777" w:rsidR="00B123AB" w:rsidRDefault="00B123AB" w:rsidP="00FA1C58">
      <w:pPr>
        <w:spacing w:line="240" w:lineRule="auto"/>
      </w:pPr>
      <w:r>
        <w:separator/>
      </w:r>
    </w:p>
  </w:footnote>
  <w:footnote w:type="continuationSeparator" w:id="0">
    <w:p w14:paraId="38864A41" w14:textId="77777777" w:rsidR="00B123AB" w:rsidRDefault="00B123AB" w:rsidP="00FA1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42E4" w14:textId="5B5096E8" w:rsidR="004C162C" w:rsidRDefault="004C162C" w:rsidP="004C162C">
    <w:pPr>
      <w:pStyle w:val="Encabezado"/>
      <w:ind w:left="708"/>
      <w:jc w:val="right"/>
    </w:pPr>
    <w:r>
      <w:rPr>
        <w:noProof/>
      </w:rPr>
      <w:drawing>
        <wp:inline distT="0" distB="0" distL="0" distR="0" wp14:anchorId="76084C42" wp14:editId="78CB4EE2">
          <wp:extent cx="798556" cy="895350"/>
          <wp:effectExtent l="0" t="0" r="1905" b="0"/>
          <wp:docPr id="20302198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534" cy="89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C6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6677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AB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CA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6F0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9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3AFA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28F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66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81FB7"/>
    <w:multiLevelType w:val="hybridMultilevel"/>
    <w:tmpl w:val="7D7ED8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E3FE3"/>
    <w:multiLevelType w:val="hybridMultilevel"/>
    <w:tmpl w:val="63D45B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25D56"/>
    <w:multiLevelType w:val="hybridMultilevel"/>
    <w:tmpl w:val="D618E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C26DC"/>
    <w:multiLevelType w:val="hybridMultilevel"/>
    <w:tmpl w:val="B268D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D5EC6"/>
    <w:multiLevelType w:val="hybridMultilevel"/>
    <w:tmpl w:val="3BA48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70863"/>
    <w:multiLevelType w:val="multilevel"/>
    <w:tmpl w:val="DC7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15CF9"/>
    <w:multiLevelType w:val="hybridMultilevel"/>
    <w:tmpl w:val="3AC4CC5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1661"/>
    <w:multiLevelType w:val="hybridMultilevel"/>
    <w:tmpl w:val="5F549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10997"/>
    <w:multiLevelType w:val="hybridMultilevel"/>
    <w:tmpl w:val="3B34C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00EDB"/>
    <w:multiLevelType w:val="hybridMultilevel"/>
    <w:tmpl w:val="36B423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16488"/>
    <w:multiLevelType w:val="hybridMultilevel"/>
    <w:tmpl w:val="C83C432E"/>
    <w:lvl w:ilvl="0" w:tplc="31362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6125B"/>
    <w:multiLevelType w:val="hybridMultilevel"/>
    <w:tmpl w:val="AF921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D40C5"/>
    <w:multiLevelType w:val="multilevel"/>
    <w:tmpl w:val="034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81217"/>
    <w:multiLevelType w:val="hybridMultilevel"/>
    <w:tmpl w:val="7780D8FC"/>
    <w:lvl w:ilvl="0" w:tplc="0C7C580E">
      <w:start w:val="1"/>
      <w:numFmt w:val="bullet"/>
      <w:pStyle w:val="060Bullets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BAEC6196">
      <w:start w:val="1"/>
      <w:numFmt w:val="bullet"/>
      <w:pStyle w:val="060BulletsSegundoNivel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4" w15:restartNumberingAfterBreak="0">
    <w:nsid w:val="7C1223CF"/>
    <w:multiLevelType w:val="hybridMultilevel"/>
    <w:tmpl w:val="FCEEF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C3929"/>
    <w:multiLevelType w:val="hybridMultilevel"/>
    <w:tmpl w:val="3C44794C"/>
    <w:lvl w:ilvl="0" w:tplc="AAD2E7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4792">
    <w:abstractNumId w:val="8"/>
  </w:num>
  <w:num w:numId="2" w16cid:durableId="1334642664">
    <w:abstractNumId w:val="3"/>
  </w:num>
  <w:num w:numId="3" w16cid:durableId="615912526">
    <w:abstractNumId w:val="2"/>
  </w:num>
  <w:num w:numId="4" w16cid:durableId="1683244318">
    <w:abstractNumId w:val="1"/>
  </w:num>
  <w:num w:numId="5" w16cid:durableId="330526415">
    <w:abstractNumId w:val="0"/>
  </w:num>
  <w:num w:numId="6" w16cid:durableId="1261796629">
    <w:abstractNumId w:val="9"/>
  </w:num>
  <w:num w:numId="7" w16cid:durableId="1738091925">
    <w:abstractNumId w:val="7"/>
  </w:num>
  <w:num w:numId="8" w16cid:durableId="323314094">
    <w:abstractNumId w:val="6"/>
  </w:num>
  <w:num w:numId="9" w16cid:durableId="1385103419">
    <w:abstractNumId w:val="5"/>
  </w:num>
  <w:num w:numId="10" w16cid:durableId="32271529">
    <w:abstractNumId w:val="4"/>
  </w:num>
  <w:num w:numId="11" w16cid:durableId="1660190348">
    <w:abstractNumId w:val="12"/>
  </w:num>
  <w:num w:numId="12" w16cid:durableId="914240328">
    <w:abstractNumId w:val="23"/>
  </w:num>
  <w:num w:numId="13" w16cid:durableId="1392263596">
    <w:abstractNumId w:val="14"/>
  </w:num>
  <w:num w:numId="14" w16cid:durableId="432939829">
    <w:abstractNumId w:val="13"/>
  </w:num>
  <w:num w:numId="15" w16cid:durableId="400908660">
    <w:abstractNumId w:val="17"/>
  </w:num>
  <w:num w:numId="16" w16cid:durableId="603731271">
    <w:abstractNumId w:val="15"/>
  </w:num>
  <w:num w:numId="17" w16cid:durableId="1338313169">
    <w:abstractNumId w:val="22"/>
  </w:num>
  <w:num w:numId="18" w16cid:durableId="13459165">
    <w:abstractNumId w:val="11"/>
  </w:num>
  <w:num w:numId="19" w16cid:durableId="1895433998">
    <w:abstractNumId w:val="20"/>
  </w:num>
  <w:num w:numId="20" w16cid:durableId="410615610">
    <w:abstractNumId w:val="25"/>
  </w:num>
  <w:num w:numId="21" w16cid:durableId="1642887324">
    <w:abstractNumId w:val="10"/>
  </w:num>
  <w:num w:numId="22" w16cid:durableId="191190662">
    <w:abstractNumId w:val="19"/>
  </w:num>
  <w:num w:numId="23" w16cid:durableId="191768925">
    <w:abstractNumId w:val="16"/>
  </w:num>
  <w:num w:numId="24" w16cid:durableId="1427459058">
    <w:abstractNumId w:val="24"/>
  </w:num>
  <w:num w:numId="25" w16cid:durableId="219564389">
    <w:abstractNumId w:val="21"/>
  </w:num>
  <w:num w:numId="26" w16cid:durableId="1581912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58"/>
    <w:rsid w:val="00002ACD"/>
    <w:rsid w:val="0000534D"/>
    <w:rsid w:val="00020B8B"/>
    <w:rsid w:val="00021860"/>
    <w:rsid w:val="000359C0"/>
    <w:rsid w:val="00037B26"/>
    <w:rsid w:val="00055D37"/>
    <w:rsid w:val="00056769"/>
    <w:rsid w:val="0006143C"/>
    <w:rsid w:val="000803AA"/>
    <w:rsid w:val="000924F4"/>
    <w:rsid w:val="00096674"/>
    <w:rsid w:val="000A224B"/>
    <w:rsid w:val="000A50E9"/>
    <w:rsid w:val="000B589C"/>
    <w:rsid w:val="000C2FE5"/>
    <w:rsid w:val="000C4652"/>
    <w:rsid w:val="000C694C"/>
    <w:rsid w:val="000C782A"/>
    <w:rsid w:val="000D109E"/>
    <w:rsid w:val="000E204F"/>
    <w:rsid w:val="000E58C7"/>
    <w:rsid w:val="00115DEB"/>
    <w:rsid w:val="00123BAA"/>
    <w:rsid w:val="00127769"/>
    <w:rsid w:val="00153567"/>
    <w:rsid w:val="001568F5"/>
    <w:rsid w:val="001573D0"/>
    <w:rsid w:val="00163B4D"/>
    <w:rsid w:val="00164455"/>
    <w:rsid w:val="0017476B"/>
    <w:rsid w:val="001777E5"/>
    <w:rsid w:val="0018264F"/>
    <w:rsid w:val="00190429"/>
    <w:rsid w:val="001A4571"/>
    <w:rsid w:val="001B15D1"/>
    <w:rsid w:val="001D1513"/>
    <w:rsid w:val="001D5763"/>
    <w:rsid w:val="001F1305"/>
    <w:rsid w:val="002065FD"/>
    <w:rsid w:val="00225C96"/>
    <w:rsid w:val="0022616F"/>
    <w:rsid w:val="0025076B"/>
    <w:rsid w:val="002532E1"/>
    <w:rsid w:val="00256149"/>
    <w:rsid w:val="0027492D"/>
    <w:rsid w:val="00284C16"/>
    <w:rsid w:val="00292C2D"/>
    <w:rsid w:val="002B6AB6"/>
    <w:rsid w:val="002D56DE"/>
    <w:rsid w:val="002D6B5E"/>
    <w:rsid w:val="002D7D67"/>
    <w:rsid w:val="002F1107"/>
    <w:rsid w:val="002F1792"/>
    <w:rsid w:val="00301182"/>
    <w:rsid w:val="00305FE2"/>
    <w:rsid w:val="00306372"/>
    <w:rsid w:val="0032558A"/>
    <w:rsid w:val="00345870"/>
    <w:rsid w:val="00354FB0"/>
    <w:rsid w:val="00365F63"/>
    <w:rsid w:val="00374C16"/>
    <w:rsid w:val="00381FFF"/>
    <w:rsid w:val="00383D50"/>
    <w:rsid w:val="00383E87"/>
    <w:rsid w:val="003843C1"/>
    <w:rsid w:val="003964C1"/>
    <w:rsid w:val="003975E3"/>
    <w:rsid w:val="00397EF3"/>
    <w:rsid w:val="003A4447"/>
    <w:rsid w:val="003C4400"/>
    <w:rsid w:val="003D2322"/>
    <w:rsid w:val="003D30D7"/>
    <w:rsid w:val="00401656"/>
    <w:rsid w:val="004041DF"/>
    <w:rsid w:val="00423121"/>
    <w:rsid w:val="00431415"/>
    <w:rsid w:val="0045210D"/>
    <w:rsid w:val="00460E4B"/>
    <w:rsid w:val="00464C82"/>
    <w:rsid w:val="00465540"/>
    <w:rsid w:val="00470082"/>
    <w:rsid w:val="00471307"/>
    <w:rsid w:val="00473BF3"/>
    <w:rsid w:val="00497BF3"/>
    <w:rsid w:val="004B0364"/>
    <w:rsid w:val="004B7682"/>
    <w:rsid w:val="004C1462"/>
    <w:rsid w:val="004C162C"/>
    <w:rsid w:val="004D0B62"/>
    <w:rsid w:val="004E6531"/>
    <w:rsid w:val="004F37A3"/>
    <w:rsid w:val="005029ED"/>
    <w:rsid w:val="005037E2"/>
    <w:rsid w:val="00504482"/>
    <w:rsid w:val="00510121"/>
    <w:rsid w:val="00512034"/>
    <w:rsid w:val="0051305F"/>
    <w:rsid w:val="00514FD4"/>
    <w:rsid w:val="005223AE"/>
    <w:rsid w:val="005250EA"/>
    <w:rsid w:val="0053504C"/>
    <w:rsid w:val="00537765"/>
    <w:rsid w:val="00553175"/>
    <w:rsid w:val="005551A9"/>
    <w:rsid w:val="00557100"/>
    <w:rsid w:val="005602CC"/>
    <w:rsid w:val="00594CC8"/>
    <w:rsid w:val="005A37C6"/>
    <w:rsid w:val="005C1959"/>
    <w:rsid w:val="005C3023"/>
    <w:rsid w:val="005C3349"/>
    <w:rsid w:val="005D0657"/>
    <w:rsid w:val="005D21D7"/>
    <w:rsid w:val="005E3522"/>
    <w:rsid w:val="005E422E"/>
    <w:rsid w:val="005E46DA"/>
    <w:rsid w:val="005E51D1"/>
    <w:rsid w:val="005E53BC"/>
    <w:rsid w:val="0060020E"/>
    <w:rsid w:val="0060305C"/>
    <w:rsid w:val="00603CFA"/>
    <w:rsid w:val="006125DC"/>
    <w:rsid w:val="00625C76"/>
    <w:rsid w:val="006314B9"/>
    <w:rsid w:val="006428B2"/>
    <w:rsid w:val="0066085B"/>
    <w:rsid w:val="006629DC"/>
    <w:rsid w:val="00675F3E"/>
    <w:rsid w:val="006771E9"/>
    <w:rsid w:val="00680DF1"/>
    <w:rsid w:val="00681895"/>
    <w:rsid w:val="0069172F"/>
    <w:rsid w:val="00697D02"/>
    <w:rsid w:val="006B292D"/>
    <w:rsid w:val="006B6FF9"/>
    <w:rsid w:val="006C22C4"/>
    <w:rsid w:val="006D0000"/>
    <w:rsid w:val="00702C76"/>
    <w:rsid w:val="00703565"/>
    <w:rsid w:val="00716ECD"/>
    <w:rsid w:val="00722E1E"/>
    <w:rsid w:val="00737BC7"/>
    <w:rsid w:val="0074545F"/>
    <w:rsid w:val="00750EC3"/>
    <w:rsid w:val="00751408"/>
    <w:rsid w:val="007573D0"/>
    <w:rsid w:val="00761DFA"/>
    <w:rsid w:val="00767C7E"/>
    <w:rsid w:val="00773633"/>
    <w:rsid w:val="0077728E"/>
    <w:rsid w:val="00783669"/>
    <w:rsid w:val="00784782"/>
    <w:rsid w:val="007A3FA1"/>
    <w:rsid w:val="007B31E6"/>
    <w:rsid w:val="007C49D0"/>
    <w:rsid w:val="007C7DDE"/>
    <w:rsid w:val="007D004D"/>
    <w:rsid w:val="007D7D12"/>
    <w:rsid w:val="007E14CE"/>
    <w:rsid w:val="007F4AB8"/>
    <w:rsid w:val="00800F07"/>
    <w:rsid w:val="0080596D"/>
    <w:rsid w:val="008111CE"/>
    <w:rsid w:val="008247FF"/>
    <w:rsid w:val="00826F17"/>
    <w:rsid w:val="008312E7"/>
    <w:rsid w:val="008403B8"/>
    <w:rsid w:val="00843791"/>
    <w:rsid w:val="00847AB2"/>
    <w:rsid w:val="008571B1"/>
    <w:rsid w:val="0085789D"/>
    <w:rsid w:val="00860674"/>
    <w:rsid w:val="0086270B"/>
    <w:rsid w:val="00866973"/>
    <w:rsid w:val="00872771"/>
    <w:rsid w:val="00872D6F"/>
    <w:rsid w:val="00877329"/>
    <w:rsid w:val="008855E7"/>
    <w:rsid w:val="008B1EF9"/>
    <w:rsid w:val="008B559E"/>
    <w:rsid w:val="008B6E5E"/>
    <w:rsid w:val="008C50CC"/>
    <w:rsid w:val="008D6C83"/>
    <w:rsid w:val="008E555E"/>
    <w:rsid w:val="008F1F36"/>
    <w:rsid w:val="00901E2C"/>
    <w:rsid w:val="00902F84"/>
    <w:rsid w:val="00917CCB"/>
    <w:rsid w:val="00922B8C"/>
    <w:rsid w:val="0093235C"/>
    <w:rsid w:val="009364EF"/>
    <w:rsid w:val="00941D7B"/>
    <w:rsid w:val="0094565B"/>
    <w:rsid w:val="00946F32"/>
    <w:rsid w:val="00955AB5"/>
    <w:rsid w:val="009619D0"/>
    <w:rsid w:val="009676D3"/>
    <w:rsid w:val="00971946"/>
    <w:rsid w:val="0097337E"/>
    <w:rsid w:val="00974625"/>
    <w:rsid w:val="00974653"/>
    <w:rsid w:val="009765EE"/>
    <w:rsid w:val="00983554"/>
    <w:rsid w:val="009874CF"/>
    <w:rsid w:val="00997564"/>
    <w:rsid w:val="009A0264"/>
    <w:rsid w:val="009A3DCE"/>
    <w:rsid w:val="009A697C"/>
    <w:rsid w:val="009A6F0B"/>
    <w:rsid w:val="009B39A1"/>
    <w:rsid w:val="009B5D98"/>
    <w:rsid w:val="009B7500"/>
    <w:rsid w:val="009D0719"/>
    <w:rsid w:val="009E3873"/>
    <w:rsid w:val="009E7C93"/>
    <w:rsid w:val="009F406E"/>
    <w:rsid w:val="009F77FA"/>
    <w:rsid w:val="00A021C2"/>
    <w:rsid w:val="00A1001D"/>
    <w:rsid w:val="00A17C43"/>
    <w:rsid w:val="00A20B0B"/>
    <w:rsid w:val="00A22F79"/>
    <w:rsid w:val="00A24E36"/>
    <w:rsid w:val="00A25E74"/>
    <w:rsid w:val="00A40433"/>
    <w:rsid w:val="00A523D3"/>
    <w:rsid w:val="00A556BE"/>
    <w:rsid w:val="00AA4677"/>
    <w:rsid w:val="00AA5E6E"/>
    <w:rsid w:val="00AB0AE2"/>
    <w:rsid w:val="00AB2824"/>
    <w:rsid w:val="00AC7E2D"/>
    <w:rsid w:val="00AD63E6"/>
    <w:rsid w:val="00B123AB"/>
    <w:rsid w:val="00B1463F"/>
    <w:rsid w:val="00B14B2D"/>
    <w:rsid w:val="00B14EB3"/>
    <w:rsid w:val="00B202B3"/>
    <w:rsid w:val="00B372CA"/>
    <w:rsid w:val="00B445F2"/>
    <w:rsid w:val="00B459F9"/>
    <w:rsid w:val="00B5127D"/>
    <w:rsid w:val="00B51C90"/>
    <w:rsid w:val="00B61C1A"/>
    <w:rsid w:val="00B7520D"/>
    <w:rsid w:val="00B85B9B"/>
    <w:rsid w:val="00BA4F0C"/>
    <w:rsid w:val="00BA7BE8"/>
    <w:rsid w:val="00BB2295"/>
    <w:rsid w:val="00BB6DE2"/>
    <w:rsid w:val="00BF6438"/>
    <w:rsid w:val="00BF7C8D"/>
    <w:rsid w:val="00BF7E1A"/>
    <w:rsid w:val="00C05625"/>
    <w:rsid w:val="00C45FB8"/>
    <w:rsid w:val="00C54E07"/>
    <w:rsid w:val="00C63E96"/>
    <w:rsid w:val="00C65A12"/>
    <w:rsid w:val="00C72997"/>
    <w:rsid w:val="00C73C22"/>
    <w:rsid w:val="00C80138"/>
    <w:rsid w:val="00C824FE"/>
    <w:rsid w:val="00CB4445"/>
    <w:rsid w:val="00CB7102"/>
    <w:rsid w:val="00CC6337"/>
    <w:rsid w:val="00CC67D4"/>
    <w:rsid w:val="00CD4770"/>
    <w:rsid w:val="00CE1A91"/>
    <w:rsid w:val="00CE469D"/>
    <w:rsid w:val="00CE64A2"/>
    <w:rsid w:val="00CF3073"/>
    <w:rsid w:val="00CF7140"/>
    <w:rsid w:val="00D36AEF"/>
    <w:rsid w:val="00D42A06"/>
    <w:rsid w:val="00D4348D"/>
    <w:rsid w:val="00D43B5E"/>
    <w:rsid w:val="00D456B1"/>
    <w:rsid w:val="00D600EA"/>
    <w:rsid w:val="00D70E6B"/>
    <w:rsid w:val="00D73E4E"/>
    <w:rsid w:val="00D805E3"/>
    <w:rsid w:val="00D82BCE"/>
    <w:rsid w:val="00D85B8E"/>
    <w:rsid w:val="00D86341"/>
    <w:rsid w:val="00D91437"/>
    <w:rsid w:val="00D968EA"/>
    <w:rsid w:val="00DA056E"/>
    <w:rsid w:val="00DA4155"/>
    <w:rsid w:val="00DB7C58"/>
    <w:rsid w:val="00DC23CC"/>
    <w:rsid w:val="00DC67FA"/>
    <w:rsid w:val="00DE08D9"/>
    <w:rsid w:val="00DF035D"/>
    <w:rsid w:val="00E04063"/>
    <w:rsid w:val="00E210F9"/>
    <w:rsid w:val="00E232F3"/>
    <w:rsid w:val="00E31CAB"/>
    <w:rsid w:val="00E33355"/>
    <w:rsid w:val="00E5275A"/>
    <w:rsid w:val="00E55A37"/>
    <w:rsid w:val="00E60A79"/>
    <w:rsid w:val="00E620B6"/>
    <w:rsid w:val="00EA5576"/>
    <w:rsid w:val="00EA6574"/>
    <w:rsid w:val="00EB219D"/>
    <w:rsid w:val="00EC3CE4"/>
    <w:rsid w:val="00EC55FB"/>
    <w:rsid w:val="00ED3D08"/>
    <w:rsid w:val="00EE3BF4"/>
    <w:rsid w:val="00EE6AA4"/>
    <w:rsid w:val="00EF13B6"/>
    <w:rsid w:val="00EF5CC8"/>
    <w:rsid w:val="00EF739D"/>
    <w:rsid w:val="00F16DC0"/>
    <w:rsid w:val="00F20616"/>
    <w:rsid w:val="00F23FFE"/>
    <w:rsid w:val="00F246A6"/>
    <w:rsid w:val="00F33789"/>
    <w:rsid w:val="00F36E3C"/>
    <w:rsid w:val="00F46708"/>
    <w:rsid w:val="00F665DC"/>
    <w:rsid w:val="00F67EEC"/>
    <w:rsid w:val="00F72188"/>
    <w:rsid w:val="00F81B08"/>
    <w:rsid w:val="00F94A91"/>
    <w:rsid w:val="00FA1C58"/>
    <w:rsid w:val="00FB54D5"/>
    <w:rsid w:val="00FB5EBB"/>
    <w:rsid w:val="00FE0B78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46F8"/>
  <w15:docId w15:val="{BFA132F0-8D6E-4FBA-9DE9-0797A69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next w:val="Normal"/>
    <w:link w:val="Ttulo1Car"/>
    <w:uiPriority w:val="10"/>
    <w:rsid w:val="009364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55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  <w:rsid w:val="004C162C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C162C"/>
  </w:style>
  <w:style w:type="paragraph" w:customStyle="1" w:styleId="013Ladillo004">
    <w:name w:val="_013_Ladillo_004"/>
    <w:basedOn w:val="012Ladillo003"/>
    <w:qFormat/>
    <w:rsid w:val="009364EF"/>
    <w:rPr>
      <w:sz w:val="24"/>
      <w:szCs w:val="24"/>
    </w:rPr>
  </w:style>
  <w:style w:type="paragraph" w:customStyle="1" w:styleId="030Destacado">
    <w:name w:val="_030_Destacado"/>
    <w:basedOn w:val="Texto"/>
    <w:qFormat/>
    <w:rsid w:val="00056769"/>
    <w:pPr>
      <w:spacing w:after="0"/>
    </w:pPr>
    <w:rPr>
      <w:color w:val="FF0066"/>
      <w:sz w:val="30"/>
      <w:szCs w:val="30"/>
    </w:rPr>
  </w:style>
  <w:style w:type="paragraph" w:customStyle="1" w:styleId="001Antetitular">
    <w:name w:val="_001_Antetitular"/>
    <w:next w:val="002Titular"/>
    <w:qFormat/>
    <w:rsid w:val="009364EF"/>
    <w:pPr>
      <w:spacing w:line="360" w:lineRule="auto"/>
      <w:jc w:val="both"/>
    </w:pPr>
    <w:rPr>
      <w:rFonts w:ascii="Arial" w:hAnsi="Arial"/>
      <w:b/>
      <w:sz w:val="34"/>
      <w:szCs w:val="34"/>
      <w:lang w:eastAsia="en-US"/>
    </w:rPr>
  </w:style>
  <w:style w:type="paragraph" w:customStyle="1" w:styleId="Texto">
    <w:name w:val="_Texto"/>
    <w:qFormat/>
    <w:rsid w:val="009364EF"/>
    <w:pPr>
      <w:spacing w:after="120" w:line="360" w:lineRule="auto"/>
      <w:jc w:val="both"/>
    </w:pPr>
    <w:rPr>
      <w:rFonts w:ascii="Arial" w:eastAsia="Arial Unicode MS" w:hAnsi="Arial" w:cs="Arial Unicode MS"/>
      <w:u w:color="000000"/>
      <w:bdr w:val="nil"/>
      <w:lang w:val="es-ES_tradnl"/>
    </w:rPr>
  </w:style>
  <w:style w:type="character" w:customStyle="1" w:styleId="Superindice">
    <w:name w:val="___Superindice"/>
    <w:basedOn w:val="Fuentedeprrafopredeter"/>
    <w:rsid w:val="009364EF"/>
    <w:rPr>
      <w:vertAlign w:val="superscript"/>
    </w:rPr>
  </w:style>
  <w:style w:type="character" w:customStyle="1" w:styleId="Subindice">
    <w:name w:val="___Subindice"/>
    <w:basedOn w:val="Fuentedeprrafopredeter"/>
    <w:rsid w:val="009364EF"/>
    <w:rPr>
      <w:vertAlign w:val="subscript"/>
    </w:rPr>
  </w:style>
  <w:style w:type="character" w:customStyle="1" w:styleId="Redonda">
    <w:name w:val="___Redonda"/>
    <w:basedOn w:val="Fuentedeprrafopredeter"/>
    <w:rsid w:val="009364EF"/>
    <w:rPr>
      <w:vertAlign w:val="baseline"/>
    </w:rPr>
  </w:style>
  <w:style w:type="character" w:customStyle="1" w:styleId="Cursiva">
    <w:name w:val="___Cursiva"/>
    <w:basedOn w:val="Fuentedeprrafopredeter"/>
    <w:rsid w:val="009364EF"/>
    <w:rPr>
      <w:b w:val="0"/>
      <w:i/>
    </w:rPr>
  </w:style>
  <w:style w:type="character" w:customStyle="1" w:styleId="Negrita">
    <w:name w:val="___Negrita"/>
    <w:basedOn w:val="Fuentedeprrafopredeter"/>
    <w:rsid w:val="009364EF"/>
    <w:rPr>
      <w:b/>
      <w:i w:val="0"/>
    </w:rPr>
  </w:style>
  <w:style w:type="character" w:customStyle="1" w:styleId="NegritayCursiva">
    <w:name w:val="___NegritayCursiva"/>
    <w:basedOn w:val="Fuentedeprrafopredeter"/>
    <w:rsid w:val="009364EF"/>
    <w:rPr>
      <w:b/>
      <w:i/>
    </w:rPr>
  </w:style>
  <w:style w:type="paragraph" w:customStyle="1" w:styleId="002Titular">
    <w:name w:val="_002_Titular"/>
    <w:next w:val="003Subtitular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44"/>
      <w:szCs w:val="36"/>
      <w:u w:color="000000"/>
      <w:bdr w:val="nil"/>
      <w:lang w:val="es-ES_tradnl"/>
    </w:rPr>
  </w:style>
  <w:style w:type="paragraph" w:customStyle="1" w:styleId="003Subtitular">
    <w:name w:val="_003_Subtitular"/>
    <w:next w:val="004Firma-Autor"/>
    <w:qFormat/>
    <w:rsid w:val="009364EF"/>
    <w:pPr>
      <w:spacing w:line="360" w:lineRule="auto"/>
      <w:jc w:val="both"/>
    </w:pPr>
    <w:rPr>
      <w:rFonts w:ascii="Arial" w:eastAsia="Arial Unicode MS" w:hAnsi="Arial" w:cs="Arial Unicode MS"/>
      <w:sz w:val="40"/>
      <w:szCs w:val="32"/>
      <w:u w:color="000000"/>
      <w:bdr w:val="nil"/>
      <w:lang w:val="es-ES_tradnl"/>
    </w:rPr>
  </w:style>
  <w:style w:type="paragraph" w:customStyle="1" w:styleId="004Firma-Autor">
    <w:name w:val="_004_Firma-Autor"/>
    <w:next w:val="Texto"/>
    <w:qFormat/>
    <w:rsid w:val="00056769"/>
    <w:pPr>
      <w:spacing w:line="360" w:lineRule="auto"/>
      <w:jc w:val="both"/>
    </w:pPr>
    <w:rPr>
      <w:rFonts w:ascii="Arial" w:eastAsia="Arial Unicode MS" w:hAnsi="Arial" w:cs="Arial Unicode MS"/>
      <w:iCs/>
      <w:sz w:val="26"/>
      <w:szCs w:val="26"/>
      <w:u w:color="000000"/>
      <w:bdr w:val="nil"/>
      <w:lang w:val="es-ES_tradnl"/>
    </w:rPr>
  </w:style>
  <w:style w:type="paragraph" w:customStyle="1" w:styleId="010Ladillo001">
    <w:name w:val="_010_Ladillo_001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36"/>
      <w:szCs w:val="36"/>
      <w:u w:color="000000"/>
      <w:bdr w:val="nil"/>
      <w:lang w:val="es-ES_tradnl"/>
    </w:rPr>
  </w:style>
  <w:style w:type="paragraph" w:customStyle="1" w:styleId="011Ladillo002">
    <w:name w:val="_011_Ladillo_002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32"/>
      <w:szCs w:val="32"/>
      <w:u w:color="000000"/>
      <w:bdr w:val="nil"/>
      <w:lang w:val="es-ES_tradnl"/>
    </w:rPr>
  </w:style>
  <w:style w:type="paragraph" w:customStyle="1" w:styleId="012Ladillo003">
    <w:name w:val="_012_Ladillo_003"/>
    <w:next w:val="Texto"/>
    <w:qFormat/>
    <w:rsid w:val="009364EF"/>
    <w:pPr>
      <w:spacing w:line="360" w:lineRule="auto"/>
      <w:jc w:val="both"/>
    </w:pPr>
    <w:rPr>
      <w:rFonts w:ascii="Arial" w:eastAsia="Arial Unicode MS" w:hAnsi="Arial" w:cs="Arial Unicode MS"/>
      <w:b/>
      <w:bCs/>
      <w:sz w:val="28"/>
      <w:szCs w:val="28"/>
      <w:u w:color="000000"/>
      <w:bdr w:val="nil"/>
      <w:lang w:val="es-ES_tradnl"/>
    </w:rPr>
  </w:style>
  <w:style w:type="paragraph" w:customStyle="1" w:styleId="020TitularDespiece">
    <w:name w:val="_020_Titular_Despiece"/>
    <w:basedOn w:val="001Antetitular"/>
    <w:qFormat/>
    <w:rsid w:val="009364EF"/>
    <w:rPr>
      <w:color w:val="00B050"/>
      <w:sz w:val="38"/>
      <w:szCs w:val="38"/>
    </w:rPr>
  </w:style>
  <w:style w:type="paragraph" w:customStyle="1" w:styleId="021TextoDespiece">
    <w:name w:val="_021_Texto_Despiece"/>
    <w:basedOn w:val="020TitularDespiece"/>
    <w:qFormat/>
    <w:rsid w:val="007573D0"/>
    <w:rPr>
      <w:b w:val="0"/>
      <w:sz w:val="22"/>
      <w:szCs w:val="22"/>
    </w:rPr>
  </w:style>
  <w:style w:type="paragraph" w:customStyle="1" w:styleId="040Nousar">
    <w:name w:val="_040_No usar"/>
    <w:basedOn w:val="Texto"/>
    <w:rsid w:val="009364EF"/>
    <w:rPr>
      <w:sz w:val="18"/>
      <w:szCs w:val="18"/>
    </w:rPr>
  </w:style>
  <w:style w:type="paragraph" w:customStyle="1" w:styleId="050Nousar">
    <w:name w:val="_050_No usar"/>
    <w:basedOn w:val="Texto"/>
    <w:rsid w:val="009364EF"/>
    <w:rPr>
      <w:sz w:val="16"/>
      <w:szCs w:val="16"/>
    </w:rPr>
  </w:style>
  <w:style w:type="character" w:customStyle="1" w:styleId="SubindiceNegrita-Cursiva">
    <w:name w:val="___Subindice_Negrita-Cursiva"/>
    <w:basedOn w:val="Fuentedeprrafopredeter"/>
    <w:uiPriority w:val="1"/>
    <w:qFormat/>
    <w:rsid w:val="009364EF"/>
    <w:rPr>
      <w:b/>
      <w:i/>
      <w:vertAlign w:val="subscript"/>
    </w:rPr>
  </w:style>
  <w:style w:type="character" w:customStyle="1" w:styleId="SuperindiceNegrita-Cursiva">
    <w:name w:val="___Superindice_Negrita-Cursiva"/>
    <w:basedOn w:val="Fuentedeprrafopredeter"/>
    <w:uiPriority w:val="1"/>
    <w:qFormat/>
    <w:rsid w:val="009364EF"/>
    <w:rPr>
      <w:b/>
      <w:i/>
      <w:vertAlign w:val="superscript"/>
    </w:rPr>
  </w:style>
  <w:style w:type="character" w:customStyle="1" w:styleId="SubindiceNegrita">
    <w:name w:val="___Subindice_Negrita"/>
    <w:basedOn w:val="Fuentedeprrafopredeter"/>
    <w:uiPriority w:val="1"/>
    <w:qFormat/>
    <w:rsid w:val="009364EF"/>
    <w:rPr>
      <w:b/>
      <w:vertAlign w:val="subscript"/>
    </w:rPr>
  </w:style>
  <w:style w:type="character" w:customStyle="1" w:styleId="SuperindiceNegrita">
    <w:name w:val="___Superindice_Negrita"/>
    <w:basedOn w:val="Fuentedeprrafopredeter"/>
    <w:uiPriority w:val="1"/>
    <w:qFormat/>
    <w:rsid w:val="009364EF"/>
    <w:rPr>
      <w:b/>
      <w:vertAlign w:val="superscript"/>
    </w:rPr>
  </w:style>
  <w:style w:type="character" w:customStyle="1" w:styleId="SubindiceCursiva">
    <w:name w:val="___Subindice_Cursiva"/>
    <w:basedOn w:val="Subindice"/>
    <w:uiPriority w:val="1"/>
    <w:qFormat/>
    <w:rsid w:val="009364EF"/>
    <w:rPr>
      <w:i/>
      <w:vertAlign w:val="subscript"/>
    </w:rPr>
  </w:style>
  <w:style w:type="character" w:customStyle="1" w:styleId="SuperindiceCursiva">
    <w:name w:val="___Superindice_Cursiva"/>
    <w:basedOn w:val="Superindice"/>
    <w:uiPriority w:val="1"/>
    <w:qFormat/>
    <w:rsid w:val="009364EF"/>
    <w:rPr>
      <w:i/>
      <w:vertAlign w:val="superscript"/>
    </w:rPr>
  </w:style>
  <w:style w:type="character" w:customStyle="1" w:styleId="Ttulo1Car">
    <w:name w:val="Título 1 Car"/>
    <w:basedOn w:val="Fuentedeprrafopredeter"/>
    <w:link w:val="Ttulo1"/>
    <w:uiPriority w:val="10"/>
    <w:rsid w:val="009364E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040FigurasyTablasTit">
    <w:name w:val="_040_FigurasyTablas_Tit"/>
    <w:basedOn w:val="Texto"/>
    <w:qFormat/>
    <w:rsid w:val="009364EF"/>
    <w:pPr>
      <w:spacing w:after="0"/>
    </w:pPr>
    <w:rPr>
      <w:sz w:val="16"/>
      <w:szCs w:val="16"/>
    </w:rPr>
  </w:style>
  <w:style w:type="paragraph" w:customStyle="1" w:styleId="050FigurasyTablasPie">
    <w:name w:val="_050_FigurasyTablas_Pie"/>
    <w:basedOn w:val="Texto"/>
    <w:qFormat/>
    <w:rsid w:val="009364EF"/>
    <w:pPr>
      <w:spacing w:after="0"/>
    </w:pPr>
    <w:rPr>
      <w:sz w:val="14"/>
      <w:szCs w:val="14"/>
    </w:rPr>
  </w:style>
  <w:style w:type="paragraph" w:customStyle="1" w:styleId="060Bullets">
    <w:name w:val="_060_Bullets"/>
    <w:basedOn w:val="Texto"/>
    <w:qFormat/>
    <w:rsid w:val="009364EF"/>
    <w:pPr>
      <w:numPr>
        <w:numId w:val="12"/>
      </w:numPr>
      <w:spacing w:after="0"/>
      <w:ind w:left="709" w:hanging="709"/>
      <w:contextualSpacing/>
    </w:pPr>
    <w:rPr>
      <w:sz w:val="18"/>
      <w:szCs w:val="18"/>
    </w:rPr>
  </w:style>
  <w:style w:type="character" w:customStyle="1" w:styleId="Versalitas">
    <w:name w:val="___Versalitas"/>
    <w:basedOn w:val="Fuentedeprrafopredeter"/>
    <w:uiPriority w:val="1"/>
    <w:qFormat/>
    <w:rsid w:val="009364EF"/>
    <w:rPr>
      <w:smallCaps/>
    </w:rPr>
  </w:style>
  <w:style w:type="character" w:customStyle="1" w:styleId="VersalitasCursiva">
    <w:name w:val="___Versalitas_Cursiva"/>
    <w:basedOn w:val="Versalitas"/>
    <w:uiPriority w:val="1"/>
    <w:qFormat/>
    <w:rsid w:val="009364EF"/>
    <w:rPr>
      <w:i/>
      <w:smallCaps/>
    </w:rPr>
  </w:style>
  <w:style w:type="character" w:customStyle="1" w:styleId="VersalitasNegrita">
    <w:name w:val="___Versalitas_Negrita"/>
    <w:basedOn w:val="Versalitas"/>
    <w:uiPriority w:val="1"/>
    <w:qFormat/>
    <w:rsid w:val="009364EF"/>
    <w:rPr>
      <w:b/>
      <w:smallCaps/>
    </w:rPr>
  </w:style>
  <w:style w:type="character" w:customStyle="1" w:styleId="VersalitasNegrita-Cursiva">
    <w:name w:val="___Versalitas_Negrita-Cursiva"/>
    <w:basedOn w:val="Versalitas"/>
    <w:uiPriority w:val="1"/>
    <w:qFormat/>
    <w:rsid w:val="009364EF"/>
    <w:rPr>
      <w:b/>
      <w:i/>
      <w:smallCaps/>
    </w:rPr>
  </w:style>
  <w:style w:type="paragraph" w:styleId="Encabezado">
    <w:name w:val="header"/>
    <w:basedOn w:val="Normal"/>
    <w:link w:val="EncabezadoCar"/>
    <w:uiPriority w:val="99"/>
    <w:unhideWhenUsed/>
    <w:rsid w:val="00FA1C5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C58"/>
    <w:rPr>
      <w:rFonts w:ascii="Arial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A1C5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C58"/>
    <w:rPr>
      <w:rFonts w:ascii="Arial" w:hAnsi="Arial"/>
      <w:szCs w:val="22"/>
      <w:lang w:eastAsia="en-US"/>
    </w:rPr>
  </w:style>
  <w:style w:type="paragraph" w:customStyle="1" w:styleId="gmail-004firma-autor">
    <w:name w:val="gmail-004firma-autor"/>
    <w:basedOn w:val="Normal"/>
    <w:rsid w:val="000A5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14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107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551A9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unhideWhenUsed/>
    <w:rsid w:val="005551A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406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D0657"/>
    <w:pPr>
      <w:ind w:left="720"/>
      <w:contextualSpacing/>
    </w:pPr>
  </w:style>
  <w:style w:type="paragraph" w:customStyle="1" w:styleId="060BulletsSegundoNivel">
    <w:name w:val="_060_Bullets_SegundoNivel"/>
    <w:basedOn w:val="060Bullets"/>
    <w:qFormat/>
    <w:rsid w:val="0060305C"/>
    <w:pPr>
      <w:numPr>
        <w:ilvl w:val="1"/>
      </w:numPr>
      <w:ind w:left="92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5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2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DF2AD626CBA44192C5626A191EE6C2" ma:contentTypeVersion="11" ma:contentTypeDescription="Crear nuevo documento." ma:contentTypeScope="" ma:versionID="f02d353fc322909f6a4ae67863355deb">
  <xsd:schema xmlns:xsd="http://www.w3.org/2001/XMLSchema" xmlns:xs="http://www.w3.org/2001/XMLSchema" xmlns:p="http://schemas.microsoft.com/office/2006/metadata/properties" xmlns:ns3="4f62ce6a-6613-4fa5-917b-d7ec8207fe04" targetNamespace="http://schemas.microsoft.com/office/2006/metadata/properties" ma:root="true" ma:fieldsID="a078de5c98d7f2157e7cbe6d2df76531" ns3:_="">
    <xsd:import namespace="4f62ce6a-6613-4fa5-917b-d7ec8207fe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2ce6a-6613-4fa5-917b-d7ec8207f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2ce6a-6613-4fa5-917b-d7ec8207fe04" xsi:nil="true"/>
  </documentManagement>
</p:properties>
</file>

<file path=customXml/itemProps1.xml><?xml version="1.0" encoding="utf-8"?>
<ds:datastoreItem xmlns:ds="http://schemas.openxmlformats.org/officeDocument/2006/customXml" ds:itemID="{9132B938-6013-4867-9C59-C374DD902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2ce6a-6613-4fa5-917b-d7ec8207f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1FF83-9B20-4544-88FE-28ADECD8B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3CFB0-69EB-41DB-A6CD-6794809E39BD}">
  <ds:schemaRefs>
    <ds:schemaRef ds:uri="http://schemas.microsoft.com/office/2006/metadata/properties"/>
    <ds:schemaRef ds:uri="http://schemas.microsoft.com/office/infopath/2007/PartnerControls"/>
    <ds:schemaRef ds:uri="4f62ce6a-6613-4fa5-917b-d7ec8207fe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Riera - Grupo Asis</dc:creator>
  <cp:lastModifiedBy>Sheila Riera</cp:lastModifiedBy>
  <cp:revision>3</cp:revision>
  <dcterms:created xsi:type="dcterms:W3CDTF">2025-10-06T07:53:00Z</dcterms:created>
  <dcterms:modified xsi:type="dcterms:W3CDTF">2025-10-06T11:28:00Z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0x01010077DF2AD626CBA44192C5626A191EE6C2</vt:lpwstr>
  </property>
</Properties>
</file>