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CBAEE" w14:textId="15AE8A26" w:rsidR="00250154" w:rsidRPr="00815EBD" w:rsidRDefault="00CE2136" w:rsidP="009D5F65">
      <w:pPr>
        <w:spacing w:line="240" w:lineRule="auto"/>
        <w:rPr>
          <w:rFonts w:ascii="Calibri" w:eastAsia="Times New Roman" w:hAnsi="Calibri" w:cs="Arial"/>
          <w:b/>
          <w:sz w:val="20"/>
          <w:szCs w:val="20"/>
        </w:rPr>
      </w:pPr>
      <w:r w:rsidRPr="00CE2136">
        <w:rPr>
          <w:rFonts w:ascii="Calibri" w:eastAsia="Times New Roman" w:hAnsi="Calibri" w:cs="Arial"/>
          <w:b/>
          <w:sz w:val="28"/>
          <w:szCs w:val="28"/>
        </w:rPr>
        <w:t>Elanco recibe el</w:t>
      </w:r>
      <w:r w:rsidR="002E2256">
        <w:rPr>
          <w:rFonts w:ascii="Calibri" w:eastAsia="Times New Roman" w:hAnsi="Calibri" w:cs="Arial"/>
          <w:b/>
          <w:sz w:val="28"/>
          <w:szCs w:val="28"/>
        </w:rPr>
        <w:t xml:space="preserve"> premio</w:t>
      </w:r>
      <w:r w:rsidRPr="00CE2136">
        <w:rPr>
          <w:rFonts w:ascii="Calibri" w:eastAsia="Times New Roman" w:hAnsi="Calibri" w:cs="Arial"/>
          <w:b/>
          <w:sz w:val="28"/>
          <w:szCs w:val="28"/>
        </w:rPr>
        <w:t xml:space="preserve"> </w:t>
      </w:r>
      <w:proofErr w:type="spellStart"/>
      <w:r w:rsidRPr="00CE2136">
        <w:rPr>
          <w:rFonts w:ascii="Calibri" w:eastAsia="Times New Roman" w:hAnsi="Calibri" w:cs="Arial"/>
          <w:b/>
          <w:i/>
          <w:iCs/>
          <w:sz w:val="28"/>
          <w:szCs w:val="28"/>
        </w:rPr>
        <w:t>Bronze</w:t>
      </w:r>
      <w:proofErr w:type="spellEnd"/>
      <w:r w:rsidRPr="00CE2136">
        <w:rPr>
          <w:rFonts w:ascii="Calibri" w:eastAsia="Times New Roman" w:hAnsi="Calibri" w:cs="Arial"/>
          <w:b/>
          <w:i/>
          <w:iCs/>
          <w:sz w:val="28"/>
          <w:szCs w:val="28"/>
        </w:rPr>
        <w:t xml:space="preserve"> Stevie </w:t>
      </w:r>
      <w:proofErr w:type="spellStart"/>
      <w:r w:rsidRPr="00CE2136">
        <w:rPr>
          <w:rFonts w:ascii="Calibri" w:eastAsia="Times New Roman" w:hAnsi="Calibri" w:cs="Arial"/>
          <w:b/>
          <w:i/>
          <w:iCs/>
          <w:sz w:val="28"/>
          <w:szCs w:val="28"/>
        </w:rPr>
        <w:t>Award</w:t>
      </w:r>
      <w:proofErr w:type="spellEnd"/>
      <w:r w:rsidRPr="00CE2136">
        <w:rPr>
          <w:rFonts w:ascii="Calibri" w:eastAsia="Times New Roman" w:hAnsi="Calibri" w:cs="Arial"/>
          <w:b/>
          <w:sz w:val="28"/>
          <w:szCs w:val="28"/>
        </w:rPr>
        <w:t xml:space="preserve"> por su campaña del Día Mundial de la Veterinaria 202</w:t>
      </w:r>
      <w:r>
        <w:rPr>
          <w:rFonts w:ascii="Calibri" w:eastAsia="Times New Roman" w:hAnsi="Calibri" w:cs="Arial"/>
          <w:b/>
          <w:sz w:val="28"/>
          <w:szCs w:val="28"/>
        </w:rPr>
        <w:t>5</w:t>
      </w:r>
    </w:p>
    <w:p w14:paraId="2BAFB397" w14:textId="24BAAA44" w:rsidR="00CE2136" w:rsidRPr="00CE2136" w:rsidRDefault="008915A8" w:rsidP="00CE2136">
      <w:pPr>
        <w:pStyle w:val="NormalWeb"/>
        <w:shd w:val="clear" w:color="auto" w:fill="FFFFFF"/>
        <w:spacing w:after="0"/>
        <w:jc w:val="both"/>
        <w:rPr>
          <w:rFonts w:ascii="Calibri" w:eastAsiaTheme="minorHAnsi" w:hAnsi="Calibri"/>
          <w:color w:val="242424"/>
          <w:sz w:val="20"/>
          <w:szCs w:val="20"/>
          <w:bdr w:val="none" w:sz="0" w:space="0" w:color="auto" w:frame="1"/>
        </w:rPr>
      </w:pPr>
      <w:r>
        <w:rPr>
          <w:rFonts w:ascii="Calibri" w:hAnsi="Calibri" w:cs="Arial"/>
          <w:b/>
          <w:sz w:val="20"/>
          <w:szCs w:val="20"/>
        </w:rPr>
        <w:br/>
      </w:r>
      <w:r w:rsidR="00C6383C">
        <w:rPr>
          <w:rFonts w:ascii="Calibri" w:hAnsi="Calibri" w:cs="Arial"/>
          <w:b/>
          <w:sz w:val="20"/>
          <w:szCs w:val="20"/>
        </w:rPr>
        <w:t>Madrid, n</w:t>
      </w:r>
      <w:r w:rsidR="00D975AC" w:rsidRPr="0028545E">
        <w:rPr>
          <w:rFonts w:ascii="Calibri" w:hAnsi="Calibri" w:cs="Arial"/>
          <w:b/>
          <w:sz w:val="20"/>
          <w:szCs w:val="20"/>
        </w:rPr>
        <w:t>oviembre</w:t>
      </w:r>
      <w:r w:rsidR="00BE3A4F" w:rsidRPr="0028545E">
        <w:rPr>
          <w:rFonts w:ascii="Calibri" w:hAnsi="Calibri" w:cs="Arial"/>
          <w:b/>
          <w:sz w:val="20"/>
          <w:szCs w:val="20"/>
        </w:rPr>
        <w:t xml:space="preserve"> </w:t>
      </w:r>
      <w:r w:rsidR="00B31C89" w:rsidRPr="0028545E">
        <w:rPr>
          <w:rFonts w:ascii="Calibri" w:hAnsi="Calibri" w:cs="Arial"/>
          <w:b/>
          <w:sz w:val="20"/>
          <w:szCs w:val="20"/>
        </w:rPr>
        <w:t>de 202</w:t>
      </w:r>
      <w:r w:rsidR="00A553C2">
        <w:rPr>
          <w:rFonts w:ascii="Calibri" w:hAnsi="Calibri" w:cs="Arial"/>
          <w:b/>
          <w:sz w:val="20"/>
          <w:szCs w:val="20"/>
        </w:rPr>
        <w:t>5</w:t>
      </w:r>
      <w:r w:rsidR="00B31C89" w:rsidRPr="0028545E">
        <w:rPr>
          <w:rFonts w:ascii="Calibri" w:hAnsi="Calibri" w:cs="Arial"/>
          <w:b/>
          <w:sz w:val="20"/>
          <w:szCs w:val="20"/>
        </w:rPr>
        <w:t>.</w:t>
      </w:r>
      <w:r w:rsidR="00B31C89" w:rsidRPr="0028545E">
        <w:rPr>
          <w:rFonts w:ascii="Calibri" w:hAnsi="Calibri" w:cs="Arial"/>
          <w:sz w:val="20"/>
          <w:szCs w:val="20"/>
        </w:rPr>
        <w:t xml:space="preserve"> </w:t>
      </w:r>
      <w:r w:rsidR="006D32B0" w:rsidRPr="0028545E">
        <w:rPr>
          <w:rFonts w:ascii="Calibri" w:hAnsi="Calibri" w:cs="Arial"/>
          <w:sz w:val="20"/>
          <w:szCs w:val="20"/>
        </w:rPr>
        <w:t xml:space="preserve"> </w:t>
      </w:r>
      <w:r w:rsidR="00CE2136" w:rsidRPr="00CE2136">
        <w:rPr>
          <w:rFonts w:ascii="Calibri" w:eastAsiaTheme="minorHAnsi" w:hAnsi="Calibri"/>
          <w:color w:val="242424"/>
          <w:sz w:val="20"/>
          <w:szCs w:val="20"/>
          <w:bdr w:val="none" w:sz="0" w:space="0" w:color="auto" w:frame="1"/>
        </w:rPr>
        <w:t xml:space="preserve">Elanco Animal </w:t>
      </w:r>
      <w:proofErr w:type="spellStart"/>
      <w:r w:rsidR="00CE2136" w:rsidRPr="00CE2136">
        <w:rPr>
          <w:rFonts w:ascii="Calibri" w:eastAsiaTheme="minorHAnsi" w:hAnsi="Calibri"/>
          <w:color w:val="242424"/>
          <w:sz w:val="20"/>
          <w:szCs w:val="20"/>
          <w:bdr w:val="none" w:sz="0" w:space="0" w:color="auto" w:frame="1"/>
        </w:rPr>
        <w:t>Health</w:t>
      </w:r>
      <w:proofErr w:type="spellEnd"/>
      <w:r w:rsidR="00CE2136" w:rsidRPr="00CE2136">
        <w:rPr>
          <w:rFonts w:ascii="Calibri" w:eastAsiaTheme="minorHAnsi" w:hAnsi="Calibri"/>
          <w:color w:val="242424"/>
          <w:sz w:val="20"/>
          <w:szCs w:val="20"/>
          <w:bdr w:val="none" w:sz="0" w:space="0" w:color="auto" w:frame="1"/>
        </w:rPr>
        <w:t xml:space="preserve">, compañía líder en soluciones para la salud animal, ha sido reconocida con un </w:t>
      </w:r>
      <w:proofErr w:type="spellStart"/>
      <w:r w:rsidR="00CE2136" w:rsidRPr="00CE2136">
        <w:rPr>
          <w:rFonts w:ascii="Calibri" w:eastAsiaTheme="minorHAnsi" w:hAnsi="Calibri"/>
          <w:i/>
          <w:iCs/>
          <w:color w:val="242424"/>
          <w:sz w:val="20"/>
          <w:szCs w:val="20"/>
          <w:bdr w:val="none" w:sz="0" w:space="0" w:color="auto" w:frame="1"/>
        </w:rPr>
        <w:t>Bronze</w:t>
      </w:r>
      <w:proofErr w:type="spellEnd"/>
      <w:r w:rsidR="00CE2136" w:rsidRPr="00CE2136">
        <w:rPr>
          <w:rFonts w:ascii="Calibri" w:eastAsiaTheme="minorHAnsi" w:hAnsi="Calibri"/>
          <w:i/>
          <w:iCs/>
          <w:color w:val="242424"/>
          <w:sz w:val="20"/>
          <w:szCs w:val="20"/>
          <w:bdr w:val="none" w:sz="0" w:space="0" w:color="auto" w:frame="1"/>
        </w:rPr>
        <w:t xml:space="preserve"> Stevie </w:t>
      </w:r>
      <w:proofErr w:type="spellStart"/>
      <w:r w:rsidR="00CE2136" w:rsidRPr="00CE2136">
        <w:rPr>
          <w:rFonts w:ascii="Calibri" w:eastAsiaTheme="minorHAnsi" w:hAnsi="Calibri"/>
          <w:i/>
          <w:iCs/>
          <w:color w:val="242424"/>
          <w:sz w:val="20"/>
          <w:szCs w:val="20"/>
          <w:bdr w:val="none" w:sz="0" w:space="0" w:color="auto" w:frame="1"/>
        </w:rPr>
        <w:t>Award</w:t>
      </w:r>
      <w:proofErr w:type="spellEnd"/>
      <w:r w:rsidR="00CE2136" w:rsidRPr="00CE2136">
        <w:rPr>
          <w:rFonts w:ascii="Calibri" w:eastAsiaTheme="minorHAnsi" w:hAnsi="Calibri"/>
          <w:color w:val="242424"/>
          <w:sz w:val="20"/>
          <w:szCs w:val="20"/>
          <w:bdr w:val="none" w:sz="0" w:space="0" w:color="auto" w:frame="1"/>
        </w:rPr>
        <w:t xml:space="preserve"> en la categoría “</w:t>
      </w:r>
      <w:proofErr w:type="spellStart"/>
      <w:r w:rsidR="00CE2136" w:rsidRPr="00CE2136">
        <w:rPr>
          <w:rFonts w:ascii="Calibri" w:eastAsiaTheme="minorHAnsi" w:hAnsi="Calibri"/>
          <w:color w:val="242424"/>
          <w:sz w:val="20"/>
          <w:szCs w:val="20"/>
          <w:bdr w:val="none" w:sz="0" w:space="0" w:color="auto" w:frame="1"/>
        </w:rPr>
        <w:t>Communications</w:t>
      </w:r>
      <w:proofErr w:type="spellEnd"/>
      <w:r w:rsidR="00CE2136" w:rsidRPr="00CE2136">
        <w:rPr>
          <w:rFonts w:ascii="Calibri" w:eastAsiaTheme="minorHAnsi" w:hAnsi="Calibri"/>
          <w:color w:val="242424"/>
          <w:sz w:val="20"/>
          <w:szCs w:val="20"/>
          <w:bdr w:val="none" w:sz="0" w:space="0" w:color="auto" w:frame="1"/>
        </w:rPr>
        <w:t xml:space="preserve"> </w:t>
      </w:r>
      <w:proofErr w:type="spellStart"/>
      <w:r w:rsidR="00CE2136" w:rsidRPr="00CE2136">
        <w:rPr>
          <w:rFonts w:ascii="Calibri" w:eastAsiaTheme="minorHAnsi" w:hAnsi="Calibri"/>
          <w:color w:val="242424"/>
          <w:sz w:val="20"/>
          <w:szCs w:val="20"/>
          <w:bdr w:val="none" w:sz="0" w:space="0" w:color="auto" w:frame="1"/>
        </w:rPr>
        <w:t>or</w:t>
      </w:r>
      <w:proofErr w:type="spellEnd"/>
      <w:r w:rsidR="00CE2136" w:rsidRPr="00CE2136">
        <w:rPr>
          <w:rFonts w:ascii="Calibri" w:eastAsiaTheme="minorHAnsi" w:hAnsi="Calibri"/>
          <w:color w:val="242424"/>
          <w:sz w:val="20"/>
          <w:szCs w:val="20"/>
          <w:bdr w:val="none" w:sz="0" w:space="0" w:color="auto" w:frame="1"/>
        </w:rPr>
        <w:t xml:space="preserve"> PR </w:t>
      </w:r>
      <w:proofErr w:type="spellStart"/>
      <w:r w:rsidR="00CE2136" w:rsidRPr="00CE2136">
        <w:rPr>
          <w:rFonts w:ascii="Calibri" w:eastAsiaTheme="minorHAnsi" w:hAnsi="Calibri"/>
          <w:color w:val="242424"/>
          <w:sz w:val="20"/>
          <w:szCs w:val="20"/>
          <w:bdr w:val="none" w:sz="0" w:space="0" w:color="auto" w:frame="1"/>
        </w:rPr>
        <w:t>Campaign</w:t>
      </w:r>
      <w:proofErr w:type="spellEnd"/>
      <w:r w:rsidR="00CE2136" w:rsidRPr="00CE2136">
        <w:rPr>
          <w:rFonts w:ascii="Calibri" w:eastAsiaTheme="minorHAnsi" w:hAnsi="Calibri"/>
          <w:color w:val="242424"/>
          <w:sz w:val="20"/>
          <w:szCs w:val="20"/>
          <w:bdr w:val="none" w:sz="0" w:space="0" w:color="auto" w:frame="1"/>
        </w:rPr>
        <w:t xml:space="preserve"> </w:t>
      </w:r>
      <w:proofErr w:type="spellStart"/>
      <w:r w:rsidR="00CE2136" w:rsidRPr="00CE2136">
        <w:rPr>
          <w:rFonts w:ascii="Calibri" w:eastAsiaTheme="minorHAnsi" w:hAnsi="Calibri"/>
          <w:color w:val="242424"/>
          <w:sz w:val="20"/>
          <w:szCs w:val="20"/>
          <w:bdr w:val="none" w:sz="0" w:space="0" w:color="auto" w:frame="1"/>
        </w:rPr>
        <w:t>of</w:t>
      </w:r>
      <w:proofErr w:type="spellEnd"/>
      <w:r w:rsidR="00CE2136" w:rsidRPr="00CE2136">
        <w:rPr>
          <w:rFonts w:ascii="Calibri" w:eastAsiaTheme="minorHAnsi" w:hAnsi="Calibri"/>
          <w:color w:val="242424"/>
          <w:sz w:val="20"/>
          <w:szCs w:val="20"/>
          <w:bdr w:val="none" w:sz="0" w:space="0" w:color="auto" w:frame="1"/>
        </w:rPr>
        <w:t xml:space="preserve"> </w:t>
      </w:r>
      <w:proofErr w:type="spellStart"/>
      <w:r w:rsidR="00CE2136" w:rsidRPr="00CE2136">
        <w:rPr>
          <w:rFonts w:ascii="Calibri" w:eastAsiaTheme="minorHAnsi" w:hAnsi="Calibri"/>
          <w:color w:val="242424"/>
          <w:sz w:val="20"/>
          <w:szCs w:val="20"/>
          <w:bdr w:val="none" w:sz="0" w:space="0" w:color="auto" w:frame="1"/>
        </w:rPr>
        <w:t>the</w:t>
      </w:r>
      <w:proofErr w:type="spellEnd"/>
      <w:r w:rsidR="00CE2136" w:rsidRPr="00CE2136">
        <w:rPr>
          <w:rFonts w:ascii="Calibri" w:eastAsiaTheme="minorHAnsi" w:hAnsi="Calibri"/>
          <w:color w:val="242424"/>
          <w:sz w:val="20"/>
          <w:szCs w:val="20"/>
          <w:bdr w:val="none" w:sz="0" w:space="0" w:color="auto" w:frame="1"/>
        </w:rPr>
        <w:t xml:space="preserve"> </w:t>
      </w:r>
      <w:proofErr w:type="spellStart"/>
      <w:r w:rsidR="00CE2136" w:rsidRPr="00CE2136">
        <w:rPr>
          <w:rFonts w:ascii="Calibri" w:eastAsiaTheme="minorHAnsi" w:hAnsi="Calibri"/>
          <w:color w:val="242424"/>
          <w:sz w:val="20"/>
          <w:szCs w:val="20"/>
          <w:bdr w:val="none" w:sz="0" w:space="0" w:color="auto" w:frame="1"/>
        </w:rPr>
        <w:t>Year</w:t>
      </w:r>
      <w:proofErr w:type="spellEnd"/>
      <w:r w:rsidR="00CE2136" w:rsidRPr="00CE2136">
        <w:rPr>
          <w:rFonts w:ascii="Calibri" w:eastAsiaTheme="minorHAnsi" w:hAnsi="Calibri"/>
          <w:color w:val="242424"/>
          <w:sz w:val="20"/>
          <w:szCs w:val="20"/>
          <w:bdr w:val="none" w:sz="0" w:space="0" w:color="auto" w:frame="1"/>
        </w:rPr>
        <w:t xml:space="preserve"> - Community </w:t>
      </w:r>
      <w:proofErr w:type="spellStart"/>
      <w:r w:rsidR="00CE2136" w:rsidRPr="00CE2136">
        <w:rPr>
          <w:rFonts w:ascii="Calibri" w:eastAsiaTheme="minorHAnsi" w:hAnsi="Calibri"/>
          <w:color w:val="242424"/>
          <w:sz w:val="20"/>
          <w:szCs w:val="20"/>
          <w:bdr w:val="none" w:sz="0" w:space="0" w:color="auto" w:frame="1"/>
        </w:rPr>
        <w:t>Relations</w:t>
      </w:r>
      <w:proofErr w:type="spellEnd"/>
      <w:r w:rsidR="00CE2136" w:rsidRPr="00CE2136">
        <w:rPr>
          <w:rFonts w:ascii="Calibri" w:eastAsiaTheme="minorHAnsi" w:hAnsi="Calibri"/>
          <w:color w:val="242424"/>
          <w:sz w:val="20"/>
          <w:szCs w:val="20"/>
          <w:bdr w:val="none" w:sz="0" w:space="0" w:color="auto" w:frame="1"/>
        </w:rPr>
        <w:t>” por su campaña del Día Mundial de la Veterinaria 2025.</w:t>
      </w:r>
    </w:p>
    <w:p w14:paraId="4F1F2B33" w14:textId="34459D57" w:rsidR="00CE2136" w:rsidRDefault="00CE2136" w:rsidP="00CE2136">
      <w:pPr>
        <w:pStyle w:val="NormalWeb"/>
        <w:shd w:val="clear" w:color="auto" w:fill="FFFFFF"/>
        <w:spacing w:after="0"/>
        <w:jc w:val="both"/>
        <w:rPr>
          <w:rFonts w:ascii="Calibri" w:eastAsiaTheme="minorHAnsi" w:hAnsi="Calibri"/>
          <w:color w:val="242424"/>
          <w:sz w:val="20"/>
          <w:szCs w:val="20"/>
          <w:bdr w:val="none" w:sz="0" w:space="0" w:color="auto" w:frame="1"/>
        </w:rPr>
      </w:pPr>
      <w:r w:rsidRPr="00CE2136">
        <w:rPr>
          <w:rFonts w:ascii="Calibri" w:eastAsiaTheme="minorHAnsi" w:hAnsi="Calibri"/>
          <w:color w:val="242424"/>
          <w:sz w:val="20"/>
          <w:szCs w:val="20"/>
          <w:bdr w:val="none" w:sz="0" w:space="0" w:color="auto" w:frame="1"/>
        </w:rPr>
        <w:t>Este galardón internacional premia la iniciativa “Es tu momento”, desarrollada por Elanco en el</w:t>
      </w:r>
      <w:r w:rsidR="0086268B">
        <w:rPr>
          <w:rFonts w:ascii="Calibri" w:eastAsiaTheme="minorHAnsi" w:hAnsi="Calibri"/>
          <w:color w:val="242424"/>
          <w:sz w:val="20"/>
          <w:szCs w:val="20"/>
          <w:bdr w:val="none" w:sz="0" w:space="0" w:color="auto" w:frame="1"/>
        </w:rPr>
        <w:t xml:space="preserve"> marco de su programa Vetnia, </w:t>
      </w:r>
      <w:r w:rsidRPr="00CE2136">
        <w:rPr>
          <w:rFonts w:ascii="Calibri" w:eastAsiaTheme="minorHAnsi" w:hAnsi="Calibri"/>
          <w:color w:val="242424"/>
          <w:sz w:val="20"/>
          <w:szCs w:val="20"/>
          <w:bdr w:val="none" w:sz="0" w:space="0" w:color="auto" w:frame="1"/>
        </w:rPr>
        <w:t>cuyo objetivo ha sido visibilizar la labor de los profesionales veterinarios y poner en valor la importancia de su bienestar profesional.</w:t>
      </w:r>
    </w:p>
    <w:p w14:paraId="2E31D5D3" w14:textId="12227640" w:rsidR="00CE2136" w:rsidRPr="00CE2136" w:rsidRDefault="00CE2136" w:rsidP="00CE2136">
      <w:pPr>
        <w:pStyle w:val="NormalWeb"/>
        <w:shd w:val="clear" w:color="auto" w:fill="FFFFFF"/>
        <w:spacing w:after="0"/>
        <w:jc w:val="both"/>
        <w:rPr>
          <w:rFonts w:ascii="Calibri" w:eastAsiaTheme="minorHAnsi" w:hAnsi="Calibri"/>
          <w:color w:val="242424"/>
          <w:sz w:val="20"/>
          <w:szCs w:val="20"/>
          <w:bdr w:val="none" w:sz="0" w:space="0" w:color="auto" w:frame="1"/>
        </w:rPr>
      </w:pPr>
      <w:r w:rsidRPr="00CE2136">
        <w:rPr>
          <w:rFonts w:ascii="Calibri" w:eastAsiaTheme="minorHAnsi" w:hAnsi="Calibri"/>
          <w:color w:val="242424"/>
          <w:sz w:val="20"/>
          <w:szCs w:val="20"/>
          <w:bdr w:val="none" w:sz="0" w:space="0" w:color="auto" w:frame="1"/>
        </w:rPr>
        <w:t xml:space="preserve">Los jueces de los Stevie </w:t>
      </w:r>
      <w:proofErr w:type="spellStart"/>
      <w:r w:rsidRPr="00CE2136">
        <w:rPr>
          <w:rFonts w:ascii="Calibri" w:eastAsiaTheme="minorHAnsi" w:hAnsi="Calibri"/>
          <w:color w:val="242424"/>
          <w:sz w:val="20"/>
          <w:szCs w:val="20"/>
          <w:bdr w:val="none" w:sz="0" w:space="0" w:color="auto" w:frame="1"/>
        </w:rPr>
        <w:t>Awards</w:t>
      </w:r>
      <w:proofErr w:type="spellEnd"/>
      <w:r w:rsidRPr="00CE2136">
        <w:rPr>
          <w:rFonts w:ascii="Calibri" w:eastAsiaTheme="minorHAnsi" w:hAnsi="Calibri"/>
          <w:color w:val="242424"/>
          <w:sz w:val="20"/>
          <w:szCs w:val="20"/>
          <w:bdr w:val="none" w:sz="0" w:space="0" w:color="auto" w:frame="1"/>
        </w:rPr>
        <w:t xml:space="preserve"> destacaron la campaña como:</w:t>
      </w:r>
      <w:r>
        <w:rPr>
          <w:rFonts w:ascii="Calibri" w:eastAsiaTheme="minorHAnsi" w:hAnsi="Calibri"/>
          <w:color w:val="242424"/>
          <w:sz w:val="20"/>
          <w:szCs w:val="20"/>
          <w:bdr w:val="none" w:sz="0" w:space="0" w:color="auto" w:frame="1"/>
        </w:rPr>
        <w:t xml:space="preserve"> </w:t>
      </w:r>
      <w:r w:rsidRPr="00CE2136">
        <w:rPr>
          <w:rFonts w:ascii="Calibri" w:eastAsiaTheme="minorHAnsi" w:hAnsi="Calibri"/>
          <w:i/>
          <w:iCs/>
          <w:color w:val="242424"/>
          <w:sz w:val="20"/>
          <w:szCs w:val="20"/>
          <w:bdr w:val="none" w:sz="0" w:space="0" w:color="auto" w:frame="1"/>
        </w:rPr>
        <w:t>“Una manera inteligente y emocional de rendir homenaje a un colectivo profesional que rara vez recibe reconocimiento”, “Una iniciativa sentida, que mezcla de forma impecable la emoción con la ejecución estratégica”, “Un gesto memorable que los veterinarios recordarán”, “Una propuesta bien redactada y apoyada en un excelente material audiovisual y métricas de éxito”</w:t>
      </w:r>
      <w:r w:rsidRPr="00CE2136">
        <w:rPr>
          <w:rFonts w:ascii="Calibri" w:eastAsiaTheme="minorHAnsi" w:hAnsi="Calibri"/>
          <w:color w:val="242424"/>
          <w:sz w:val="20"/>
          <w:szCs w:val="20"/>
          <w:bdr w:val="none" w:sz="0" w:space="0" w:color="auto" w:frame="1"/>
        </w:rPr>
        <w:t>.</w:t>
      </w:r>
    </w:p>
    <w:p w14:paraId="54F60B31" w14:textId="77777777" w:rsidR="00CE2136" w:rsidRPr="00CE2136" w:rsidRDefault="00CE2136" w:rsidP="00BE716E">
      <w:pPr>
        <w:pStyle w:val="NormalWeb"/>
        <w:shd w:val="clear" w:color="auto" w:fill="FFFFFF"/>
        <w:contextualSpacing/>
        <w:jc w:val="both"/>
        <w:rPr>
          <w:rFonts w:ascii="Calibri" w:eastAsiaTheme="minorHAnsi" w:hAnsi="Calibri"/>
          <w:b/>
          <w:bCs/>
          <w:color w:val="242424"/>
          <w:sz w:val="20"/>
          <w:szCs w:val="20"/>
          <w:bdr w:val="none" w:sz="0" w:space="0" w:color="auto" w:frame="1"/>
        </w:rPr>
      </w:pPr>
      <w:r w:rsidRPr="00CE2136">
        <w:rPr>
          <w:rFonts w:ascii="Calibri" w:eastAsiaTheme="minorHAnsi" w:hAnsi="Calibri"/>
          <w:b/>
          <w:bCs/>
          <w:color w:val="242424"/>
          <w:sz w:val="20"/>
          <w:szCs w:val="20"/>
          <w:bdr w:val="none" w:sz="0" w:space="0" w:color="auto" w:frame="1"/>
        </w:rPr>
        <w:t>“Es tu momento”: un homenaje al bienestar veterinario</w:t>
      </w:r>
    </w:p>
    <w:p w14:paraId="57106F28" w14:textId="6D24F951" w:rsidR="00CE2136" w:rsidRDefault="00E61457" w:rsidP="00BE716E">
      <w:pPr>
        <w:pStyle w:val="NormalWeb"/>
        <w:shd w:val="clear" w:color="auto" w:fill="FFFFFF"/>
        <w:snapToGrid w:val="0"/>
        <w:contextualSpacing/>
        <w:jc w:val="both"/>
        <w:rPr>
          <w:rFonts w:ascii="Calibri" w:eastAsiaTheme="minorHAnsi" w:hAnsi="Calibri"/>
          <w:color w:val="242424"/>
          <w:sz w:val="20"/>
          <w:szCs w:val="20"/>
          <w:bdr w:val="none" w:sz="0" w:space="0" w:color="auto" w:frame="1"/>
        </w:rPr>
      </w:pPr>
      <w:r>
        <w:rPr>
          <w:rFonts w:ascii="Calibri" w:eastAsiaTheme="minorHAnsi" w:hAnsi="Calibri"/>
          <w:color w:val="242424"/>
          <w:sz w:val="20"/>
          <w:szCs w:val="20"/>
          <w:bdr w:val="none" w:sz="0" w:space="0" w:color="auto" w:frame="1"/>
        </w:rPr>
        <w:br/>
      </w:r>
      <w:r w:rsidR="00CE2136" w:rsidRPr="00CE2136">
        <w:rPr>
          <w:rFonts w:ascii="Calibri" w:eastAsiaTheme="minorHAnsi" w:hAnsi="Calibri"/>
          <w:color w:val="242424"/>
          <w:sz w:val="20"/>
          <w:szCs w:val="20"/>
          <w:bdr w:val="none" w:sz="0" w:space="0" w:color="auto" w:frame="1"/>
        </w:rPr>
        <w:t>La campaña incluyó el envío de más de 6.900 cajas de tés a clínicas veterinarias de España y Portugal, como símbolo de apoyo y recordatorio de la importancia de hacer una pausa para el autocuidado. Además, se realizaron acciones digitales y presenciales</w:t>
      </w:r>
      <w:r w:rsidR="00BE716E">
        <w:rPr>
          <w:rFonts w:ascii="Calibri" w:eastAsiaTheme="minorHAnsi" w:hAnsi="Calibri"/>
          <w:color w:val="242424"/>
          <w:sz w:val="20"/>
          <w:szCs w:val="20"/>
          <w:bdr w:val="none" w:sz="0" w:space="0" w:color="auto" w:frame="1"/>
        </w:rPr>
        <w:t xml:space="preserve">, </w:t>
      </w:r>
      <w:r w:rsidR="00CE2136" w:rsidRPr="00CE2136">
        <w:rPr>
          <w:rFonts w:ascii="Calibri" w:eastAsiaTheme="minorHAnsi" w:hAnsi="Calibri"/>
          <w:color w:val="242424"/>
          <w:sz w:val="20"/>
          <w:szCs w:val="20"/>
          <w:bdr w:val="none" w:sz="0" w:space="0" w:color="auto" w:frame="1"/>
        </w:rPr>
        <w:t xml:space="preserve">desde una </w:t>
      </w:r>
      <w:proofErr w:type="spellStart"/>
      <w:r w:rsidR="00CE2136" w:rsidRPr="00BE716E">
        <w:rPr>
          <w:rFonts w:ascii="Calibri" w:eastAsiaTheme="minorHAnsi" w:hAnsi="Calibri"/>
          <w:i/>
          <w:iCs/>
          <w:color w:val="242424"/>
          <w:sz w:val="20"/>
          <w:szCs w:val="20"/>
          <w:bdr w:val="none" w:sz="0" w:space="0" w:color="auto" w:frame="1"/>
        </w:rPr>
        <w:t>landing</w:t>
      </w:r>
      <w:proofErr w:type="spellEnd"/>
      <w:r w:rsidR="00CE2136" w:rsidRPr="00BE716E">
        <w:rPr>
          <w:rFonts w:ascii="Calibri" w:eastAsiaTheme="minorHAnsi" w:hAnsi="Calibri"/>
          <w:i/>
          <w:iCs/>
          <w:color w:val="242424"/>
          <w:sz w:val="20"/>
          <w:szCs w:val="20"/>
          <w:bdr w:val="none" w:sz="0" w:space="0" w:color="auto" w:frame="1"/>
        </w:rPr>
        <w:t xml:space="preserve"> page</w:t>
      </w:r>
      <w:r w:rsidR="00CE2136" w:rsidRPr="00CE2136">
        <w:rPr>
          <w:rFonts w:ascii="Calibri" w:eastAsiaTheme="minorHAnsi" w:hAnsi="Calibri"/>
          <w:color w:val="242424"/>
          <w:sz w:val="20"/>
          <w:szCs w:val="20"/>
          <w:bdr w:val="none" w:sz="0" w:space="0" w:color="auto" w:frame="1"/>
        </w:rPr>
        <w:t xml:space="preserve">, </w:t>
      </w:r>
      <w:proofErr w:type="spellStart"/>
      <w:r w:rsidR="00CE2136" w:rsidRPr="00CE2136">
        <w:rPr>
          <w:rFonts w:ascii="Calibri" w:eastAsiaTheme="minorHAnsi" w:hAnsi="Calibri"/>
          <w:color w:val="242424"/>
          <w:sz w:val="20"/>
          <w:szCs w:val="20"/>
          <w:bdr w:val="none" w:sz="0" w:space="0" w:color="auto" w:frame="1"/>
        </w:rPr>
        <w:t>newsletters</w:t>
      </w:r>
      <w:proofErr w:type="spellEnd"/>
      <w:r w:rsidR="00CE2136" w:rsidRPr="00CE2136">
        <w:rPr>
          <w:rFonts w:ascii="Calibri" w:eastAsiaTheme="minorHAnsi" w:hAnsi="Calibri"/>
          <w:color w:val="242424"/>
          <w:sz w:val="20"/>
          <w:szCs w:val="20"/>
          <w:bdr w:val="none" w:sz="0" w:space="0" w:color="auto" w:frame="1"/>
        </w:rPr>
        <w:t xml:space="preserve"> y redes sociales, hasta la entrega personal </w:t>
      </w:r>
      <w:r w:rsidR="00355298">
        <w:rPr>
          <w:rFonts w:ascii="Calibri" w:eastAsiaTheme="minorHAnsi" w:hAnsi="Calibri"/>
          <w:color w:val="242424"/>
          <w:sz w:val="20"/>
          <w:szCs w:val="20"/>
          <w:bdr w:val="none" w:sz="0" w:space="0" w:color="auto" w:frame="1"/>
        </w:rPr>
        <w:t xml:space="preserve">de las cajas de tés </w:t>
      </w:r>
      <w:r w:rsidR="00CE2136" w:rsidRPr="00CE2136">
        <w:rPr>
          <w:rFonts w:ascii="Calibri" w:eastAsiaTheme="minorHAnsi" w:hAnsi="Calibri"/>
          <w:color w:val="242424"/>
          <w:sz w:val="20"/>
          <w:szCs w:val="20"/>
          <w:bdr w:val="none" w:sz="0" w:space="0" w:color="auto" w:frame="1"/>
        </w:rPr>
        <w:t>por parte de empleados de Elanco</w:t>
      </w:r>
      <w:r w:rsidR="00355298">
        <w:rPr>
          <w:rFonts w:ascii="Calibri" w:eastAsiaTheme="minorHAnsi" w:hAnsi="Calibri"/>
          <w:color w:val="242424"/>
          <w:sz w:val="20"/>
          <w:szCs w:val="20"/>
          <w:bdr w:val="none" w:sz="0" w:space="0" w:color="auto" w:frame="1"/>
        </w:rPr>
        <w:t xml:space="preserve"> </w:t>
      </w:r>
      <w:r w:rsidR="00355298" w:rsidRPr="00CE2136">
        <w:rPr>
          <w:rFonts w:ascii="Calibri" w:eastAsiaTheme="minorHAnsi" w:hAnsi="Calibri"/>
          <w:color w:val="242424"/>
          <w:sz w:val="20"/>
          <w:szCs w:val="20"/>
          <w:bdr w:val="none" w:sz="0" w:space="0" w:color="auto" w:frame="1"/>
        </w:rPr>
        <w:t xml:space="preserve">en </w:t>
      </w:r>
      <w:r w:rsidR="00355298">
        <w:rPr>
          <w:rFonts w:ascii="Calibri" w:eastAsiaTheme="minorHAnsi" w:hAnsi="Calibri"/>
          <w:color w:val="242424"/>
          <w:sz w:val="20"/>
          <w:szCs w:val="20"/>
          <w:bdr w:val="none" w:sz="0" w:space="0" w:color="auto" w:frame="1"/>
        </w:rPr>
        <w:t xml:space="preserve">las </w:t>
      </w:r>
      <w:r w:rsidR="00355298" w:rsidRPr="00CE2136">
        <w:rPr>
          <w:rFonts w:ascii="Calibri" w:eastAsiaTheme="minorHAnsi" w:hAnsi="Calibri"/>
          <w:color w:val="242424"/>
          <w:sz w:val="20"/>
          <w:szCs w:val="20"/>
          <w:bdr w:val="none" w:sz="0" w:space="0" w:color="auto" w:frame="1"/>
        </w:rPr>
        <w:t xml:space="preserve">clínicas </w:t>
      </w:r>
      <w:r w:rsidR="00355298">
        <w:rPr>
          <w:rFonts w:ascii="Calibri" w:eastAsiaTheme="minorHAnsi" w:hAnsi="Calibri"/>
          <w:color w:val="242424"/>
          <w:sz w:val="20"/>
          <w:szCs w:val="20"/>
          <w:bdr w:val="none" w:sz="0" w:space="0" w:color="auto" w:frame="1"/>
        </w:rPr>
        <w:t>veterinarias</w:t>
      </w:r>
      <w:r w:rsidR="00CE2136" w:rsidRPr="00CE2136">
        <w:rPr>
          <w:rFonts w:ascii="Calibri" w:eastAsiaTheme="minorHAnsi" w:hAnsi="Calibri"/>
          <w:color w:val="242424"/>
          <w:sz w:val="20"/>
          <w:szCs w:val="20"/>
          <w:bdr w:val="none" w:sz="0" w:space="0" w:color="auto" w:frame="1"/>
        </w:rPr>
        <w:t>, generando un fuerte impacto emocional y mediático.</w:t>
      </w:r>
    </w:p>
    <w:p w14:paraId="74A556F3" w14:textId="60022CD7" w:rsidR="00CE2136" w:rsidRPr="00CE2136" w:rsidRDefault="00924E81" w:rsidP="00BE716E">
      <w:pPr>
        <w:pStyle w:val="NormalWeb"/>
        <w:shd w:val="clear" w:color="auto" w:fill="FFFFFF"/>
        <w:snapToGrid w:val="0"/>
        <w:contextualSpacing/>
        <w:jc w:val="both"/>
        <w:rPr>
          <w:rFonts w:ascii="Calibri" w:eastAsiaTheme="minorHAnsi" w:hAnsi="Calibri"/>
          <w:color w:val="242424"/>
          <w:sz w:val="20"/>
          <w:szCs w:val="20"/>
          <w:bdr w:val="none" w:sz="0" w:space="0" w:color="auto" w:frame="1"/>
        </w:rPr>
      </w:pPr>
      <w:r>
        <w:rPr>
          <w:rFonts w:ascii="Calibri" w:eastAsiaTheme="minorHAnsi" w:hAnsi="Calibri"/>
          <w:color w:val="242424"/>
          <w:sz w:val="20"/>
          <w:szCs w:val="20"/>
          <w:bdr w:val="none" w:sz="0" w:space="0" w:color="auto" w:frame="1"/>
        </w:rPr>
        <w:br/>
      </w:r>
      <w:r w:rsidR="00BE716E">
        <w:rPr>
          <w:rFonts w:ascii="Calibri" w:eastAsiaTheme="minorHAnsi" w:hAnsi="Calibri"/>
          <w:color w:val="242424"/>
          <w:sz w:val="20"/>
          <w:szCs w:val="20"/>
          <w:bdr w:val="none" w:sz="0" w:space="0" w:color="auto" w:frame="1"/>
        </w:rPr>
        <w:t>Esta iniciativa</w:t>
      </w:r>
      <w:r w:rsidR="00CE2136" w:rsidRPr="00CE2136">
        <w:rPr>
          <w:rFonts w:ascii="Calibri" w:eastAsiaTheme="minorHAnsi" w:hAnsi="Calibri"/>
          <w:color w:val="242424"/>
          <w:sz w:val="20"/>
          <w:szCs w:val="20"/>
          <w:bdr w:val="none" w:sz="0" w:space="0" w:color="auto" w:frame="1"/>
        </w:rPr>
        <w:t xml:space="preserve"> se enmarca en </w:t>
      </w:r>
      <w:r w:rsidR="00CE2136" w:rsidRPr="00BE716E">
        <w:rPr>
          <w:rFonts w:ascii="Calibri" w:eastAsiaTheme="minorHAnsi" w:hAnsi="Calibri"/>
          <w:i/>
          <w:iCs/>
          <w:color w:val="242424"/>
          <w:sz w:val="20"/>
          <w:szCs w:val="20"/>
          <w:bdr w:val="none" w:sz="0" w:space="0" w:color="auto" w:frame="1"/>
        </w:rPr>
        <w:t>Vetnia,</w:t>
      </w:r>
      <w:r w:rsidR="00CE2136" w:rsidRPr="00CE2136">
        <w:rPr>
          <w:rFonts w:ascii="Calibri" w:eastAsiaTheme="minorHAnsi" w:hAnsi="Calibri"/>
          <w:color w:val="242424"/>
          <w:sz w:val="20"/>
          <w:szCs w:val="20"/>
          <w:bdr w:val="none" w:sz="0" w:space="0" w:color="auto" w:frame="1"/>
        </w:rPr>
        <w:t xml:space="preserve"> el programa de Elanco destinado a respaldar la importancia de la profesión veterinaria en la sociedad, promover la formación y el bienestar de los profesionales, </w:t>
      </w:r>
      <w:r w:rsidR="0086268B" w:rsidRPr="0086268B">
        <w:rPr>
          <w:rFonts w:ascii="Calibri" w:eastAsiaTheme="minorHAnsi" w:hAnsi="Calibri"/>
          <w:color w:val="242424"/>
          <w:sz w:val="20"/>
          <w:szCs w:val="20"/>
          <w:bdr w:val="none" w:sz="0" w:space="0" w:color="auto" w:frame="1"/>
        </w:rPr>
        <w:t>además de</w:t>
      </w:r>
      <w:r w:rsidR="00CE2136" w:rsidRPr="00CE2136">
        <w:rPr>
          <w:rFonts w:ascii="Calibri" w:eastAsiaTheme="minorHAnsi" w:hAnsi="Calibri"/>
          <w:color w:val="242424"/>
          <w:sz w:val="20"/>
          <w:szCs w:val="20"/>
          <w:bdr w:val="none" w:sz="0" w:space="0" w:color="auto" w:frame="1"/>
        </w:rPr>
        <w:t xml:space="preserve"> contribuir al crecimiento de las clínicas</w:t>
      </w:r>
      <w:r w:rsidR="00BE716E">
        <w:rPr>
          <w:rFonts w:ascii="Calibri" w:eastAsiaTheme="minorHAnsi" w:hAnsi="Calibri"/>
          <w:color w:val="242424"/>
          <w:sz w:val="20"/>
          <w:szCs w:val="20"/>
          <w:bdr w:val="none" w:sz="0" w:space="0" w:color="auto" w:frame="1"/>
        </w:rPr>
        <w:t xml:space="preserve"> veterinarias</w:t>
      </w:r>
      <w:r w:rsidR="00CE2136" w:rsidRPr="00CE2136">
        <w:rPr>
          <w:rFonts w:ascii="Calibri" w:eastAsiaTheme="minorHAnsi" w:hAnsi="Calibri"/>
          <w:color w:val="242424"/>
          <w:sz w:val="20"/>
          <w:szCs w:val="20"/>
          <w:bdr w:val="none" w:sz="0" w:space="0" w:color="auto" w:frame="1"/>
        </w:rPr>
        <w:t>.</w:t>
      </w:r>
    </w:p>
    <w:p w14:paraId="2014FFEA" w14:textId="7F6622B5" w:rsidR="00CE2136" w:rsidRPr="00CE2136" w:rsidRDefault="00CE2136" w:rsidP="00BE716E">
      <w:pPr>
        <w:pStyle w:val="NormalWeb"/>
        <w:shd w:val="clear" w:color="auto" w:fill="FFFFFF"/>
        <w:spacing w:after="0"/>
        <w:contextualSpacing/>
        <w:jc w:val="both"/>
        <w:rPr>
          <w:rFonts w:ascii="Calibri" w:eastAsiaTheme="minorHAnsi" w:hAnsi="Calibri"/>
          <w:b/>
          <w:bCs/>
          <w:color w:val="242424"/>
          <w:sz w:val="20"/>
          <w:szCs w:val="20"/>
          <w:bdr w:val="none" w:sz="0" w:space="0" w:color="auto" w:frame="1"/>
        </w:rPr>
      </w:pPr>
      <w:r>
        <w:rPr>
          <w:rFonts w:ascii="Calibri" w:eastAsiaTheme="minorHAnsi" w:hAnsi="Calibri"/>
          <w:b/>
          <w:bCs/>
          <w:color w:val="242424"/>
          <w:sz w:val="20"/>
          <w:szCs w:val="20"/>
          <w:bdr w:val="none" w:sz="0" w:space="0" w:color="auto" w:frame="1"/>
        </w:rPr>
        <w:br/>
      </w:r>
      <w:r w:rsidRPr="00CE2136">
        <w:rPr>
          <w:rFonts w:ascii="Calibri" w:eastAsiaTheme="minorHAnsi" w:hAnsi="Calibri"/>
          <w:b/>
          <w:bCs/>
          <w:color w:val="242424"/>
          <w:sz w:val="20"/>
          <w:szCs w:val="20"/>
          <w:bdr w:val="none" w:sz="0" w:space="0" w:color="auto" w:frame="1"/>
        </w:rPr>
        <w:t>Reconocimiento al compromiso del sector</w:t>
      </w:r>
      <w:r w:rsidR="00BE716E">
        <w:rPr>
          <w:rFonts w:ascii="Calibri" w:eastAsiaTheme="minorHAnsi" w:hAnsi="Calibri"/>
          <w:b/>
          <w:bCs/>
          <w:color w:val="242424"/>
          <w:sz w:val="20"/>
          <w:szCs w:val="20"/>
          <w:bdr w:val="none" w:sz="0" w:space="0" w:color="auto" w:frame="1"/>
        </w:rPr>
        <w:t xml:space="preserve"> veterinario</w:t>
      </w:r>
    </w:p>
    <w:p w14:paraId="2DA7D63D" w14:textId="2F4BD92A" w:rsidR="00CE2136" w:rsidRDefault="00E61457" w:rsidP="00BE716E">
      <w:pPr>
        <w:pStyle w:val="NormalWeb"/>
        <w:shd w:val="clear" w:color="auto" w:fill="FFFFFF"/>
        <w:snapToGrid w:val="0"/>
        <w:contextualSpacing/>
        <w:jc w:val="both"/>
        <w:rPr>
          <w:rFonts w:ascii="Calibri" w:eastAsiaTheme="minorHAnsi" w:hAnsi="Calibri"/>
          <w:color w:val="242424"/>
          <w:sz w:val="20"/>
          <w:szCs w:val="20"/>
          <w:bdr w:val="none" w:sz="0" w:space="0" w:color="auto" w:frame="1"/>
        </w:rPr>
      </w:pPr>
      <w:r>
        <w:rPr>
          <w:rFonts w:ascii="Calibri" w:eastAsiaTheme="minorHAnsi" w:hAnsi="Calibri"/>
          <w:i/>
          <w:iCs/>
          <w:color w:val="242424"/>
          <w:sz w:val="20"/>
          <w:szCs w:val="20"/>
          <w:bdr w:val="none" w:sz="0" w:space="0" w:color="auto" w:frame="1"/>
        </w:rPr>
        <w:br/>
      </w:r>
      <w:r w:rsidR="00CE2136" w:rsidRPr="00CE2136">
        <w:rPr>
          <w:rFonts w:ascii="Calibri" w:eastAsiaTheme="minorHAnsi" w:hAnsi="Calibri"/>
          <w:i/>
          <w:iCs/>
          <w:color w:val="242424"/>
          <w:sz w:val="20"/>
          <w:szCs w:val="20"/>
          <w:bdr w:val="none" w:sz="0" w:space="0" w:color="auto" w:frame="1"/>
        </w:rPr>
        <w:t xml:space="preserve">“El reconocimiento de los Stevie </w:t>
      </w:r>
      <w:proofErr w:type="spellStart"/>
      <w:r w:rsidR="00CE2136" w:rsidRPr="00CE2136">
        <w:rPr>
          <w:rFonts w:ascii="Calibri" w:eastAsiaTheme="minorHAnsi" w:hAnsi="Calibri"/>
          <w:i/>
          <w:iCs/>
          <w:color w:val="242424"/>
          <w:sz w:val="20"/>
          <w:szCs w:val="20"/>
          <w:bdr w:val="none" w:sz="0" w:space="0" w:color="auto" w:frame="1"/>
        </w:rPr>
        <w:t>Awards</w:t>
      </w:r>
      <w:proofErr w:type="spellEnd"/>
      <w:r w:rsidR="00CE2136" w:rsidRPr="00CE2136">
        <w:rPr>
          <w:rFonts w:ascii="Calibri" w:eastAsiaTheme="minorHAnsi" w:hAnsi="Calibri"/>
          <w:i/>
          <w:iCs/>
          <w:color w:val="242424"/>
          <w:sz w:val="20"/>
          <w:szCs w:val="20"/>
          <w:bdr w:val="none" w:sz="0" w:space="0" w:color="auto" w:frame="1"/>
        </w:rPr>
        <w:t xml:space="preserve"> refuerza nuestro compromiso con los veterinarios, que día a día cuidan de la salud y bienestar de los animales”</w:t>
      </w:r>
      <w:r w:rsidR="00CE2136" w:rsidRPr="00CE2136">
        <w:rPr>
          <w:rFonts w:ascii="Calibri" w:eastAsiaTheme="minorHAnsi" w:hAnsi="Calibri"/>
          <w:color w:val="242424"/>
          <w:sz w:val="20"/>
          <w:szCs w:val="20"/>
          <w:bdr w:val="none" w:sz="0" w:space="0" w:color="auto" w:frame="1"/>
        </w:rPr>
        <w:t xml:space="preserve">, explica Amanda André, veterinaria y Marketing Manager de PH </w:t>
      </w:r>
      <w:proofErr w:type="spellStart"/>
      <w:r w:rsidR="00CE2136" w:rsidRPr="00CE2136">
        <w:rPr>
          <w:rFonts w:ascii="Calibri" w:eastAsiaTheme="minorHAnsi" w:hAnsi="Calibri"/>
          <w:color w:val="242424"/>
          <w:sz w:val="20"/>
          <w:szCs w:val="20"/>
          <w:bdr w:val="none" w:sz="0" w:space="0" w:color="auto" w:frame="1"/>
        </w:rPr>
        <w:t>Prescription</w:t>
      </w:r>
      <w:proofErr w:type="spellEnd"/>
      <w:r w:rsidR="00CE2136" w:rsidRPr="00CE2136">
        <w:rPr>
          <w:rFonts w:ascii="Calibri" w:eastAsiaTheme="minorHAnsi" w:hAnsi="Calibri"/>
          <w:color w:val="242424"/>
          <w:sz w:val="20"/>
          <w:szCs w:val="20"/>
          <w:bdr w:val="none" w:sz="0" w:space="0" w:color="auto" w:frame="1"/>
        </w:rPr>
        <w:t xml:space="preserve"> </w:t>
      </w:r>
      <w:proofErr w:type="spellStart"/>
      <w:r w:rsidR="00CE2136" w:rsidRPr="00CE2136">
        <w:rPr>
          <w:rFonts w:ascii="Calibri" w:eastAsiaTheme="minorHAnsi" w:hAnsi="Calibri"/>
          <w:color w:val="242424"/>
          <w:sz w:val="20"/>
          <w:szCs w:val="20"/>
          <w:bdr w:val="none" w:sz="0" w:space="0" w:color="auto" w:frame="1"/>
        </w:rPr>
        <w:t>Products</w:t>
      </w:r>
      <w:proofErr w:type="spellEnd"/>
      <w:r w:rsidR="00CE2136" w:rsidRPr="00CE2136">
        <w:rPr>
          <w:rFonts w:ascii="Calibri" w:eastAsiaTheme="minorHAnsi" w:hAnsi="Calibri"/>
          <w:color w:val="242424"/>
          <w:sz w:val="20"/>
          <w:szCs w:val="20"/>
          <w:bdr w:val="none" w:sz="0" w:space="0" w:color="auto" w:frame="1"/>
        </w:rPr>
        <w:t xml:space="preserve"> Iberia en Elanco Animal </w:t>
      </w:r>
      <w:proofErr w:type="spellStart"/>
      <w:r w:rsidR="00CE2136" w:rsidRPr="00CE2136">
        <w:rPr>
          <w:rFonts w:ascii="Calibri" w:eastAsiaTheme="minorHAnsi" w:hAnsi="Calibri"/>
          <w:color w:val="242424"/>
          <w:sz w:val="20"/>
          <w:szCs w:val="20"/>
          <w:bdr w:val="none" w:sz="0" w:space="0" w:color="auto" w:frame="1"/>
        </w:rPr>
        <w:t>Health</w:t>
      </w:r>
      <w:proofErr w:type="spellEnd"/>
      <w:r w:rsidR="00CE2136" w:rsidRPr="00CE2136">
        <w:rPr>
          <w:rFonts w:ascii="Calibri" w:eastAsiaTheme="minorHAnsi" w:hAnsi="Calibri"/>
          <w:color w:val="242424"/>
          <w:sz w:val="20"/>
          <w:szCs w:val="20"/>
          <w:bdr w:val="none" w:sz="0" w:space="0" w:color="auto" w:frame="1"/>
        </w:rPr>
        <w:t>.</w:t>
      </w:r>
    </w:p>
    <w:p w14:paraId="3E7D8645" w14:textId="77777777" w:rsidR="00355298" w:rsidRDefault="00355298" w:rsidP="00BE716E">
      <w:pPr>
        <w:pStyle w:val="NormalWeb"/>
        <w:shd w:val="clear" w:color="auto" w:fill="FFFFFF"/>
        <w:snapToGrid w:val="0"/>
        <w:contextualSpacing/>
        <w:jc w:val="both"/>
        <w:rPr>
          <w:rFonts w:ascii="Calibri" w:eastAsiaTheme="minorHAnsi" w:hAnsi="Calibri"/>
          <w:i/>
          <w:iCs/>
          <w:color w:val="242424"/>
          <w:sz w:val="20"/>
          <w:szCs w:val="20"/>
          <w:bdr w:val="none" w:sz="0" w:space="0" w:color="auto" w:frame="1"/>
        </w:rPr>
      </w:pPr>
    </w:p>
    <w:p w14:paraId="7D7CB2BB" w14:textId="24E0573B" w:rsidR="00CE2136" w:rsidRDefault="00CE2136" w:rsidP="00BE716E">
      <w:pPr>
        <w:pStyle w:val="NormalWeb"/>
        <w:shd w:val="clear" w:color="auto" w:fill="FFFFFF"/>
        <w:snapToGrid w:val="0"/>
        <w:contextualSpacing/>
        <w:jc w:val="both"/>
        <w:rPr>
          <w:rFonts w:ascii="Calibri" w:eastAsiaTheme="minorHAnsi" w:hAnsi="Calibri"/>
          <w:color w:val="242424"/>
          <w:sz w:val="20"/>
          <w:szCs w:val="20"/>
          <w:bdr w:val="none" w:sz="0" w:space="0" w:color="auto" w:frame="1"/>
        </w:rPr>
      </w:pPr>
      <w:r w:rsidRPr="00CE2136">
        <w:rPr>
          <w:rFonts w:ascii="Calibri" w:eastAsiaTheme="minorHAnsi" w:hAnsi="Calibri"/>
          <w:i/>
          <w:iCs/>
          <w:color w:val="242424"/>
          <w:sz w:val="20"/>
          <w:szCs w:val="20"/>
          <w:bdr w:val="none" w:sz="0" w:space="0" w:color="auto" w:frame="1"/>
        </w:rPr>
        <w:t xml:space="preserve">“Con </w:t>
      </w:r>
      <w:r w:rsidRPr="0086268B">
        <w:rPr>
          <w:rFonts w:ascii="Calibri" w:eastAsiaTheme="minorHAnsi" w:hAnsi="Calibri"/>
          <w:b/>
          <w:i/>
          <w:iCs/>
          <w:color w:val="242424"/>
          <w:sz w:val="20"/>
          <w:szCs w:val="20"/>
          <w:bdr w:val="none" w:sz="0" w:space="0" w:color="auto" w:frame="1"/>
        </w:rPr>
        <w:t>Es tu momento</w:t>
      </w:r>
      <w:r w:rsidRPr="00CE2136">
        <w:rPr>
          <w:rFonts w:ascii="Calibri" w:eastAsiaTheme="minorHAnsi" w:hAnsi="Calibri"/>
          <w:i/>
          <w:iCs/>
          <w:color w:val="242424"/>
          <w:sz w:val="20"/>
          <w:szCs w:val="20"/>
          <w:bdr w:val="none" w:sz="0" w:space="0" w:color="auto" w:frame="1"/>
        </w:rPr>
        <w:t xml:space="preserve"> hemos querido devolverles un poco de ese cuidado y apoyo, contribuyendo a que su labor tenga la visibilidad y el reconocimiento social que merecen”</w:t>
      </w:r>
      <w:r w:rsidR="00BE716E">
        <w:rPr>
          <w:rFonts w:ascii="Calibri" w:eastAsiaTheme="minorHAnsi" w:hAnsi="Calibri"/>
          <w:color w:val="242424"/>
          <w:sz w:val="20"/>
          <w:szCs w:val="20"/>
          <w:bdr w:val="none" w:sz="0" w:space="0" w:color="auto" w:frame="1"/>
        </w:rPr>
        <w:t>, subraya Amanda André.</w:t>
      </w:r>
    </w:p>
    <w:p w14:paraId="4D7F4574" w14:textId="77777777" w:rsidR="00BE716E" w:rsidRPr="00CE2136" w:rsidRDefault="00BE716E" w:rsidP="00BE716E">
      <w:pPr>
        <w:pStyle w:val="NormalWeb"/>
        <w:shd w:val="clear" w:color="auto" w:fill="FFFFFF"/>
        <w:snapToGrid w:val="0"/>
        <w:contextualSpacing/>
        <w:jc w:val="both"/>
        <w:rPr>
          <w:rFonts w:ascii="Calibri" w:eastAsiaTheme="minorHAnsi" w:hAnsi="Calibri"/>
          <w:color w:val="242424"/>
          <w:sz w:val="20"/>
          <w:szCs w:val="20"/>
          <w:bdr w:val="none" w:sz="0" w:space="0" w:color="auto" w:frame="1"/>
        </w:rPr>
      </w:pPr>
    </w:p>
    <w:p w14:paraId="724C1630" w14:textId="246B8B31" w:rsidR="00CE2136" w:rsidRPr="00CE2136" w:rsidRDefault="00CE2136" w:rsidP="00BE716E">
      <w:pPr>
        <w:pStyle w:val="NormalWeb"/>
        <w:shd w:val="clear" w:color="auto" w:fill="FFFFFF"/>
        <w:snapToGrid w:val="0"/>
        <w:contextualSpacing/>
        <w:jc w:val="both"/>
        <w:rPr>
          <w:rFonts w:ascii="Calibri" w:eastAsiaTheme="minorHAnsi" w:hAnsi="Calibri"/>
          <w:color w:val="242424"/>
          <w:sz w:val="20"/>
          <w:szCs w:val="20"/>
          <w:bdr w:val="none" w:sz="0" w:space="0" w:color="auto" w:frame="1"/>
        </w:rPr>
      </w:pPr>
      <w:r w:rsidRPr="00CE2136">
        <w:rPr>
          <w:rFonts w:ascii="Calibri" w:eastAsiaTheme="minorHAnsi" w:hAnsi="Calibri"/>
          <w:color w:val="242424"/>
          <w:sz w:val="20"/>
          <w:szCs w:val="20"/>
          <w:bdr w:val="none" w:sz="0" w:space="0" w:color="auto" w:frame="1"/>
        </w:rPr>
        <w:t xml:space="preserve">Con este premio, Elanco consolida su liderazgo en iniciativas de comunicación que no solo impulsan la innovación en salud animal, sino que también refuerzan el vínculo con quienes hacen posible el bienestar de </w:t>
      </w:r>
      <w:r w:rsidR="00BE716E">
        <w:rPr>
          <w:rFonts w:ascii="Calibri" w:eastAsiaTheme="minorHAnsi" w:hAnsi="Calibri"/>
          <w:color w:val="242424"/>
          <w:sz w:val="20"/>
          <w:szCs w:val="20"/>
          <w:bdr w:val="none" w:sz="0" w:space="0" w:color="auto" w:frame="1"/>
        </w:rPr>
        <w:t>los animales</w:t>
      </w:r>
      <w:r w:rsidRPr="00CE2136">
        <w:rPr>
          <w:rFonts w:ascii="Calibri" w:eastAsiaTheme="minorHAnsi" w:hAnsi="Calibri"/>
          <w:color w:val="242424"/>
          <w:sz w:val="20"/>
          <w:szCs w:val="20"/>
          <w:bdr w:val="none" w:sz="0" w:space="0" w:color="auto" w:frame="1"/>
        </w:rPr>
        <w:t>: los veterinarios.</w:t>
      </w:r>
    </w:p>
    <w:p w14:paraId="23C6692E" w14:textId="77777777" w:rsidR="00BE716E" w:rsidRDefault="00BE716E" w:rsidP="00BE716E">
      <w:pPr>
        <w:pStyle w:val="NormalWeb"/>
        <w:shd w:val="clear" w:color="auto" w:fill="FFFFFF"/>
        <w:spacing w:before="0" w:beforeAutospacing="0" w:after="0" w:afterAutospacing="0"/>
        <w:contextualSpacing/>
        <w:jc w:val="both"/>
        <w:rPr>
          <w:rFonts w:ascii="Calibri" w:eastAsiaTheme="minorHAnsi" w:hAnsi="Calibri"/>
          <w:color w:val="242424"/>
          <w:sz w:val="20"/>
          <w:szCs w:val="20"/>
          <w:bdr w:val="none" w:sz="0" w:space="0" w:color="auto" w:frame="1"/>
        </w:rPr>
      </w:pPr>
    </w:p>
    <w:p w14:paraId="179EDFA9" w14:textId="1D3C0CDE" w:rsidR="008915A8" w:rsidRDefault="00CE2136" w:rsidP="00BE716E">
      <w:pPr>
        <w:pStyle w:val="NormalWeb"/>
        <w:shd w:val="clear" w:color="auto" w:fill="FFFFFF"/>
        <w:spacing w:before="0" w:beforeAutospacing="0" w:after="0" w:afterAutospacing="0"/>
        <w:contextualSpacing/>
        <w:jc w:val="both"/>
        <w:rPr>
          <w:rFonts w:ascii="Calibri" w:eastAsiaTheme="minorHAnsi" w:hAnsi="Calibri"/>
          <w:color w:val="242424"/>
          <w:sz w:val="20"/>
          <w:szCs w:val="20"/>
          <w:bdr w:val="none" w:sz="0" w:space="0" w:color="auto" w:frame="1"/>
        </w:rPr>
      </w:pPr>
      <w:r w:rsidRPr="00CE2136">
        <w:rPr>
          <w:rFonts w:ascii="Calibri" w:eastAsiaTheme="minorHAnsi" w:hAnsi="Calibri"/>
          <w:color w:val="242424"/>
          <w:sz w:val="20"/>
          <w:szCs w:val="20"/>
          <w:bdr w:val="none" w:sz="0" w:space="0" w:color="auto" w:frame="1"/>
        </w:rPr>
        <w:t xml:space="preserve">Más información en: </w:t>
      </w:r>
      <w:hyperlink r:id="rId10" w:history="1">
        <w:r w:rsidRPr="00100A41">
          <w:rPr>
            <w:rStyle w:val="Hyperlink"/>
            <w:rFonts w:ascii="Calibri" w:eastAsiaTheme="minorHAnsi" w:hAnsi="Calibri"/>
            <w:sz w:val="20"/>
            <w:szCs w:val="20"/>
            <w:bdr w:val="none" w:sz="0" w:space="0" w:color="auto" w:frame="1"/>
          </w:rPr>
          <w:t>www.vetnia.es</w:t>
        </w:r>
      </w:hyperlink>
    </w:p>
    <w:p w14:paraId="26BAC06A" w14:textId="77777777" w:rsidR="00CE2136" w:rsidRPr="008915A8" w:rsidRDefault="00CE2136" w:rsidP="00CE2136">
      <w:pPr>
        <w:pStyle w:val="NormalWeb"/>
        <w:shd w:val="clear" w:color="auto" w:fill="FFFFFF"/>
        <w:spacing w:before="0" w:beforeAutospacing="0" w:after="0" w:afterAutospacing="0"/>
        <w:jc w:val="both"/>
        <w:rPr>
          <w:color w:val="242424"/>
          <w:sz w:val="20"/>
          <w:szCs w:val="20"/>
        </w:rPr>
      </w:pPr>
    </w:p>
    <w:p w14:paraId="08856AC8" w14:textId="77777777" w:rsidR="008915A8" w:rsidRDefault="00721CD5" w:rsidP="00E87DEE">
      <w:pPr>
        <w:spacing w:line="240" w:lineRule="auto"/>
        <w:contextualSpacing/>
        <w:jc w:val="both"/>
        <w:rPr>
          <w:rFonts w:ascii="Calibri" w:hAnsi="Calibri" w:cs="Arial"/>
          <w:b/>
          <w:sz w:val="20"/>
          <w:szCs w:val="20"/>
        </w:rPr>
      </w:pPr>
      <w:r>
        <w:rPr>
          <w:rFonts w:ascii="Calibri" w:hAnsi="Calibri" w:cs="Arial"/>
          <w:b/>
          <w:sz w:val="20"/>
          <w:szCs w:val="20"/>
        </w:rPr>
        <w:br/>
      </w:r>
    </w:p>
    <w:p w14:paraId="1780E47B" w14:textId="77777777" w:rsidR="008915A8" w:rsidRDefault="008915A8">
      <w:pPr>
        <w:rPr>
          <w:rFonts w:ascii="Calibri" w:hAnsi="Calibri" w:cs="Arial"/>
          <w:b/>
          <w:sz w:val="20"/>
          <w:szCs w:val="20"/>
        </w:rPr>
      </w:pPr>
      <w:r>
        <w:rPr>
          <w:rFonts w:ascii="Calibri" w:hAnsi="Calibri" w:cs="Arial"/>
          <w:b/>
          <w:sz w:val="20"/>
          <w:szCs w:val="20"/>
        </w:rPr>
        <w:br w:type="page"/>
      </w:r>
    </w:p>
    <w:p w14:paraId="4E20766F" w14:textId="015E3E19" w:rsidR="00E87DEE" w:rsidRDefault="00062DDA" w:rsidP="00E87DEE">
      <w:pPr>
        <w:spacing w:line="240" w:lineRule="auto"/>
        <w:contextualSpacing/>
        <w:jc w:val="both"/>
        <w:rPr>
          <w:rFonts w:ascii="Calibri" w:hAnsi="Calibri" w:cstheme="minorHAnsi"/>
          <w:sz w:val="20"/>
          <w:szCs w:val="20"/>
        </w:rPr>
      </w:pPr>
      <w:r w:rsidRPr="00815EBD">
        <w:rPr>
          <w:rFonts w:ascii="Calibri" w:hAnsi="Calibri" w:cs="Arial"/>
          <w:b/>
          <w:sz w:val="20"/>
          <w:szCs w:val="20"/>
        </w:rPr>
        <w:lastRenderedPageBreak/>
        <w:t>Sobre Elanco</w:t>
      </w:r>
    </w:p>
    <w:p w14:paraId="3B87AA16" w14:textId="2C4AA043" w:rsidR="00062DDA" w:rsidRPr="00E87DEE" w:rsidRDefault="00062DDA" w:rsidP="00E87DEE">
      <w:pPr>
        <w:spacing w:line="240" w:lineRule="auto"/>
        <w:contextualSpacing/>
        <w:jc w:val="both"/>
        <w:rPr>
          <w:rFonts w:ascii="Calibri" w:hAnsi="Calibri" w:cstheme="minorHAnsi"/>
          <w:sz w:val="20"/>
          <w:szCs w:val="20"/>
        </w:rPr>
      </w:pPr>
      <w:r w:rsidRPr="00815EBD">
        <w:rPr>
          <w:rFonts w:ascii="Calibri" w:hAnsi="Calibri" w:cs="Arial"/>
          <w:b/>
          <w:i/>
          <w:sz w:val="20"/>
          <w:szCs w:val="20"/>
        </w:rPr>
        <w:t>70 años cuidando de la salud animal</w:t>
      </w:r>
    </w:p>
    <w:p w14:paraId="5E94DDF0" w14:textId="77777777" w:rsidR="00062DDA" w:rsidRPr="00815EBD" w:rsidRDefault="00062DDA" w:rsidP="00E87DEE">
      <w:pPr>
        <w:spacing w:line="240" w:lineRule="auto"/>
        <w:contextualSpacing/>
        <w:jc w:val="both"/>
        <w:rPr>
          <w:rFonts w:ascii="Calibri" w:hAnsi="Calibri" w:cs="Arial"/>
          <w:sz w:val="20"/>
          <w:szCs w:val="20"/>
        </w:rPr>
      </w:pPr>
      <w:r w:rsidRPr="00815EBD">
        <w:rPr>
          <w:rFonts w:ascii="Calibri" w:hAnsi="Calibri" w:cs="Arial"/>
          <w:sz w:val="20"/>
          <w:szCs w:val="20"/>
        </w:rPr>
        <w:t xml:space="preserve">Elanco Animal </w:t>
      </w:r>
      <w:proofErr w:type="spellStart"/>
      <w:r w:rsidRPr="00815EBD">
        <w:rPr>
          <w:rFonts w:ascii="Calibri" w:hAnsi="Calibri" w:cs="Arial"/>
          <w:sz w:val="20"/>
          <w:szCs w:val="20"/>
        </w:rPr>
        <w:t>Health</w:t>
      </w:r>
      <w:proofErr w:type="spellEnd"/>
      <w:r w:rsidRPr="00815EBD">
        <w:rPr>
          <w:rFonts w:ascii="Calibri" w:hAnsi="Calibri" w:cs="Arial"/>
          <w:sz w:val="20"/>
          <w:szCs w:val="20"/>
        </w:rPr>
        <w:t xml:space="preserve"> es una empresa líder mundial en salud animal dedicada a innovar y ofrecer productos y servicios para prevenir y tratar enfermedades en animales de granja y animales de compañía, creando valor para ganaderos, veterinarios, tutores de mascotas, </w:t>
      </w:r>
      <w:proofErr w:type="spellStart"/>
      <w:r w:rsidRPr="00815EBD">
        <w:rPr>
          <w:rFonts w:ascii="Calibri" w:hAnsi="Calibri" w:cs="Arial"/>
          <w:sz w:val="20"/>
          <w:szCs w:val="20"/>
        </w:rPr>
        <w:t>Pet</w:t>
      </w:r>
      <w:proofErr w:type="spellEnd"/>
      <w:r w:rsidRPr="00815EBD">
        <w:rPr>
          <w:rFonts w:ascii="Calibri" w:hAnsi="Calibri" w:cs="Arial"/>
          <w:sz w:val="20"/>
          <w:szCs w:val="20"/>
        </w:rPr>
        <w:t xml:space="preserve"> Shops, grupos de interés y la sociedad en general.</w:t>
      </w:r>
    </w:p>
    <w:p w14:paraId="10133920" w14:textId="77777777" w:rsidR="00062DDA" w:rsidRPr="00815EBD" w:rsidRDefault="00062DDA" w:rsidP="00E87DEE">
      <w:pPr>
        <w:spacing w:line="240" w:lineRule="auto"/>
        <w:contextualSpacing/>
        <w:jc w:val="both"/>
        <w:rPr>
          <w:rFonts w:ascii="Calibri" w:hAnsi="Calibri" w:cs="Arial"/>
          <w:sz w:val="20"/>
          <w:szCs w:val="20"/>
        </w:rPr>
      </w:pPr>
      <w:r w:rsidRPr="00815EBD">
        <w:rPr>
          <w:rFonts w:ascii="Calibri" w:hAnsi="Calibri" w:cs="Arial"/>
          <w:sz w:val="20"/>
          <w:szCs w:val="20"/>
        </w:rPr>
        <w:t xml:space="preserve">Las iniciativas de Elanco </w:t>
      </w:r>
      <w:proofErr w:type="spellStart"/>
      <w:r w:rsidRPr="00815EBD">
        <w:rPr>
          <w:rFonts w:ascii="Calibri" w:hAnsi="Calibri" w:cs="Arial"/>
          <w:sz w:val="20"/>
          <w:szCs w:val="20"/>
        </w:rPr>
        <w:t>Healthy</w:t>
      </w:r>
      <w:proofErr w:type="spellEnd"/>
      <w:r w:rsidRPr="00815EBD">
        <w:rPr>
          <w:rFonts w:ascii="Calibri" w:hAnsi="Calibri" w:cs="Arial"/>
          <w:sz w:val="20"/>
          <w:szCs w:val="20"/>
        </w:rPr>
        <w:t xml:space="preserve"> </w:t>
      </w:r>
      <w:proofErr w:type="spellStart"/>
      <w:r w:rsidRPr="00815EBD">
        <w:rPr>
          <w:rFonts w:ascii="Calibri" w:hAnsi="Calibri" w:cs="Arial"/>
          <w:sz w:val="20"/>
          <w:szCs w:val="20"/>
        </w:rPr>
        <w:t>Purpose</w:t>
      </w:r>
      <w:proofErr w:type="spellEnd"/>
      <w:r w:rsidRPr="00815EBD">
        <w:rPr>
          <w:rFonts w:ascii="Calibri" w:hAnsi="Calibri" w:cs="Arial"/>
          <w:sz w:val="20"/>
          <w:szCs w:val="20"/>
        </w:rPr>
        <w:t>™ promueven la salud de los animales, las personas y el planeta, sensibilizando al consumidor sobre la importancia de la seguridad alimentaria mundial y potenciando el vínculo entre las personas y los animales.</w:t>
      </w:r>
    </w:p>
    <w:p w14:paraId="4C833A8B" w14:textId="05FB74F5" w:rsidR="00062DDA" w:rsidRPr="00815EBD" w:rsidRDefault="00062DDA" w:rsidP="00E87DEE">
      <w:pPr>
        <w:spacing w:line="240" w:lineRule="auto"/>
        <w:contextualSpacing/>
        <w:jc w:val="both"/>
        <w:rPr>
          <w:rFonts w:ascii="Calibri" w:hAnsi="Calibri" w:cs="Arial"/>
          <w:sz w:val="20"/>
          <w:szCs w:val="20"/>
        </w:rPr>
      </w:pPr>
      <w:r w:rsidRPr="00815EBD">
        <w:rPr>
          <w:rFonts w:ascii="Calibri" w:hAnsi="Calibri" w:cs="Arial"/>
          <w:sz w:val="20"/>
          <w:szCs w:val="20"/>
        </w:rPr>
        <w:t xml:space="preserve">Con presencia en </w:t>
      </w:r>
      <w:r w:rsidRPr="00815EBD">
        <w:rPr>
          <w:rFonts w:ascii="Calibri" w:hAnsi="Calibri" w:cs="Arial"/>
          <w:b/>
          <w:sz w:val="20"/>
          <w:szCs w:val="20"/>
        </w:rPr>
        <w:t>90 países</w:t>
      </w:r>
      <w:r w:rsidRPr="00815EBD">
        <w:rPr>
          <w:rFonts w:ascii="Calibri" w:hAnsi="Calibri" w:cs="Arial"/>
          <w:sz w:val="20"/>
          <w:szCs w:val="20"/>
        </w:rPr>
        <w:t xml:space="preserve"> y</w:t>
      </w:r>
      <w:r w:rsidR="00155896">
        <w:rPr>
          <w:rFonts w:ascii="Calibri" w:hAnsi="Calibri" w:cs="Arial"/>
          <w:sz w:val="20"/>
          <w:szCs w:val="20"/>
        </w:rPr>
        <w:t xml:space="preserve"> unos</w:t>
      </w:r>
      <w:r w:rsidRPr="00815EBD">
        <w:rPr>
          <w:rFonts w:ascii="Calibri" w:hAnsi="Calibri" w:cs="Arial"/>
          <w:sz w:val="20"/>
          <w:szCs w:val="20"/>
        </w:rPr>
        <w:t xml:space="preserve"> </w:t>
      </w:r>
      <w:r w:rsidRPr="00815EBD">
        <w:rPr>
          <w:rFonts w:ascii="Calibri" w:hAnsi="Calibri" w:cs="Arial"/>
          <w:b/>
          <w:sz w:val="20"/>
          <w:szCs w:val="20"/>
        </w:rPr>
        <w:t>9.000 empleados</w:t>
      </w:r>
      <w:r w:rsidRPr="00815EBD">
        <w:rPr>
          <w:rFonts w:ascii="Calibri" w:hAnsi="Calibri" w:cs="Arial"/>
          <w:sz w:val="20"/>
          <w:szCs w:val="20"/>
        </w:rPr>
        <w:t xml:space="preserve"> en todo el mundo, la compañía promueve la innovación, tanto en la investigación científica como en las operaciones cotidianas. Fundada en 1954, Elanco tiene su sede principal en </w:t>
      </w:r>
      <w:r w:rsidR="0086268B" w:rsidRPr="0086268B">
        <w:rPr>
          <w:rFonts w:ascii="Calibri" w:hAnsi="Calibri" w:cs="Arial"/>
          <w:sz w:val="20"/>
          <w:szCs w:val="20"/>
        </w:rPr>
        <w:t>Indianápolis</w:t>
      </w:r>
      <w:r w:rsidRPr="00815EBD">
        <w:rPr>
          <w:rFonts w:ascii="Calibri" w:hAnsi="Calibri" w:cs="Arial"/>
          <w:sz w:val="20"/>
          <w:szCs w:val="20"/>
        </w:rPr>
        <w:t>, Indiana (</w:t>
      </w:r>
      <w:proofErr w:type="gramStart"/>
      <w:r w:rsidRPr="00815EBD">
        <w:rPr>
          <w:rFonts w:ascii="Calibri" w:hAnsi="Calibri" w:cs="Arial"/>
          <w:sz w:val="20"/>
          <w:szCs w:val="20"/>
        </w:rPr>
        <w:t>EE.UU.</w:t>
      </w:r>
      <w:proofErr w:type="gramEnd"/>
      <w:r w:rsidRPr="00815EBD">
        <w:rPr>
          <w:rFonts w:ascii="Calibri" w:hAnsi="Calibri" w:cs="Arial"/>
          <w:sz w:val="20"/>
          <w:szCs w:val="20"/>
        </w:rPr>
        <w:t xml:space="preserve">), cuenta con </w:t>
      </w:r>
      <w:r w:rsidRPr="00815EBD">
        <w:rPr>
          <w:rFonts w:ascii="Calibri" w:hAnsi="Calibri" w:cs="Arial"/>
          <w:b/>
          <w:sz w:val="20"/>
          <w:szCs w:val="20"/>
        </w:rPr>
        <w:t>18 plantas de fabricación</w:t>
      </w:r>
      <w:r w:rsidRPr="00815EBD">
        <w:rPr>
          <w:rFonts w:ascii="Calibri" w:hAnsi="Calibri" w:cs="Arial"/>
          <w:sz w:val="20"/>
          <w:szCs w:val="20"/>
        </w:rPr>
        <w:t xml:space="preserve"> y </w:t>
      </w:r>
      <w:r w:rsidRPr="00815EBD">
        <w:rPr>
          <w:rFonts w:ascii="Calibri" w:hAnsi="Calibri" w:cs="Arial"/>
          <w:b/>
          <w:sz w:val="20"/>
          <w:szCs w:val="20"/>
        </w:rPr>
        <w:t>más de 200 marcas</w:t>
      </w:r>
      <w:r w:rsidRPr="00815EBD">
        <w:rPr>
          <w:rFonts w:ascii="Calibri" w:hAnsi="Calibri" w:cs="Arial"/>
          <w:sz w:val="20"/>
          <w:szCs w:val="20"/>
        </w:rPr>
        <w:t xml:space="preserve">. </w:t>
      </w:r>
    </w:p>
    <w:p w14:paraId="6169CFFE" w14:textId="77777777" w:rsidR="00062DDA" w:rsidRPr="00815EBD" w:rsidRDefault="00062DDA" w:rsidP="00E87DEE">
      <w:pPr>
        <w:autoSpaceDE w:val="0"/>
        <w:autoSpaceDN w:val="0"/>
        <w:adjustRightInd w:val="0"/>
        <w:spacing w:after="0" w:line="240" w:lineRule="auto"/>
        <w:contextualSpacing/>
        <w:jc w:val="both"/>
        <w:rPr>
          <w:rFonts w:ascii="Calibri" w:hAnsi="Calibri" w:cs="Arial"/>
          <w:sz w:val="20"/>
          <w:szCs w:val="20"/>
        </w:rPr>
      </w:pPr>
      <w:r w:rsidRPr="00815EBD">
        <w:rPr>
          <w:rFonts w:ascii="Calibri" w:hAnsi="Calibri" w:cs="Arial"/>
          <w:sz w:val="20"/>
          <w:szCs w:val="20"/>
        </w:rPr>
        <w:t xml:space="preserve">Más información en </w:t>
      </w:r>
      <w:hyperlink r:id="rId11" w:history="1">
        <w:r w:rsidRPr="00815EBD">
          <w:rPr>
            <w:rStyle w:val="Hyperlink"/>
            <w:rFonts w:ascii="Calibri" w:hAnsi="Calibri" w:cs="Arial"/>
            <w:b/>
            <w:sz w:val="20"/>
            <w:szCs w:val="20"/>
          </w:rPr>
          <w:t>elanco.com</w:t>
        </w:r>
      </w:hyperlink>
    </w:p>
    <w:p w14:paraId="4EA217AF" w14:textId="77777777" w:rsidR="00990097" w:rsidRPr="00815EBD" w:rsidRDefault="00990097" w:rsidP="00E87DEE">
      <w:pPr>
        <w:autoSpaceDE w:val="0"/>
        <w:autoSpaceDN w:val="0"/>
        <w:adjustRightInd w:val="0"/>
        <w:spacing w:after="0" w:line="240" w:lineRule="auto"/>
        <w:contextualSpacing/>
        <w:jc w:val="both"/>
        <w:rPr>
          <w:rFonts w:ascii="Calibri" w:hAnsi="Calibri" w:cs="Arial"/>
        </w:rPr>
      </w:pPr>
    </w:p>
    <w:p w14:paraId="68492922" w14:textId="77243A81" w:rsidR="007350A7" w:rsidRPr="00815EBD" w:rsidRDefault="007350A7" w:rsidP="009D5F65">
      <w:pPr>
        <w:autoSpaceDE w:val="0"/>
        <w:autoSpaceDN w:val="0"/>
        <w:adjustRightInd w:val="0"/>
        <w:spacing w:after="0" w:line="240" w:lineRule="auto"/>
        <w:jc w:val="both"/>
        <w:rPr>
          <w:rFonts w:ascii="Calibri" w:hAnsi="Calibri" w:cs="Arial"/>
          <w:sz w:val="20"/>
          <w:szCs w:val="20"/>
        </w:rPr>
      </w:pPr>
      <w:r w:rsidRPr="00815EBD">
        <w:rPr>
          <w:rFonts w:ascii="Calibri" w:hAnsi="Calibri" w:cs="Arial"/>
          <w:b/>
          <w:bCs/>
          <w:sz w:val="20"/>
          <w:szCs w:val="20"/>
        </w:rPr>
        <w:t>MATERIALES QUE ACOMPAÑAN LA NOTA DE PRENSA:</w:t>
      </w:r>
    </w:p>
    <w:p w14:paraId="472AD3ED" w14:textId="669CB547" w:rsidR="009D5F65" w:rsidRPr="00815EBD" w:rsidRDefault="009A2105" w:rsidP="009D5F65">
      <w:pPr>
        <w:spacing w:line="240" w:lineRule="auto"/>
        <w:rPr>
          <w:rFonts w:ascii="Calibri" w:hAnsi="Calibri" w:cs="Arial"/>
          <w:b/>
          <w:bCs/>
          <w:sz w:val="20"/>
          <w:szCs w:val="20"/>
        </w:rPr>
      </w:pPr>
      <w:r w:rsidRPr="00815EBD">
        <w:rPr>
          <w:rFonts w:ascii="Calibri" w:hAnsi="Calibri" w:cs="Arial"/>
          <w:b/>
          <w:bCs/>
          <w:sz w:val="20"/>
          <w:szCs w:val="20"/>
        </w:rPr>
        <w:br/>
      </w:r>
      <w:r w:rsidR="007350A7" w:rsidRPr="00815EBD">
        <w:rPr>
          <w:rFonts w:ascii="Calibri" w:hAnsi="Calibri" w:cs="Arial"/>
          <w:b/>
          <w:bCs/>
          <w:sz w:val="20"/>
          <w:szCs w:val="20"/>
        </w:rPr>
        <w:t>Logos</w:t>
      </w:r>
      <w:r w:rsidR="002A1C54">
        <w:rPr>
          <w:rFonts w:ascii="Calibri" w:hAnsi="Calibri" w:cs="Arial"/>
          <w:b/>
          <w:bCs/>
          <w:sz w:val="20"/>
          <w:szCs w:val="20"/>
        </w:rPr>
        <w:t>, imágenes y vídeos de recurso</w:t>
      </w:r>
    </w:p>
    <w:tbl>
      <w:tblPr>
        <w:tblStyle w:val="TableGrid"/>
        <w:tblW w:w="9829" w:type="dxa"/>
        <w:tblInd w:w="-4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5"/>
        <w:gridCol w:w="3131"/>
        <w:gridCol w:w="161"/>
        <w:gridCol w:w="1367"/>
        <w:gridCol w:w="1668"/>
        <w:gridCol w:w="257"/>
        <w:gridCol w:w="3070"/>
        <w:gridCol w:w="100"/>
      </w:tblGrid>
      <w:tr w:rsidR="009D5F65" w:rsidRPr="00815EBD" w14:paraId="5E47B3F9" w14:textId="77777777" w:rsidTr="002A1C54">
        <w:trPr>
          <w:gridBefore w:val="1"/>
          <w:wBefore w:w="75" w:type="dxa"/>
          <w:trHeight w:val="1255"/>
        </w:trPr>
        <w:tc>
          <w:tcPr>
            <w:tcW w:w="3292" w:type="dxa"/>
            <w:gridSpan w:val="2"/>
            <w:vAlign w:val="center"/>
          </w:tcPr>
          <w:p w14:paraId="44D3F6AF" w14:textId="50F7B248" w:rsidR="009D5F65" w:rsidRPr="00815EBD" w:rsidRDefault="009D5F65" w:rsidP="009D5F65">
            <w:pPr>
              <w:jc w:val="center"/>
              <w:rPr>
                <w:rFonts w:ascii="Calibri" w:hAnsi="Calibri" w:cs="Arial"/>
                <w:b/>
                <w:bCs/>
                <w:sz w:val="20"/>
                <w:szCs w:val="20"/>
              </w:rPr>
            </w:pPr>
            <w:r w:rsidRPr="00815EBD">
              <w:rPr>
                <w:rFonts w:ascii="Calibri" w:hAnsi="Calibri" w:cstheme="minorHAnsi"/>
                <w:b/>
                <w:bCs/>
                <w:noProof/>
                <w:sz w:val="24"/>
                <w:szCs w:val="24"/>
                <w:lang w:val="es-ES" w:eastAsia="es-ES"/>
              </w:rPr>
              <w:drawing>
                <wp:inline distT="0" distB="0" distL="0" distR="0" wp14:anchorId="497F4CF2" wp14:editId="0697E3E8">
                  <wp:extent cx="1139402" cy="571311"/>
                  <wp:effectExtent l="0" t="0" r="3810" b="0"/>
                  <wp:docPr id="1" name="Imagen 1" descr="Macintosh HD:Users:ValeriaTorno:Desktop:CLIENTES:ULLED:ELANCO:NOTAS DE PRENSA:OH MY OA:Imágenes de recurso:logo-elanc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NOTAS DE PRENSA:OH MY OA:Imágenes de recurso:logo-elanco-vect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122" cy="571672"/>
                          </a:xfrm>
                          <a:prstGeom prst="rect">
                            <a:avLst/>
                          </a:prstGeom>
                          <a:noFill/>
                          <a:ln>
                            <a:noFill/>
                          </a:ln>
                        </pic:spPr>
                      </pic:pic>
                    </a:graphicData>
                  </a:graphic>
                </wp:inline>
              </w:drawing>
            </w:r>
          </w:p>
        </w:tc>
        <w:tc>
          <w:tcPr>
            <w:tcW w:w="3292" w:type="dxa"/>
            <w:gridSpan w:val="3"/>
            <w:vAlign w:val="center"/>
          </w:tcPr>
          <w:p w14:paraId="12AB7265" w14:textId="6617CF66" w:rsidR="009D5F65" w:rsidRPr="00815EBD" w:rsidRDefault="009D5F65" w:rsidP="009D5F65">
            <w:pPr>
              <w:jc w:val="center"/>
              <w:rPr>
                <w:rFonts w:ascii="Calibri" w:hAnsi="Calibri" w:cs="Arial"/>
                <w:b/>
                <w:bCs/>
                <w:sz w:val="20"/>
                <w:szCs w:val="20"/>
              </w:rPr>
            </w:pPr>
            <w:r w:rsidRPr="00815EBD">
              <w:rPr>
                <w:rFonts w:ascii="Calibri" w:hAnsi="Calibri"/>
                <w:b/>
                <w:bCs/>
                <w:noProof/>
                <w:lang w:val="es-ES" w:eastAsia="es-ES"/>
              </w:rPr>
              <w:drawing>
                <wp:inline distT="0" distB="0" distL="0" distR="0" wp14:anchorId="3A7C68A0" wp14:editId="7173C2F7">
                  <wp:extent cx="1054735" cy="552681"/>
                  <wp:effectExtent l="0" t="0" r="1206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TNIA_by_Elanco.jpg"/>
                          <pic:cNvPicPr/>
                        </pic:nvPicPr>
                        <pic:blipFill>
                          <a:blip r:embed="rId13">
                            <a:extLst>
                              <a:ext uri="{28A0092B-C50C-407E-A947-70E740481C1C}">
                                <a14:useLocalDpi xmlns:a14="http://schemas.microsoft.com/office/drawing/2010/main" val="0"/>
                              </a:ext>
                            </a:extLst>
                          </a:blip>
                          <a:stretch>
                            <a:fillRect/>
                          </a:stretch>
                        </pic:blipFill>
                        <pic:spPr>
                          <a:xfrm>
                            <a:off x="0" y="0"/>
                            <a:ext cx="1059660" cy="555262"/>
                          </a:xfrm>
                          <a:prstGeom prst="rect">
                            <a:avLst/>
                          </a:prstGeom>
                        </pic:spPr>
                      </pic:pic>
                    </a:graphicData>
                  </a:graphic>
                </wp:inline>
              </w:drawing>
            </w:r>
          </w:p>
        </w:tc>
        <w:tc>
          <w:tcPr>
            <w:tcW w:w="3170" w:type="dxa"/>
            <w:gridSpan w:val="2"/>
            <w:vAlign w:val="center"/>
          </w:tcPr>
          <w:p w14:paraId="56503680" w14:textId="7DE09123" w:rsidR="009D5F65" w:rsidRPr="00815EBD" w:rsidRDefault="009D5F65" w:rsidP="009D5F65">
            <w:pPr>
              <w:jc w:val="center"/>
              <w:rPr>
                <w:rFonts w:ascii="Calibri" w:hAnsi="Calibri" w:cs="Arial"/>
                <w:b/>
                <w:bCs/>
                <w:sz w:val="20"/>
                <w:szCs w:val="20"/>
              </w:rPr>
            </w:pPr>
            <w:r w:rsidRPr="00815EBD">
              <w:rPr>
                <w:rFonts w:ascii="Calibri" w:eastAsia="Calibri" w:hAnsi="Calibri" w:cs="Arial"/>
                <w:b/>
                <w:bCs/>
                <w:noProof/>
                <w:sz w:val="20"/>
                <w:szCs w:val="20"/>
                <w:lang w:val="es-ES" w:eastAsia="es-ES"/>
              </w:rPr>
              <w:drawing>
                <wp:inline distT="0" distB="0" distL="0" distR="0" wp14:anchorId="2B2CF3C9" wp14:editId="20839A1E">
                  <wp:extent cx="1026975" cy="922866"/>
                  <wp:effectExtent l="0" t="0" r="190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14"/>
                          <a:srcRect l="22681" t="10172" r="24839"/>
                          <a:stretch/>
                        </pic:blipFill>
                        <pic:spPr bwMode="auto">
                          <a:xfrm>
                            <a:off x="0" y="0"/>
                            <a:ext cx="1121810" cy="10080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2A1C54" w14:paraId="305FC11D" w14:textId="77777777" w:rsidTr="002A1C54">
        <w:trPr>
          <w:gridBefore w:val="1"/>
          <w:wBefore w:w="75" w:type="dxa"/>
          <w:trHeight w:val="2390"/>
        </w:trPr>
        <w:tc>
          <w:tcPr>
            <w:tcW w:w="4659" w:type="dxa"/>
            <w:gridSpan w:val="3"/>
            <w:vAlign w:val="center"/>
          </w:tcPr>
          <w:p w14:paraId="6088FF1D" w14:textId="77777777" w:rsidR="002A1C54" w:rsidRDefault="002A1C54" w:rsidP="0051588C">
            <w:pPr>
              <w:jc w:val="center"/>
              <w:rPr>
                <w:rFonts w:ascii="Calibri" w:eastAsia="Calibri" w:hAnsi="Calibri" w:cs="Calibri"/>
                <w:b/>
                <w:bCs/>
                <w:sz w:val="24"/>
                <w:szCs w:val="24"/>
                <w:highlight w:val="yellow"/>
                <w:lang w:val="es-ES"/>
              </w:rPr>
            </w:pPr>
            <w:r>
              <w:rPr>
                <w:rFonts w:ascii="Calibri" w:eastAsia="Calibri" w:hAnsi="Calibri" w:cs="Calibri"/>
                <w:b/>
                <w:bCs/>
                <w:noProof/>
                <w:sz w:val="24"/>
                <w:szCs w:val="24"/>
                <w:lang w:val="es-ES" w:eastAsia="es-ES"/>
              </w:rPr>
              <w:drawing>
                <wp:inline distT="0" distB="0" distL="0" distR="0" wp14:anchorId="64C93D93" wp14:editId="59FA78F5">
                  <wp:extent cx="2755175" cy="136908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55175" cy="1369083"/>
                          </a:xfrm>
                          <a:prstGeom prst="rect">
                            <a:avLst/>
                          </a:prstGeom>
                          <a:noFill/>
                          <a:ln>
                            <a:noFill/>
                          </a:ln>
                        </pic:spPr>
                      </pic:pic>
                    </a:graphicData>
                  </a:graphic>
                </wp:inline>
              </w:drawing>
            </w:r>
          </w:p>
        </w:tc>
        <w:tc>
          <w:tcPr>
            <w:tcW w:w="5095" w:type="dxa"/>
            <w:gridSpan w:val="4"/>
            <w:vAlign w:val="center"/>
          </w:tcPr>
          <w:p w14:paraId="02AFE138" w14:textId="77777777" w:rsidR="002A1C54" w:rsidRDefault="002A1C54" w:rsidP="0051588C">
            <w:pPr>
              <w:jc w:val="center"/>
              <w:rPr>
                <w:rFonts w:ascii="Calibri" w:eastAsia="Calibri" w:hAnsi="Calibri" w:cs="Calibri"/>
                <w:b/>
                <w:bCs/>
                <w:sz w:val="24"/>
                <w:szCs w:val="24"/>
                <w:highlight w:val="yellow"/>
                <w:lang w:val="es-ES"/>
              </w:rPr>
            </w:pPr>
            <w:r>
              <w:rPr>
                <w:rFonts w:ascii="Calibri" w:eastAsia="Calibri" w:hAnsi="Calibri" w:cs="Calibri"/>
                <w:b/>
                <w:bCs/>
                <w:noProof/>
                <w:sz w:val="24"/>
                <w:szCs w:val="24"/>
                <w:lang w:val="es-ES" w:eastAsia="es-ES"/>
              </w:rPr>
              <w:drawing>
                <wp:inline distT="0" distB="0" distL="0" distR="0" wp14:anchorId="5BCCF736" wp14:editId="094CB022">
                  <wp:extent cx="2755175" cy="136487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55175" cy="1364871"/>
                          </a:xfrm>
                          <a:prstGeom prst="rect">
                            <a:avLst/>
                          </a:prstGeom>
                          <a:noFill/>
                          <a:ln>
                            <a:noFill/>
                          </a:ln>
                        </pic:spPr>
                      </pic:pic>
                    </a:graphicData>
                  </a:graphic>
                </wp:inline>
              </w:drawing>
            </w:r>
          </w:p>
        </w:tc>
      </w:tr>
      <w:tr w:rsidR="002A1C54" w:rsidRPr="005E7A7F" w14:paraId="4FA54688" w14:textId="77777777" w:rsidTr="002A1C5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0" w:type="dxa"/>
          <w:trHeight w:val="1759"/>
          <w:jc w:val="center"/>
        </w:trPr>
        <w:tc>
          <w:tcPr>
            <w:tcW w:w="32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804FF9" w14:textId="77777777" w:rsidR="002A1C54" w:rsidRPr="005E7A7F" w:rsidRDefault="002A1C54" w:rsidP="0051588C">
            <w:pPr>
              <w:jc w:val="center"/>
              <w:rPr>
                <w:rFonts w:ascii="Arial" w:hAnsi="Arial" w:cs="Arial"/>
                <w:noProof/>
                <w:sz w:val="20"/>
                <w:szCs w:val="20"/>
                <w:lang w:val="es-ES" w:eastAsia="es-ES"/>
              </w:rPr>
            </w:pPr>
            <w:r w:rsidRPr="005E7A7F">
              <w:rPr>
                <w:rFonts w:ascii="Arial" w:hAnsi="Arial" w:cs="Arial"/>
                <w:noProof/>
                <w:sz w:val="20"/>
                <w:szCs w:val="20"/>
                <w:lang w:val="es-ES" w:eastAsia="es-ES"/>
              </w:rPr>
              <w:drawing>
                <wp:inline distT="0" distB="0" distL="0" distR="0" wp14:anchorId="3DDCC9C3" wp14:editId="5FDE6E56">
                  <wp:extent cx="1887267" cy="10031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87267" cy="1003141"/>
                          </a:xfrm>
                          <a:prstGeom prst="rect">
                            <a:avLst/>
                          </a:prstGeom>
                          <a:noFill/>
                          <a:ln>
                            <a:noFill/>
                          </a:ln>
                        </pic:spPr>
                      </pic:pic>
                    </a:graphicData>
                  </a:graphic>
                </wp:inline>
              </w:drawing>
            </w:r>
          </w:p>
        </w:tc>
        <w:tc>
          <w:tcPr>
            <w:tcW w:w="319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88FD84" w14:textId="77777777" w:rsidR="002A1C54" w:rsidRPr="005E7A7F" w:rsidRDefault="002A1C54" w:rsidP="0051588C">
            <w:pPr>
              <w:jc w:val="center"/>
              <w:rPr>
                <w:rFonts w:ascii="Arial" w:hAnsi="Arial" w:cs="Arial"/>
                <w:noProof/>
                <w:sz w:val="20"/>
                <w:szCs w:val="20"/>
                <w:lang w:val="es-ES" w:eastAsia="es-ES"/>
              </w:rPr>
            </w:pPr>
            <w:r w:rsidRPr="005E7A7F">
              <w:rPr>
                <w:rFonts w:ascii="Arial" w:hAnsi="Arial" w:cs="Arial"/>
                <w:noProof/>
                <w:sz w:val="20"/>
                <w:szCs w:val="20"/>
                <w:lang w:val="es-ES" w:eastAsia="es-ES"/>
              </w:rPr>
              <w:drawing>
                <wp:inline distT="0" distB="0" distL="0" distR="0" wp14:anchorId="3FFD155A" wp14:editId="6A5D7064">
                  <wp:extent cx="1887267" cy="10026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87267" cy="1002610"/>
                          </a:xfrm>
                          <a:prstGeom prst="rect">
                            <a:avLst/>
                          </a:prstGeom>
                          <a:noFill/>
                          <a:ln>
                            <a:noFill/>
                          </a:ln>
                        </pic:spPr>
                      </pic:pic>
                    </a:graphicData>
                  </a:graphic>
                </wp:inline>
              </w:drawing>
            </w:r>
          </w:p>
        </w:tc>
        <w:tc>
          <w:tcPr>
            <w:tcW w:w="33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7286AD" w14:textId="77777777" w:rsidR="002A1C54" w:rsidRPr="005E7A7F" w:rsidRDefault="002A1C54" w:rsidP="0051588C">
            <w:pPr>
              <w:jc w:val="center"/>
              <w:rPr>
                <w:rFonts w:ascii="Arial" w:hAnsi="Arial" w:cs="Arial"/>
                <w:noProof/>
                <w:sz w:val="20"/>
                <w:szCs w:val="20"/>
                <w:lang w:val="es-ES" w:eastAsia="es-ES"/>
              </w:rPr>
            </w:pPr>
            <w:r w:rsidRPr="005E7A7F">
              <w:rPr>
                <w:rFonts w:ascii="Arial" w:hAnsi="Arial" w:cs="Arial"/>
                <w:noProof/>
                <w:sz w:val="20"/>
                <w:szCs w:val="20"/>
                <w:lang w:val="es-ES" w:eastAsia="es-ES"/>
              </w:rPr>
              <w:drawing>
                <wp:inline distT="0" distB="0" distL="0" distR="0" wp14:anchorId="1CA4A058" wp14:editId="29FA5801">
                  <wp:extent cx="1885241" cy="10197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85241" cy="1019743"/>
                          </a:xfrm>
                          <a:prstGeom prst="rect">
                            <a:avLst/>
                          </a:prstGeom>
                          <a:noFill/>
                          <a:ln>
                            <a:noFill/>
                          </a:ln>
                        </pic:spPr>
                      </pic:pic>
                    </a:graphicData>
                  </a:graphic>
                </wp:inline>
              </w:drawing>
            </w:r>
          </w:p>
        </w:tc>
      </w:tr>
      <w:tr w:rsidR="002A1C54" w:rsidRPr="005E7A7F" w14:paraId="33552716" w14:textId="77777777" w:rsidTr="002A1C5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0" w:type="dxa"/>
          <w:trHeight w:val="1759"/>
          <w:jc w:val="center"/>
        </w:trPr>
        <w:tc>
          <w:tcPr>
            <w:tcW w:w="32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8FA547" w14:textId="77777777" w:rsidR="002A1C54" w:rsidRPr="005E7A7F" w:rsidRDefault="002A1C54" w:rsidP="0051588C">
            <w:pPr>
              <w:jc w:val="center"/>
              <w:rPr>
                <w:rFonts w:ascii="Arial" w:hAnsi="Arial" w:cs="Arial"/>
                <w:sz w:val="20"/>
                <w:szCs w:val="20"/>
              </w:rPr>
            </w:pPr>
            <w:r w:rsidRPr="005E7A7F">
              <w:rPr>
                <w:rFonts w:ascii="Arial" w:hAnsi="Arial" w:cs="Arial"/>
                <w:noProof/>
                <w:sz w:val="20"/>
                <w:szCs w:val="20"/>
                <w:lang w:val="es-ES" w:eastAsia="es-ES"/>
              </w:rPr>
              <w:drawing>
                <wp:inline distT="0" distB="0" distL="0" distR="0" wp14:anchorId="31E1065D" wp14:editId="072ED546">
                  <wp:extent cx="1887267" cy="1007681"/>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87267" cy="1007681"/>
                          </a:xfrm>
                          <a:prstGeom prst="rect">
                            <a:avLst/>
                          </a:prstGeom>
                          <a:noFill/>
                          <a:ln>
                            <a:noFill/>
                          </a:ln>
                        </pic:spPr>
                      </pic:pic>
                    </a:graphicData>
                  </a:graphic>
                </wp:inline>
              </w:drawing>
            </w:r>
          </w:p>
        </w:tc>
        <w:tc>
          <w:tcPr>
            <w:tcW w:w="319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C44E6A" w14:textId="77777777" w:rsidR="002A1C54" w:rsidRPr="005E7A7F" w:rsidRDefault="002A1C54" w:rsidP="0051588C">
            <w:pPr>
              <w:jc w:val="center"/>
              <w:rPr>
                <w:rFonts w:ascii="Arial" w:hAnsi="Arial" w:cs="Arial"/>
                <w:noProof/>
                <w:sz w:val="20"/>
                <w:szCs w:val="20"/>
                <w:lang w:val="es-ES"/>
              </w:rPr>
            </w:pPr>
            <w:r w:rsidRPr="005E7A7F">
              <w:rPr>
                <w:rFonts w:ascii="Arial" w:hAnsi="Arial" w:cs="Arial"/>
                <w:noProof/>
                <w:sz w:val="20"/>
                <w:szCs w:val="20"/>
                <w:lang w:val="es-ES" w:eastAsia="es-ES"/>
              </w:rPr>
              <w:drawing>
                <wp:inline distT="0" distB="0" distL="0" distR="0" wp14:anchorId="320E0F98" wp14:editId="3233B0DE">
                  <wp:extent cx="1888091" cy="101208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88091" cy="1012085"/>
                          </a:xfrm>
                          <a:prstGeom prst="rect">
                            <a:avLst/>
                          </a:prstGeom>
                          <a:noFill/>
                          <a:ln>
                            <a:noFill/>
                          </a:ln>
                        </pic:spPr>
                      </pic:pic>
                    </a:graphicData>
                  </a:graphic>
                </wp:inline>
              </w:drawing>
            </w:r>
          </w:p>
        </w:tc>
        <w:tc>
          <w:tcPr>
            <w:tcW w:w="33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010623" w14:textId="77777777" w:rsidR="002A1C54" w:rsidRPr="005E7A7F" w:rsidRDefault="002A1C54" w:rsidP="0051588C">
            <w:pPr>
              <w:jc w:val="center"/>
              <w:rPr>
                <w:rFonts w:ascii="Arial" w:hAnsi="Arial" w:cs="Arial"/>
                <w:sz w:val="20"/>
                <w:szCs w:val="20"/>
              </w:rPr>
            </w:pPr>
            <w:r w:rsidRPr="005E7A7F">
              <w:rPr>
                <w:rFonts w:ascii="Arial" w:hAnsi="Arial" w:cs="Arial"/>
                <w:noProof/>
                <w:sz w:val="20"/>
                <w:szCs w:val="20"/>
                <w:lang w:val="es-ES" w:eastAsia="es-ES"/>
              </w:rPr>
              <w:drawing>
                <wp:inline distT="0" distB="0" distL="0" distR="0" wp14:anchorId="1BF2C3F1" wp14:editId="7B8D2931">
                  <wp:extent cx="1889087" cy="1012618"/>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89087" cy="1012618"/>
                          </a:xfrm>
                          <a:prstGeom prst="rect">
                            <a:avLst/>
                          </a:prstGeom>
                          <a:noFill/>
                          <a:ln>
                            <a:noFill/>
                          </a:ln>
                        </pic:spPr>
                      </pic:pic>
                    </a:graphicData>
                  </a:graphic>
                </wp:inline>
              </w:drawing>
            </w:r>
          </w:p>
        </w:tc>
      </w:tr>
    </w:tbl>
    <w:p w14:paraId="41055A67" w14:textId="1655E84A" w:rsidR="00FC5FF2" w:rsidRPr="002A1C54" w:rsidRDefault="00FC5FF2" w:rsidP="009D5F65">
      <w:pPr>
        <w:rPr>
          <w:rFonts w:ascii="Calibri" w:eastAsia="Calibri" w:hAnsi="Calibri" w:cs="Calibri"/>
          <w:b/>
          <w:bCs/>
          <w:sz w:val="20"/>
          <w:szCs w:val="20"/>
          <w:lang w:val="es-ES"/>
        </w:rPr>
      </w:pPr>
      <w:r>
        <w:rPr>
          <w:rFonts w:ascii="Calibri" w:eastAsia="Calibri" w:hAnsi="Calibri" w:cs="Calibri"/>
          <w:b/>
          <w:bCs/>
          <w:sz w:val="24"/>
          <w:szCs w:val="24"/>
          <w:highlight w:val="yellow"/>
          <w:lang w:val="es-ES"/>
        </w:rPr>
        <w:br/>
      </w:r>
      <w:r w:rsidRPr="00FC5FF2">
        <w:rPr>
          <w:rFonts w:ascii="Calibri" w:eastAsia="Calibri" w:hAnsi="Calibri" w:cs="Calibri"/>
          <w:b/>
          <w:bCs/>
          <w:sz w:val="20"/>
          <w:szCs w:val="20"/>
          <w:lang w:val="es-ES"/>
        </w:rPr>
        <w:t>Vídeo de la campaña:</w:t>
      </w:r>
      <w:r w:rsidR="00BE716E">
        <w:rPr>
          <w:rFonts w:ascii="Calibri" w:eastAsia="Calibri" w:hAnsi="Calibri" w:cs="Calibri"/>
          <w:b/>
          <w:bCs/>
          <w:sz w:val="20"/>
          <w:szCs w:val="20"/>
          <w:lang w:val="es-ES"/>
        </w:rPr>
        <w:br/>
      </w:r>
      <w:hyperlink r:id="rId23" w:history="1">
        <w:r w:rsidR="00BE716E" w:rsidRPr="00100A41">
          <w:rPr>
            <w:rStyle w:val="Hyperlink"/>
            <w:rFonts w:ascii="Calibri" w:eastAsia="Calibri" w:hAnsi="Calibri" w:cs="Calibri"/>
            <w:b/>
            <w:bCs/>
            <w:sz w:val="20"/>
            <w:szCs w:val="20"/>
            <w:lang w:val="es-ES"/>
          </w:rPr>
          <w:t>https://www.youtube.com/watch?v=i97gySdMxMw&amp;t=90s</w:t>
        </w:r>
      </w:hyperlink>
    </w:p>
    <w:sectPr w:rsidR="00FC5FF2" w:rsidRPr="002A1C54" w:rsidSect="007B234E">
      <w:headerReference w:type="default" r:id="rId24"/>
      <w:footerReference w:type="default" r:id="rId25"/>
      <w:pgSz w:w="11906" w:h="16838"/>
      <w:pgMar w:top="998" w:right="1274" w:bottom="851" w:left="1701" w:header="426"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27779" w14:textId="77777777" w:rsidR="00403CCB" w:rsidRDefault="00403CCB" w:rsidP="00583C52">
      <w:pPr>
        <w:spacing w:after="0" w:line="240" w:lineRule="auto"/>
      </w:pPr>
      <w:r>
        <w:separator/>
      </w:r>
    </w:p>
  </w:endnote>
  <w:endnote w:type="continuationSeparator" w:id="0">
    <w:p w14:paraId="6D050C4B" w14:textId="77777777" w:rsidR="00403CCB" w:rsidRDefault="00403CCB" w:rsidP="00583C52">
      <w:pPr>
        <w:spacing w:after="0" w:line="240" w:lineRule="auto"/>
      </w:pPr>
      <w:r>
        <w:continuationSeparator/>
      </w:r>
    </w:p>
  </w:endnote>
  <w:endnote w:type="continuationNotice" w:id="1">
    <w:p w14:paraId="52B2C3C3" w14:textId="77777777" w:rsidR="00403CCB" w:rsidRDefault="00403C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stem Font Black">
    <w:charset w:val="00"/>
    <w:family w:val="auto"/>
    <w:pitch w:val="variable"/>
    <w:sig w:usb0="2000028F" w:usb1="00000003" w:usb2="00000000" w:usb3="00000000" w:csb0="0000019F" w:csb1="00000000"/>
  </w:font>
  <w:font w:name="Lucida Grande">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é≈'5Bˇ">
    <w:altName w:val="Cambria"/>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5E146" w14:textId="77777777" w:rsidR="007B234E" w:rsidRDefault="007B234E" w:rsidP="007350A7">
    <w:pPr>
      <w:widowControl w:val="0"/>
      <w:autoSpaceDE w:val="0"/>
      <w:autoSpaceDN w:val="0"/>
      <w:adjustRightInd w:val="0"/>
      <w:spacing w:after="0" w:line="240" w:lineRule="auto"/>
      <w:rPr>
        <w:rFonts w:ascii="Calibri" w:hAnsi="Calibri" w:cs="Times New Roman"/>
        <w:b/>
        <w:color w:val="000000"/>
        <w:sz w:val="18"/>
        <w:szCs w:val="18"/>
        <w:lang w:val="es-ES"/>
      </w:rPr>
    </w:pPr>
  </w:p>
  <w:p w14:paraId="051DCED2" w14:textId="529229C0" w:rsidR="007B234E" w:rsidRDefault="007B234E" w:rsidP="007350A7">
    <w:pPr>
      <w:widowControl w:val="0"/>
      <w:autoSpaceDE w:val="0"/>
      <w:autoSpaceDN w:val="0"/>
      <w:adjustRightInd w:val="0"/>
      <w:spacing w:after="0" w:line="240" w:lineRule="auto"/>
      <w:rPr>
        <w:rFonts w:ascii="Calibri" w:hAnsi="Calibri" w:cs="Times New Roman"/>
        <w:b/>
        <w:color w:val="000000"/>
        <w:sz w:val="18"/>
        <w:szCs w:val="18"/>
        <w:lang w:val="es-ES"/>
      </w:rPr>
    </w:pPr>
    <w:r>
      <w:rPr>
        <w:rFonts w:ascii="Calibri" w:hAnsi="Calibri" w:cs="Times New Roman"/>
        <w:b/>
        <w:color w:val="000000"/>
        <w:sz w:val="18"/>
        <w:szCs w:val="18"/>
        <w:lang w:val="es-ES"/>
      </w:rPr>
      <w:t>______________________________________________________________________________________________</w:t>
    </w:r>
  </w:p>
  <w:p w14:paraId="56551A79" w14:textId="4D0DEA83" w:rsidR="007B234E" w:rsidRPr="00C84174" w:rsidRDefault="007B234E" w:rsidP="009E6E41">
    <w:pPr>
      <w:widowControl w:val="0"/>
      <w:autoSpaceDE w:val="0"/>
      <w:autoSpaceDN w:val="0"/>
      <w:adjustRightInd w:val="0"/>
      <w:rPr>
        <w:rFonts w:ascii="Calibri" w:hAnsi="Calibri" w:cs="é≈'5Bˇ"/>
        <w:b/>
        <w:color w:val="000000"/>
        <w:sz w:val="18"/>
        <w:szCs w:val="18"/>
        <w:lang w:val="es-ES"/>
      </w:rPr>
    </w:pPr>
    <w:r w:rsidRPr="007350A7">
      <w:rPr>
        <w:rFonts w:ascii="Calibri" w:hAnsi="Calibri" w:cs="Times New Roman"/>
        <w:color w:val="000000"/>
        <w:sz w:val="18"/>
        <w:szCs w:val="18"/>
        <w:lang w:val="es-ES"/>
      </w:rPr>
      <w:t xml:space="preserve">Para </w:t>
    </w:r>
    <w:r w:rsidRPr="007350A7">
      <w:rPr>
        <w:rFonts w:ascii="Calibri" w:hAnsi="Calibri" w:cs="é≈'5Bˇ"/>
        <w:b/>
        <w:color w:val="000000"/>
        <w:sz w:val="18"/>
        <w:szCs w:val="18"/>
        <w:lang w:val="es-ES"/>
      </w:rPr>
      <w:t>más información</w:t>
    </w:r>
    <w:r w:rsidRPr="007350A7">
      <w:rPr>
        <w:rFonts w:ascii="Calibri" w:hAnsi="Calibri" w:cs="é≈'5Bˇ"/>
        <w:color w:val="000000"/>
        <w:sz w:val="18"/>
        <w:szCs w:val="18"/>
        <w:lang w:val="es-ES"/>
      </w:rPr>
      <w:t xml:space="preserve"> contacta con:</w:t>
    </w:r>
    <w:r>
      <w:rPr>
        <w:rFonts w:ascii="Calibri" w:hAnsi="Calibri" w:cs="é≈'5Bˇ"/>
        <w:color w:val="000000"/>
        <w:sz w:val="18"/>
        <w:szCs w:val="18"/>
        <w:lang w:val="es-ES"/>
      </w:rPr>
      <w:t xml:space="preserve"> </w:t>
    </w:r>
    <w:bookmarkStart w:id="0" w:name="_Hlk87014690"/>
    <w:r>
      <w:rPr>
        <w:rFonts w:ascii="Calibri" w:hAnsi="Calibri" w:cs="é≈'5Bˇ"/>
        <w:color w:val="000000"/>
        <w:sz w:val="18"/>
        <w:szCs w:val="18"/>
        <w:lang w:val="es-ES"/>
      </w:rPr>
      <w:t xml:space="preserve"> </w:t>
    </w:r>
    <w:r>
      <w:rPr>
        <w:rFonts w:ascii="Calibri" w:hAnsi="Calibri" w:cs="é≈'5Bˇ"/>
        <w:color w:val="000000"/>
        <w:sz w:val="18"/>
        <w:szCs w:val="18"/>
        <w:lang w:val="es-ES"/>
      </w:rPr>
      <w:br/>
    </w:r>
    <w:r w:rsidRPr="00C84174">
      <w:rPr>
        <w:rFonts w:ascii="Calibri" w:hAnsi="Calibri" w:cs="é≈'5Bˇ"/>
        <w:b/>
        <w:color w:val="000000"/>
        <w:sz w:val="18"/>
        <w:szCs w:val="18"/>
        <w:lang w:val="es-ES"/>
      </w:rPr>
      <w:t xml:space="preserve">ULLED – Valeria </w:t>
    </w:r>
    <w:proofErr w:type="gramStart"/>
    <w:r w:rsidRPr="00C84174">
      <w:rPr>
        <w:rFonts w:ascii="Calibri" w:hAnsi="Calibri" w:cs="é≈'5Bˇ"/>
        <w:b/>
        <w:color w:val="000000"/>
        <w:sz w:val="18"/>
        <w:szCs w:val="18"/>
        <w:lang w:val="es-ES"/>
      </w:rPr>
      <w:t xml:space="preserve">Torno  </w:t>
    </w:r>
    <w:r w:rsidRPr="00C84174">
      <w:rPr>
        <w:rFonts w:ascii="Calibri" w:hAnsi="Calibri" w:cs="é≈'5Bˇ"/>
        <w:color w:val="000000"/>
        <w:sz w:val="18"/>
        <w:szCs w:val="18"/>
        <w:lang w:val="es-ES"/>
      </w:rPr>
      <w:t>I</w:t>
    </w:r>
    <w:proofErr w:type="gramEnd"/>
    <w:r w:rsidRPr="00C84174">
      <w:rPr>
        <w:rFonts w:ascii="Calibri" w:hAnsi="Calibri" w:cs="é≈'5Bˇ"/>
        <w:b/>
        <w:color w:val="000000"/>
        <w:sz w:val="18"/>
        <w:szCs w:val="18"/>
        <w:lang w:val="es-ES"/>
      </w:rPr>
      <w:t xml:space="preserve">  </w:t>
    </w:r>
    <w:hyperlink r:id="rId1" w:history="1">
      <w:r w:rsidRPr="00C84174">
        <w:rPr>
          <w:rStyle w:val="Hyperlink"/>
          <w:rFonts w:ascii="Calibri" w:hAnsi="Calibri" w:cs="é≈'5Bˇ"/>
          <w:sz w:val="18"/>
          <w:szCs w:val="18"/>
          <w:lang w:val="es-ES"/>
        </w:rPr>
        <w:t>vtorno@ulled.com</w:t>
      </w:r>
    </w:hyperlink>
    <w:r w:rsidRPr="00C84174">
      <w:rPr>
        <w:rFonts w:ascii="Calibri" w:hAnsi="Calibri" w:cs="é≈'5Bˇ"/>
        <w:color w:val="000000"/>
        <w:sz w:val="18"/>
        <w:szCs w:val="18"/>
        <w:lang w:val="es-ES"/>
      </w:rPr>
      <w:t xml:space="preserve">  I  +34 669 927 786</w:t>
    </w:r>
    <w:bookmarkEnd w:id="0"/>
  </w:p>
  <w:p w14:paraId="19E58673" w14:textId="70B5859E" w:rsidR="007B234E" w:rsidRPr="007350A7" w:rsidRDefault="007B234E" w:rsidP="007350A7">
    <w:pPr>
      <w:widowControl w:val="0"/>
      <w:autoSpaceDE w:val="0"/>
      <w:autoSpaceDN w:val="0"/>
      <w:adjustRightInd w:val="0"/>
      <w:spacing w:after="0" w:line="240" w:lineRule="auto"/>
      <w:rPr>
        <w:rFonts w:ascii="Calibri" w:hAnsi="Calibri" w:cs="é≈'5Bˇ"/>
        <w:color w:val="000000"/>
        <w:sz w:val="18"/>
        <w:szCs w:val="18"/>
        <w:lang w:val="es-ES"/>
      </w:rPr>
    </w:pPr>
  </w:p>
  <w:sdt>
    <w:sdtPr>
      <w:id w:val="1390142795"/>
      <w:docPartObj>
        <w:docPartGallery w:val="Page Numbers (Bottom of Page)"/>
        <w:docPartUnique/>
      </w:docPartObj>
    </w:sdtPr>
    <w:sdtEndPr>
      <w:rPr>
        <w:sz w:val="16"/>
        <w:szCs w:val="16"/>
      </w:rPr>
    </w:sdtEndPr>
    <w:sdtContent>
      <w:p w14:paraId="20850BC4" w14:textId="310BB6BA" w:rsidR="007B234E" w:rsidRPr="001D7C98" w:rsidRDefault="007B234E">
        <w:pPr>
          <w:pStyle w:val="Footer"/>
          <w:jc w:val="right"/>
          <w:rPr>
            <w:sz w:val="16"/>
            <w:szCs w:val="16"/>
          </w:rPr>
        </w:pPr>
        <w:r w:rsidRPr="001D7C98">
          <w:rPr>
            <w:sz w:val="16"/>
            <w:szCs w:val="16"/>
          </w:rPr>
          <w:fldChar w:fldCharType="begin"/>
        </w:r>
        <w:r w:rsidRPr="001D7C98">
          <w:rPr>
            <w:sz w:val="16"/>
            <w:szCs w:val="16"/>
          </w:rPr>
          <w:instrText>PAGE   \* MERGEFORMAT</w:instrText>
        </w:r>
        <w:r w:rsidRPr="001D7C98">
          <w:rPr>
            <w:sz w:val="16"/>
            <w:szCs w:val="16"/>
          </w:rPr>
          <w:fldChar w:fldCharType="separate"/>
        </w:r>
        <w:r w:rsidR="00C6383C" w:rsidRPr="00C6383C">
          <w:rPr>
            <w:noProof/>
            <w:sz w:val="16"/>
            <w:szCs w:val="16"/>
            <w:lang w:val="es-ES"/>
          </w:rPr>
          <w:t>1</w:t>
        </w:r>
        <w:r w:rsidRPr="001D7C98">
          <w:rPr>
            <w:sz w:val="16"/>
            <w:szCs w:val="16"/>
          </w:rPr>
          <w:fldChar w:fldCharType="end"/>
        </w:r>
      </w:p>
    </w:sdtContent>
  </w:sdt>
  <w:p w14:paraId="2FF5BED8" w14:textId="16C1DF25" w:rsidR="007B234E" w:rsidRPr="007350A7" w:rsidRDefault="007B234E" w:rsidP="007350A7">
    <w:pPr>
      <w:pStyle w:val="Footer"/>
      <w:rPr>
        <w:color w:val="767171" w:themeColor="background2" w:themeShade="80"/>
        <w:sz w:val="16"/>
        <w:szCs w:val="16"/>
      </w:rPr>
    </w:pPr>
    <w:r w:rsidRPr="007350A7">
      <w:rPr>
        <w:color w:val="767171" w:themeColor="background2" w:themeShade="80"/>
        <w:sz w:val="16"/>
        <w:szCs w:val="16"/>
      </w:rPr>
      <w:t>Elanco y la barra diagonal son marcas registradas de Elanco o sus filiales. ©202</w:t>
    </w:r>
    <w:r w:rsidR="00A553C2">
      <w:rPr>
        <w:color w:val="767171" w:themeColor="background2" w:themeShade="80"/>
        <w:sz w:val="16"/>
        <w:szCs w:val="16"/>
      </w:rPr>
      <w:t>5</w:t>
    </w:r>
    <w:r w:rsidRPr="007350A7">
      <w:rPr>
        <w:color w:val="767171" w:themeColor="background2" w:themeShade="80"/>
        <w:sz w:val="16"/>
        <w:szCs w:val="16"/>
      </w:rPr>
      <w:t xml:space="preserve"> Elanco o sus filiales</w:t>
    </w:r>
    <w:r w:rsidRPr="008973EE">
      <w:rPr>
        <w:color w:val="767171" w:themeColor="background2" w:themeShade="80"/>
        <w:sz w:val="16"/>
        <w:szCs w:val="16"/>
      </w:rPr>
      <w:t xml:space="preserve">. </w:t>
    </w:r>
    <w:r w:rsidR="00A958AB" w:rsidRPr="00A958AB">
      <w:rPr>
        <w:rFonts w:cstheme="minorHAnsi"/>
        <w:color w:val="303030"/>
        <w:sz w:val="16"/>
        <w:szCs w:val="16"/>
        <w:shd w:val="clear" w:color="auto" w:fill="FFFFFF"/>
      </w:rPr>
      <w:t>PM-ES-25-0452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C57BD" w14:textId="77777777" w:rsidR="00403CCB" w:rsidRDefault="00403CCB" w:rsidP="00583C52">
      <w:pPr>
        <w:spacing w:after="0" w:line="240" w:lineRule="auto"/>
      </w:pPr>
      <w:r>
        <w:separator/>
      </w:r>
    </w:p>
  </w:footnote>
  <w:footnote w:type="continuationSeparator" w:id="0">
    <w:p w14:paraId="0B5AEF0F" w14:textId="77777777" w:rsidR="00403CCB" w:rsidRDefault="00403CCB" w:rsidP="00583C52">
      <w:pPr>
        <w:spacing w:after="0" w:line="240" w:lineRule="auto"/>
      </w:pPr>
      <w:r>
        <w:continuationSeparator/>
      </w:r>
    </w:p>
  </w:footnote>
  <w:footnote w:type="continuationNotice" w:id="1">
    <w:p w14:paraId="03F5D733" w14:textId="77777777" w:rsidR="00403CCB" w:rsidRDefault="00403C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78E6" w14:textId="44762D0B" w:rsidR="007B234E" w:rsidRDefault="007B234E" w:rsidP="00303193">
    <w:pPr>
      <w:pStyle w:val="Header"/>
      <w:tabs>
        <w:tab w:val="clear" w:pos="4252"/>
        <w:tab w:val="clear" w:pos="8504"/>
        <w:tab w:val="left" w:pos="3990"/>
      </w:tabs>
    </w:pPr>
  </w:p>
  <w:tbl>
    <w:tblPr>
      <w:tblStyle w:val="TableGrid"/>
      <w:tblW w:w="4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7B234E" w14:paraId="161AF34F" w14:textId="77777777" w:rsidTr="00050185">
      <w:trPr>
        <w:trHeight w:val="972"/>
      </w:trPr>
      <w:tc>
        <w:tcPr>
          <w:tcW w:w="4359" w:type="dxa"/>
        </w:tcPr>
        <w:p w14:paraId="458CD090" w14:textId="77777777" w:rsidR="007B234E" w:rsidRDefault="007B234E" w:rsidP="00303193">
          <w:pPr>
            <w:pStyle w:val="Header"/>
            <w:tabs>
              <w:tab w:val="clear" w:pos="4252"/>
              <w:tab w:val="clear" w:pos="8504"/>
              <w:tab w:val="left" w:pos="3990"/>
            </w:tabs>
          </w:pPr>
          <w:r>
            <w:rPr>
              <w:noProof/>
              <w:lang w:val="es-ES" w:eastAsia="es-ES"/>
            </w:rPr>
            <w:drawing>
              <wp:inline distT="0" distB="0" distL="0" distR="0" wp14:anchorId="16E42AB8" wp14:editId="1C45B71C">
                <wp:extent cx="896927" cy="446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23" cy="449630"/>
                        </a:xfrm>
                        <a:prstGeom prst="rect">
                          <a:avLst/>
                        </a:prstGeom>
                        <a:noFill/>
                        <a:ln>
                          <a:noFill/>
                        </a:ln>
                      </pic:spPr>
                    </pic:pic>
                  </a:graphicData>
                </a:graphic>
              </wp:inline>
            </w:drawing>
          </w:r>
        </w:p>
        <w:p w14:paraId="4629EB32" w14:textId="77777777" w:rsidR="007B234E" w:rsidRDefault="007B234E" w:rsidP="00303193">
          <w:pPr>
            <w:pStyle w:val="Header"/>
            <w:tabs>
              <w:tab w:val="clear" w:pos="4252"/>
              <w:tab w:val="clear" w:pos="8504"/>
              <w:tab w:val="left" w:pos="3990"/>
            </w:tabs>
          </w:pPr>
        </w:p>
        <w:p w14:paraId="0E5F0B8A" w14:textId="5130B08F" w:rsidR="007B234E" w:rsidRPr="009C2D39" w:rsidRDefault="007B234E" w:rsidP="00303193">
          <w:pPr>
            <w:pStyle w:val="Header"/>
            <w:tabs>
              <w:tab w:val="clear" w:pos="4252"/>
              <w:tab w:val="clear" w:pos="8504"/>
              <w:tab w:val="left" w:pos="3990"/>
            </w:tabs>
            <w:rPr>
              <w:color w:val="2E74B5" w:themeColor="accent5" w:themeShade="BF"/>
              <w:sz w:val="28"/>
              <w:szCs w:val="28"/>
            </w:rPr>
          </w:pPr>
          <w:r w:rsidRPr="009C2D39">
            <w:rPr>
              <w:rFonts w:ascii="Calibri" w:eastAsiaTheme="minorEastAsia" w:hAnsi="Calibri" w:cstheme="minorHAnsi"/>
              <w:b/>
              <w:bCs/>
              <w:color w:val="2E74B5" w:themeColor="accent5" w:themeShade="BF"/>
              <w:kern w:val="24"/>
              <w:sz w:val="28"/>
              <w:szCs w:val="28"/>
            </w:rPr>
            <w:t>NOTA DE PRENSA</w:t>
          </w:r>
        </w:p>
      </w:tc>
    </w:tr>
  </w:tbl>
  <w:p w14:paraId="1EF1A5A6" w14:textId="58555501" w:rsidR="007B234E" w:rsidRDefault="007B234E" w:rsidP="00303193">
    <w:pPr>
      <w:pStyle w:val="Header"/>
      <w:tabs>
        <w:tab w:val="clear" w:pos="4252"/>
        <w:tab w:val="clear" w:pos="8504"/>
        <w:tab w:val="left" w:pos="39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A7F04"/>
    <w:multiLevelType w:val="multilevel"/>
    <w:tmpl w:val="1B02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282C97"/>
    <w:multiLevelType w:val="hybridMultilevel"/>
    <w:tmpl w:val="D5582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50160E"/>
    <w:multiLevelType w:val="hybridMultilevel"/>
    <w:tmpl w:val="72B2BB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72611CD"/>
    <w:multiLevelType w:val="hybridMultilevel"/>
    <w:tmpl w:val="10A84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4C6895"/>
    <w:multiLevelType w:val="hybridMultilevel"/>
    <w:tmpl w:val="C666C95C"/>
    <w:lvl w:ilvl="0" w:tplc="77B6268A">
      <w:start w:val="1"/>
      <w:numFmt w:val="decimal"/>
      <w:lvlText w:val="%1."/>
      <w:lvlJc w:val="left"/>
      <w:pPr>
        <w:ind w:left="720" w:hanging="360"/>
      </w:pPr>
      <w:rPr>
        <w:rFonts w:ascii="Calibri" w:hAnsi="Calibri" w:hint="default"/>
        <w:b/>
        <w:bCs/>
        <w:i w:val="0"/>
        <w:iCs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DC178A2"/>
    <w:multiLevelType w:val="hybridMultilevel"/>
    <w:tmpl w:val="5AD03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F141F5"/>
    <w:multiLevelType w:val="hybridMultilevel"/>
    <w:tmpl w:val="0990337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F32653"/>
    <w:multiLevelType w:val="hybridMultilevel"/>
    <w:tmpl w:val="F874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D891898"/>
    <w:multiLevelType w:val="hybridMultilevel"/>
    <w:tmpl w:val="79BC8C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470707F"/>
    <w:multiLevelType w:val="hybridMultilevel"/>
    <w:tmpl w:val="00C03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7F73B7F"/>
    <w:multiLevelType w:val="hybridMultilevel"/>
    <w:tmpl w:val="877E7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8043F0D"/>
    <w:multiLevelType w:val="hybridMultilevel"/>
    <w:tmpl w:val="41A48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95526A2"/>
    <w:multiLevelType w:val="hybridMultilevel"/>
    <w:tmpl w:val="26D2989E"/>
    <w:lvl w:ilvl="0" w:tplc="3DFA2782">
      <w:start w:val="1"/>
      <w:numFmt w:val="decimal"/>
      <w:lvlText w:val="%1."/>
      <w:lvlJc w:val="left"/>
      <w:pPr>
        <w:ind w:left="720" w:hanging="360"/>
      </w:pPr>
      <w:rPr>
        <w:rFonts w:ascii="Arial" w:hAnsi="Arial" w:cs="Arial" w:hint="default"/>
        <w:b/>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CA13A12"/>
    <w:multiLevelType w:val="hybridMultilevel"/>
    <w:tmpl w:val="E6FA9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CEB3A5E"/>
    <w:multiLevelType w:val="hybridMultilevel"/>
    <w:tmpl w:val="B888BF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7544721E"/>
    <w:multiLevelType w:val="hybridMultilevel"/>
    <w:tmpl w:val="79C84C86"/>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08553753">
    <w:abstractNumId w:val="2"/>
  </w:num>
  <w:num w:numId="2" w16cid:durableId="630088311">
    <w:abstractNumId w:val="14"/>
  </w:num>
  <w:num w:numId="3" w16cid:durableId="691028891">
    <w:abstractNumId w:val="2"/>
    <w:lvlOverride w:ilvl="0">
      <w:lvl w:ilvl="0" w:tplc="0C0A000F">
        <w:start w:val="1"/>
        <w:numFmt w:val="decimal"/>
        <w:lvlText w:val="%1."/>
        <w:lvlJc w:val="left"/>
        <w:pPr>
          <w:ind w:left="72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 w16cid:durableId="13848533">
    <w:abstractNumId w:val="6"/>
  </w:num>
  <w:num w:numId="5" w16cid:durableId="234314746">
    <w:abstractNumId w:val="12"/>
  </w:num>
  <w:num w:numId="6" w16cid:durableId="207032868">
    <w:abstractNumId w:val="7"/>
  </w:num>
  <w:num w:numId="7" w16cid:durableId="1453404599">
    <w:abstractNumId w:val="13"/>
  </w:num>
  <w:num w:numId="8" w16cid:durableId="1320229538">
    <w:abstractNumId w:val="3"/>
  </w:num>
  <w:num w:numId="9" w16cid:durableId="1397128161">
    <w:abstractNumId w:val="5"/>
  </w:num>
  <w:num w:numId="10" w16cid:durableId="1583291970">
    <w:abstractNumId w:val="11"/>
  </w:num>
  <w:num w:numId="11" w16cid:durableId="65690791">
    <w:abstractNumId w:val="1"/>
  </w:num>
  <w:num w:numId="12" w16cid:durableId="163936419">
    <w:abstractNumId w:val="10"/>
  </w:num>
  <w:num w:numId="13" w16cid:durableId="38864997">
    <w:abstractNumId w:val="8"/>
  </w:num>
  <w:num w:numId="14" w16cid:durableId="908156441">
    <w:abstractNumId w:val="9"/>
  </w:num>
  <w:num w:numId="15" w16cid:durableId="770129772">
    <w:abstractNumId w:val="0"/>
  </w:num>
  <w:num w:numId="16" w16cid:durableId="771977836">
    <w:abstractNumId w:val="4"/>
  </w:num>
  <w:num w:numId="17" w16cid:durableId="9165520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C52"/>
    <w:rsid w:val="0000320B"/>
    <w:rsid w:val="00004537"/>
    <w:rsid w:val="0002251B"/>
    <w:rsid w:val="00023058"/>
    <w:rsid w:val="000258CA"/>
    <w:rsid w:val="000434A9"/>
    <w:rsid w:val="00043FCC"/>
    <w:rsid w:val="00044D26"/>
    <w:rsid w:val="00050185"/>
    <w:rsid w:val="00051EF7"/>
    <w:rsid w:val="00053785"/>
    <w:rsid w:val="0005594B"/>
    <w:rsid w:val="000629BC"/>
    <w:rsid w:val="00062DDA"/>
    <w:rsid w:val="00065344"/>
    <w:rsid w:val="00075A8A"/>
    <w:rsid w:val="000858BA"/>
    <w:rsid w:val="00094E0F"/>
    <w:rsid w:val="000A257B"/>
    <w:rsid w:val="000A5904"/>
    <w:rsid w:val="000A5CF1"/>
    <w:rsid w:val="000A7291"/>
    <w:rsid w:val="000A782E"/>
    <w:rsid w:val="000A7830"/>
    <w:rsid w:val="000B21ED"/>
    <w:rsid w:val="000B4B08"/>
    <w:rsid w:val="000B6712"/>
    <w:rsid w:val="000C4C09"/>
    <w:rsid w:val="000C64C0"/>
    <w:rsid w:val="000E2D05"/>
    <w:rsid w:val="000E664A"/>
    <w:rsid w:val="000F314D"/>
    <w:rsid w:val="000F79F5"/>
    <w:rsid w:val="0010051E"/>
    <w:rsid w:val="001033F8"/>
    <w:rsid w:val="001035A3"/>
    <w:rsid w:val="00105304"/>
    <w:rsid w:val="00112F91"/>
    <w:rsid w:val="00113315"/>
    <w:rsid w:val="00113785"/>
    <w:rsid w:val="00115DA4"/>
    <w:rsid w:val="001172EB"/>
    <w:rsid w:val="00123096"/>
    <w:rsid w:val="001315E8"/>
    <w:rsid w:val="001331C6"/>
    <w:rsid w:val="00146516"/>
    <w:rsid w:val="00146CB0"/>
    <w:rsid w:val="00147FA9"/>
    <w:rsid w:val="001533A2"/>
    <w:rsid w:val="00154AB3"/>
    <w:rsid w:val="001555C6"/>
    <w:rsid w:val="00155896"/>
    <w:rsid w:val="00155A05"/>
    <w:rsid w:val="00165391"/>
    <w:rsid w:val="00172816"/>
    <w:rsid w:val="00173AED"/>
    <w:rsid w:val="00175769"/>
    <w:rsid w:val="00185A20"/>
    <w:rsid w:val="00186DC9"/>
    <w:rsid w:val="00187E0C"/>
    <w:rsid w:val="00187F81"/>
    <w:rsid w:val="001940E2"/>
    <w:rsid w:val="001952BD"/>
    <w:rsid w:val="001976B3"/>
    <w:rsid w:val="001A03F0"/>
    <w:rsid w:val="001A36FD"/>
    <w:rsid w:val="001B25B1"/>
    <w:rsid w:val="001B461B"/>
    <w:rsid w:val="001C0B79"/>
    <w:rsid w:val="001C2B16"/>
    <w:rsid w:val="001C4A32"/>
    <w:rsid w:val="001C4AE4"/>
    <w:rsid w:val="001D5237"/>
    <w:rsid w:val="001D5A96"/>
    <w:rsid w:val="001D6BF8"/>
    <w:rsid w:val="001D7C98"/>
    <w:rsid w:val="001E0BC9"/>
    <w:rsid w:val="001E20B6"/>
    <w:rsid w:val="001E5E97"/>
    <w:rsid w:val="001F02E3"/>
    <w:rsid w:val="002012CE"/>
    <w:rsid w:val="00202D93"/>
    <w:rsid w:val="0021733E"/>
    <w:rsid w:val="00223C80"/>
    <w:rsid w:val="00224941"/>
    <w:rsid w:val="002317CE"/>
    <w:rsid w:val="00234AF0"/>
    <w:rsid w:val="002354D2"/>
    <w:rsid w:val="00250154"/>
    <w:rsid w:val="0025047E"/>
    <w:rsid w:val="00257718"/>
    <w:rsid w:val="002610F8"/>
    <w:rsid w:val="00263D5A"/>
    <w:rsid w:val="00264F18"/>
    <w:rsid w:val="00265F7A"/>
    <w:rsid w:val="00267CD4"/>
    <w:rsid w:val="00272FA5"/>
    <w:rsid w:val="002738D8"/>
    <w:rsid w:val="00274F9C"/>
    <w:rsid w:val="00275691"/>
    <w:rsid w:val="00276EA1"/>
    <w:rsid w:val="00281DCB"/>
    <w:rsid w:val="0028545E"/>
    <w:rsid w:val="00286A1E"/>
    <w:rsid w:val="00286B06"/>
    <w:rsid w:val="002900FB"/>
    <w:rsid w:val="00290F11"/>
    <w:rsid w:val="00291E6F"/>
    <w:rsid w:val="002A1C54"/>
    <w:rsid w:val="002A45F2"/>
    <w:rsid w:val="002A700F"/>
    <w:rsid w:val="002B023F"/>
    <w:rsid w:val="002C1FB3"/>
    <w:rsid w:val="002C4E1E"/>
    <w:rsid w:val="002C6007"/>
    <w:rsid w:val="002C6846"/>
    <w:rsid w:val="002D74DC"/>
    <w:rsid w:val="002E0B24"/>
    <w:rsid w:val="002E1969"/>
    <w:rsid w:val="002E2256"/>
    <w:rsid w:val="002E2AAF"/>
    <w:rsid w:val="002F1597"/>
    <w:rsid w:val="003005EA"/>
    <w:rsid w:val="00300F24"/>
    <w:rsid w:val="00303193"/>
    <w:rsid w:val="0031188E"/>
    <w:rsid w:val="00312DAE"/>
    <w:rsid w:val="0031369B"/>
    <w:rsid w:val="00321668"/>
    <w:rsid w:val="00322477"/>
    <w:rsid w:val="00324109"/>
    <w:rsid w:val="00324FF9"/>
    <w:rsid w:val="003269A5"/>
    <w:rsid w:val="00326A36"/>
    <w:rsid w:val="00330585"/>
    <w:rsid w:val="00333240"/>
    <w:rsid w:val="00333C37"/>
    <w:rsid w:val="00333D44"/>
    <w:rsid w:val="00335C9F"/>
    <w:rsid w:val="0034148E"/>
    <w:rsid w:val="00345FC5"/>
    <w:rsid w:val="003465BB"/>
    <w:rsid w:val="0035053B"/>
    <w:rsid w:val="00355298"/>
    <w:rsid w:val="0035591C"/>
    <w:rsid w:val="00356BF4"/>
    <w:rsid w:val="00363F8A"/>
    <w:rsid w:val="00364F8F"/>
    <w:rsid w:val="00367B20"/>
    <w:rsid w:val="0037682E"/>
    <w:rsid w:val="00377BDF"/>
    <w:rsid w:val="003822FB"/>
    <w:rsid w:val="003851DB"/>
    <w:rsid w:val="0039235D"/>
    <w:rsid w:val="003A2452"/>
    <w:rsid w:val="003A3DD2"/>
    <w:rsid w:val="003A6FE0"/>
    <w:rsid w:val="003B23B2"/>
    <w:rsid w:val="003B4096"/>
    <w:rsid w:val="003C2757"/>
    <w:rsid w:val="003C33DA"/>
    <w:rsid w:val="003C4773"/>
    <w:rsid w:val="003C7F72"/>
    <w:rsid w:val="003D12CD"/>
    <w:rsid w:val="003D7A1B"/>
    <w:rsid w:val="003E4F3F"/>
    <w:rsid w:val="003E6970"/>
    <w:rsid w:val="003F17D3"/>
    <w:rsid w:val="00403CCB"/>
    <w:rsid w:val="00406017"/>
    <w:rsid w:val="004060CD"/>
    <w:rsid w:val="0040791B"/>
    <w:rsid w:val="004105D6"/>
    <w:rsid w:val="00411ECA"/>
    <w:rsid w:val="0042238C"/>
    <w:rsid w:val="00424355"/>
    <w:rsid w:val="0042598E"/>
    <w:rsid w:val="00425DB5"/>
    <w:rsid w:val="004306CC"/>
    <w:rsid w:val="00432692"/>
    <w:rsid w:val="00436270"/>
    <w:rsid w:val="0043761F"/>
    <w:rsid w:val="00442808"/>
    <w:rsid w:val="004449C4"/>
    <w:rsid w:val="00450F6D"/>
    <w:rsid w:val="004630EA"/>
    <w:rsid w:val="004638C9"/>
    <w:rsid w:val="00463954"/>
    <w:rsid w:val="00464ECA"/>
    <w:rsid w:val="00472099"/>
    <w:rsid w:val="00472EB5"/>
    <w:rsid w:val="00477CCD"/>
    <w:rsid w:val="00485D4C"/>
    <w:rsid w:val="00490D61"/>
    <w:rsid w:val="0049395E"/>
    <w:rsid w:val="00495A78"/>
    <w:rsid w:val="00496163"/>
    <w:rsid w:val="00496D54"/>
    <w:rsid w:val="004A150A"/>
    <w:rsid w:val="004A3022"/>
    <w:rsid w:val="004B0101"/>
    <w:rsid w:val="004B28BA"/>
    <w:rsid w:val="004B2AE1"/>
    <w:rsid w:val="004B5276"/>
    <w:rsid w:val="004C0DF6"/>
    <w:rsid w:val="004C38AE"/>
    <w:rsid w:val="004D7ECE"/>
    <w:rsid w:val="004E4018"/>
    <w:rsid w:val="00501460"/>
    <w:rsid w:val="00502BB3"/>
    <w:rsid w:val="00503D86"/>
    <w:rsid w:val="0051116F"/>
    <w:rsid w:val="00512B77"/>
    <w:rsid w:val="00514683"/>
    <w:rsid w:val="005150F8"/>
    <w:rsid w:val="005158B8"/>
    <w:rsid w:val="00517098"/>
    <w:rsid w:val="005206DB"/>
    <w:rsid w:val="00525B3D"/>
    <w:rsid w:val="005343CB"/>
    <w:rsid w:val="00535FC3"/>
    <w:rsid w:val="0054108C"/>
    <w:rsid w:val="005503FF"/>
    <w:rsid w:val="00553D39"/>
    <w:rsid w:val="005644E3"/>
    <w:rsid w:val="005652AA"/>
    <w:rsid w:val="005730B4"/>
    <w:rsid w:val="00576C3C"/>
    <w:rsid w:val="00582A35"/>
    <w:rsid w:val="00583412"/>
    <w:rsid w:val="00583B53"/>
    <w:rsid w:val="00583C52"/>
    <w:rsid w:val="00591AE3"/>
    <w:rsid w:val="00592347"/>
    <w:rsid w:val="00592F44"/>
    <w:rsid w:val="00596A76"/>
    <w:rsid w:val="0059765B"/>
    <w:rsid w:val="005A7867"/>
    <w:rsid w:val="005B12FB"/>
    <w:rsid w:val="005B39A0"/>
    <w:rsid w:val="005C125D"/>
    <w:rsid w:val="005C5986"/>
    <w:rsid w:val="005C5A6A"/>
    <w:rsid w:val="005D24B0"/>
    <w:rsid w:val="005D7D49"/>
    <w:rsid w:val="005F1632"/>
    <w:rsid w:val="005F7D4E"/>
    <w:rsid w:val="00600676"/>
    <w:rsid w:val="00600D5A"/>
    <w:rsid w:val="00601EED"/>
    <w:rsid w:val="006100E3"/>
    <w:rsid w:val="0061219A"/>
    <w:rsid w:val="006157F8"/>
    <w:rsid w:val="00621CF0"/>
    <w:rsid w:val="00637396"/>
    <w:rsid w:val="006401CD"/>
    <w:rsid w:val="006409B9"/>
    <w:rsid w:val="0064245E"/>
    <w:rsid w:val="00653C74"/>
    <w:rsid w:val="00654BF1"/>
    <w:rsid w:val="00660A74"/>
    <w:rsid w:val="006657BD"/>
    <w:rsid w:val="006674E9"/>
    <w:rsid w:val="00685726"/>
    <w:rsid w:val="00690B78"/>
    <w:rsid w:val="00691161"/>
    <w:rsid w:val="00696AB7"/>
    <w:rsid w:val="006A38AC"/>
    <w:rsid w:val="006A5DB1"/>
    <w:rsid w:val="006A5F72"/>
    <w:rsid w:val="006A738B"/>
    <w:rsid w:val="006B3121"/>
    <w:rsid w:val="006B3218"/>
    <w:rsid w:val="006B6983"/>
    <w:rsid w:val="006C6477"/>
    <w:rsid w:val="006C712E"/>
    <w:rsid w:val="006D15F6"/>
    <w:rsid w:val="006D32B0"/>
    <w:rsid w:val="006D4291"/>
    <w:rsid w:val="006D4521"/>
    <w:rsid w:val="006E09A7"/>
    <w:rsid w:val="006E7E23"/>
    <w:rsid w:val="006F64B5"/>
    <w:rsid w:val="00703BCF"/>
    <w:rsid w:val="007071A7"/>
    <w:rsid w:val="00716549"/>
    <w:rsid w:val="0072154B"/>
    <w:rsid w:val="00721CD5"/>
    <w:rsid w:val="00725889"/>
    <w:rsid w:val="00727049"/>
    <w:rsid w:val="007350A7"/>
    <w:rsid w:val="00736A5A"/>
    <w:rsid w:val="007371E4"/>
    <w:rsid w:val="00737B01"/>
    <w:rsid w:val="00740FE5"/>
    <w:rsid w:val="007469B3"/>
    <w:rsid w:val="0075689A"/>
    <w:rsid w:val="007569C4"/>
    <w:rsid w:val="007608C6"/>
    <w:rsid w:val="00760E5D"/>
    <w:rsid w:val="007644F9"/>
    <w:rsid w:val="00764B05"/>
    <w:rsid w:val="00774F35"/>
    <w:rsid w:val="0077612E"/>
    <w:rsid w:val="0077762D"/>
    <w:rsid w:val="007833FF"/>
    <w:rsid w:val="00784A25"/>
    <w:rsid w:val="00787124"/>
    <w:rsid w:val="007A00C1"/>
    <w:rsid w:val="007B03B0"/>
    <w:rsid w:val="007B234E"/>
    <w:rsid w:val="007B6EB5"/>
    <w:rsid w:val="007C2C62"/>
    <w:rsid w:val="007C5538"/>
    <w:rsid w:val="007D288D"/>
    <w:rsid w:val="007E61CF"/>
    <w:rsid w:val="007F37D3"/>
    <w:rsid w:val="007F42BF"/>
    <w:rsid w:val="007F70F8"/>
    <w:rsid w:val="00807CEB"/>
    <w:rsid w:val="00811D4F"/>
    <w:rsid w:val="00815EBD"/>
    <w:rsid w:val="008222A9"/>
    <w:rsid w:val="00824E2A"/>
    <w:rsid w:val="00833E23"/>
    <w:rsid w:val="0083621B"/>
    <w:rsid w:val="00836987"/>
    <w:rsid w:val="00837358"/>
    <w:rsid w:val="00846BF5"/>
    <w:rsid w:val="00847D66"/>
    <w:rsid w:val="00851533"/>
    <w:rsid w:val="00855554"/>
    <w:rsid w:val="0086268B"/>
    <w:rsid w:val="00867A4E"/>
    <w:rsid w:val="00876551"/>
    <w:rsid w:val="008837DD"/>
    <w:rsid w:val="008915A8"/>
    <w:rsid w:val="008948F8"/>
    <w:rsid w:val="00896F67"/>
    <w:rsid w:val="008973EE"/>
    <w:rsid w:val="008A41C9"/>
    <w:rsid w:val="008B0D7B"/>
    <w:rsid w:val="008B1EA3"/>
    <w:rsid w:val="008B601C"/>
    <w:rsid w:val="008C793C"/>
    <w:rsid w:val="008D4244"/>
    <w:rsid w:val="008D6196"/>
    <w:rsid w:val="008E48CD"/>
    <w:rsid w:val="008E7B88"/>
    <w:rsid w:val="00905891"/>
    <w:rsid w:val="00906287"/>
    <w:rsid w:val="0091561E"/>
    <w:rsid w:val="00921495"/>
    <w:rsid w:val="00924E81"/>
    <w:rsid w:val="00924ECD"/>
    <w:rsid w:val="009254BA"/>
    <w:rsid w:val="0092691B"/>
    <w:rsid w:val="009270B7"/>
    <w:rsid w:val="00931C91"/>
    <w:rsid w:val="009324D8"/>
    <w:rsid w:val="00935422"/>
    <w:rsid w:val="009429E3"/>
    <w:rsid w:val="0094443C"/>
    <w:rsid w:val="00944F79"/>
    <w:rsid w:val="00946FE1"/>
    <w:rsid w:val="00953405"/>
    <w:rsid w:val="00957D6A"/>
    <w:rsid w:val="00961190"/>
    <w:rsid w:val="00976F1F"/>
    <w:rsid w:val="009851A4"/>
    <w:rsid w:val="00990097"/>
    <w:rsid w:val="009903BD"/>
    <w:rsid w:val="00996A83"/>
    <w:rsid w:val="009A2105"/>
    <w:rsid w:val="009A2E76"/>
    <w:rsid w:val="009A3172"/>
    <w:rsid w:val="009A486D"/>
    <w:rsid w:val="009A73DB"/>
    <w:rsid w:val="009B1720"/>
    <w:rsid w:val="009B1E29"/>
    <w:rsid w:val="009B2F5E"/>
    <w:rsid w:val="009C2D39"/>
    <w:rsid w:val="009C48AF"/>
    <w:rsid w:val="009D1900"/>
    <w:rsid w:val="009D27E1"/>
    <w:rsid w:val="009D2B47"/>
    <w:rsid w:val="009D5F65"/>
    <w:rsid w:val="009D7B93"/>
    <w:rsid w:val="009E1639"/>
    <w:rsid w:val="009E261B"/>
    <w:rsid w:val="009E61B2"/>
    <w:rsid w:val="009E6E41"/>
    <w:rsid w:val="009F5CB8"/>
    <w:rsid w:val="00A0091F"/>
    <w:rsid w:val="00A0125F"/>
    <w:rsid w:val="00A04F72"/>
    <w:rsid w:val="00A1305D"/>
    <w:rsid w:val="00A161F8"/>
    <w:rsid w:val="00A17BF1"/>
    <w:rsid w:val="00A20507"/>
    <w:rsid w:val="00A24C3B"/>
    <w:rsid w:val="00A26A74"/>
    <w:rsid w:val="00A32D6C"/>
    <w:rsid w:val="00A374E6"/>
    <w:rsid w:val="00A51892"/>
    <w:rsid w:val="00A53A7C"/>
    <w:rsid w:val="00A553C2"/>
    <w:rsid w:val="00A6032C"/>
    <w:rsid w:val="00A61AE4"/>
    <w:rsid w:val="00A62BA7"/>
    <w:rsid w:val="00A70E50"/>
    <w:rsid w:val="00A744FF"/>
    <w:rsid w:val="00A803DA"/>
    <w:rsid w:val="00A82C07"/>
    <w:rsid w:val="00A84C09"/>
    <w:rsid w:val="00A8723B"/>
    <w:rsid w:val="00A92AA1"/>
    <w:rsid w:val="00A958AB"/>
    <w:rsid w:val="00AB461F"/>
    <w:rsid w:val="00AC1F11"/>
    <w:rsid w:val="00AC2CAF"/>
    <w:rsid w:val="00AD416B"/>
    <w:rsid w:val="00AE55EC"/>
    <w:rsid w:val="00AE65DD"/>
    <w:rsid w:val="00AF4E29"/>
    <w:rsid w:val="00AF6B15"/>
    <w:rsid w:val="00B0670B"/>
    <w:rsid w:val="00B06BC0"/>
    <w:rsid w:val="00B12A6F"/>
    <w:rsid w:val="00B12B98"/>
    <w:rsid w:val="00B148DE"/>
    <w:rsid w:val="00B15E19"/>
    <w:rsid w:val="00B26A00"/>
    <w:rsid w:val="00B3088A"/>
    <w:rsid w:val="00B31C89"/>
    <w:rsid w:val="00B4307E"/>
    <w:rsid w:val="00B45AFE"/>
    <w:rsid w:val="00B53B3F"/>
    <w:rsid w:val="00B572D2"/>
    <w:rsid w:val="00B70E6A"/>
    <w:rsid w:val="00B70E90"/>
    <w:rsid w:val="00B72541"/>
    <w:rsid w:val="00B7595F"/>
    <w:rsid w:val="00B7776D"/>
    <w:rsid w:val="00B93547"/>
    <w:rsid w:val="00B9569A"/>
    <w:rsid w:val="00B96A15"/>
    <w:rsid w:val="00BA0B7F"/>
    <w:rsid w:val="00BA12BD"/>
    <w:rsid w:val="00BA208E"/>
    <w:rsid w:val="00BA4965"/>
    <w:rsid w:val="00BA5E26"/>
    <w:rsid w:val="00BA6DE9"/>
    <w:rsid w:val="00BA6FC4"/>
    <w:rsid w:val="00BA70AA"/>
    <w:rsid w:val="00BB0773"/>
    <w:rsid w:val="00BB3A44"/>
    <w:rsid w:val="00BB56F4"/>
    <w:rsid w:val="00BB5D22"/>
    <w:rsid w:val="00BC139F"/>
    <w:rsid w:val="00BC70C0"/>
    <w:rsid w:val="00BC732E"/>
    <w:rsid w:val="00BD5D88"/>
    <w:rsid w:val="00BD7B97"/>
    <w:rsid w:val="00BE3A4F"/>
    <w:rsid w:val="00BE67DB"/>
    <w:rsid w:val="00BE6F72"/>
    <w:rsid w:val="00BE716E"/>
    <w:rsid w:val="00BF40DF"/>
    <w:rsid w:val="00BF475D"/>
    <w:rsid w:val="00BF584D"/>
    <w:rsid w:val="00C020F2"/>
    <w:rsid w:val="00C10AA0"/>
    <w:rsid w:val="00C13886"/>
    <w:rsid w:val="00C2317C"/>
    <w:rsid w:val="00C36119"/>
    <w:rsid w:val="00C361A2"/>
    <w:rsid w:val="00C44237"/>
    <w:rsid w:val="00C52059"/>
    <w:rsid w:val="00C523A0"/>
    <w:rsid w:val="00C560B6"/>
    <w:rsid w:val="00C56D5B"/>
    <w:rsid w:val="00C5766E"/>
    <w:rsid w:val="00C6383C"/>
    <w:rsid w:val="00C6758A"/>
    <w:rsid w:val="00C72785"/>
    <w:rsid w:val="00C7619D"/>
    <w:rsid w:val="00C82542"/>
    <w:rsid w:val="00C84174"/>
    <w:rsid w:val="00C909E5"/>
    <w:rsid w:val="00C93A56"/>
    <w:rsid w:val="00C93DA7"/>
    <w:rsid w:val="00C96C25"/>
    <w:rsid w:val="00C96DFF"/>
    <w:rsid w:val="00CA6922"/>
    <w:rsid w:val="00CB1D22"/>
    <w:rsid w:val="00CB5CE4"/>
    <w:rsid w:val="00CB77CD"/>
    <w:rsid w:val="00CC1CE6"/>
    <w:rsid w:val="00CC3B17"/>
    <w:rsid w:val="00CC6697"/>
    <w:rsid w:val="00CE0064"/>
    <w:rsid w:val="00CE2136"/>
    <w:rsid w:val="00CE329A"/>
    <w:rsid w:val="00CE7616"/>
    <w:rsid w:val="00CF316D"/>
    <w:rsid w:val="00CF5235"/>
    <w:rsid w:val="00D0022E"/>
    <w:rsid w:val="00D04E67"/>
    <w:rsid w:val="00D058B9"/>
    <w:rsid w:val="00D06340"/>
    <w:rsid w:val="00D07108"/>
    <w:rsid w:val="00D12398"/>
    <w:rsid w:val="00D21318"/>
    <w:rsid w:val="00D2173B"/>
    <w:rsid w:val="00D220E6"/>
    <w:rsid w:val="00D26CCC"/>
    <w:rsid w:val="00D41710"/>
    <w:rsid w:val="00D42AF4"/>
    <w:rsid w:val="00D4420E"/>
    <w:rsid w:val="00D46217"/>
    <w:rsid w:val="00D536A3"/>
    <w:rsid w:val="00D54FDA"/>
    <w:rsid w:val="00D56300"/>
    <w:rsid w:val="00D701FF"/>
    <w:rsid w:val="00D71E46"/>
    <w:rsid w:val="00D750FD"/>
    <w:rsid w:val="00D76795"/>
    <w:rsid w:val="00D76F5B"/>
    <w:rsid w:val="00D771EF"/>
    <w:rsid w:val="00D846BE"/>
    <w:rsid w:val="00D975AC"/>
    <w:rsid w:val="00DA690A"/>
    <w:rsid w:val="00DD7CB3"/>
    <w:rsid w:val="00DD7F8C"/>
    <w:rsid w:val="00DE0EA9"/>
    <w:rsid w:val="00DE3F12"/>
    <w:rsid w:val="00DF48F8"/>
    <w:rsid w:val="00DF7F7F"/>
    <w:rsid w:val="00E066B9"/>
    <w:rsid w:val="00E11648"/>
    <w:rsid w:val="00E20B82"/>
    <w:rsid w:val="00E2112F"/>
    <w:rsid w:val="00E22572"/>
    <w:rsid w:val="00E30381"/>
    <w:rsid w:val="00E34611"/>
    <w:rsid w:val="00E402EF"/>
    <w:rsid w:val="00E54B1E"/>
    <w:rsid w:val="00E54DA6"/>
    <w:rsid w:val="00E61457"/>
    <w:rsid w:val="00E622D1"/>
    <w:rsid w:val="00E6303B"/>
    <w:rsid w:val="00E67F77"/>
    <w:rsid w:val="00E7168F"/>
    <w:rsid w:val="00E73702"/>
    <w:rsid w:val="00E75401"/>
    <w:rsid w:val="00E75AA5"/>
    <w:rsid w:val="00E776A3"/>
    <w:rsid w:val="00E85987"/>
    <w:rsid w:val="00E86D37"/>
    <w:rsid w:val="00E8738E"/>
    <w:rsid w:val="00E87DEE"/>
    <w:rsid w:val="00E96DCF"/>
    <w:rsid w:val="00EA0A0F"/>
    <w:rsid w:val="00EA1DAD"/>
    <w:rsid w:val="00EB22F3"/>
    <w:rsid w:val="00EC16F8"/>
    <w:rsid w:val="00EC281A"/>
    <w:rsid w:val="00EC2CBE"/>
    <w:rsid w:val="00EC5A73"/>
    <w:rsid w:val="00EC6453"/>
    <w:rsid w:val="00ED3973"/>
    <w:rsid w:val="00ED7159"/>
    <w:rsid w:val="00EE1935"/>
    <w:rsid w:val="00EE3E50"/>
    <w:rsid w:val="00EE742D"/>
    <w:rsid w:val="00EF11F6"/>
    <w:rsid w:val="00EF4B44"/>
    <w:rsid w:val="00EF60DD"/>
    <w:rsid w:val="00EF72BE"/>
    <w:rsid w:val="00F0003E"/>
    <w:rsid w:val="00F102E0"/>
    <w:rsid w:val="00F10F6D"/>
    <w:rsid w:val="00F11705"/>
    <w:rsid w:val="00F13C2B"/>
    <w:rsid w:val="00F17859"/>
    <w:rsid w:val="00F309E1"/>
    <w:rsid w:val="00F339BA"/>
    <w:rsid w:val="00F35F63"/>
    <w:rsid w:val="00F4251F"/>
    <w:rsid w:val="00F450DD"/>
    <w:rsid w:val="00F533C9"/>
    <w:rsid w:val="00F56698"/>
    <w:rsid w:val="00F63124"/>
    <w:rsid w:val="00F7257C"/>
    <w:rsid w:val="00F8355C"/>
    <w:rsid w:val="00F941F8"/>
    <w:rsid w:val="00FA076A"/>
    <w:rsid w:val="00FA5367"/>
    <w:rsid w:val="00FB1F60"/>
    <w:rsid w:val="00FB720E"/>
    <w:rsid w:val="00FB73AF"/>
    <w:rsid w:val="00FC2AE2"/>
    <w:rsid w:val="00FC2E27"/>
    <w:rsid w:val="00FC5FF2"/>
    <w:rsid w:val="00FD5914"/>
    <w:rsid w:val="00FE5215"/>
    <w:rsid w:val="00FF3CDB"/>
    <w:rsid w:val="00FF45CC"/>
    <w:rsid w:val="00FF4C85"/>
    <w:rsid w:val="00FF74FA"/>
    <w:rsid w:val="00FF7C93"/>
    <w:rsid w:val="021CBA1E"/>
    <w:rsid w:val="042EA646"/>
    <w:rsid w:val="0622852C"/>
    <w:rsid w:val="0BECA1E0"/>
    <w:rsid w:val="0C81761D"/>
    <w:rsid w:val="0DE10663"/>
    <w:rsid w:val="0DEFEA71"/>
    <w:rsid w:val="0DEFEAA3"/>
    <w:rsid w:val="0FA4E234"/>
    <w:rsid w:val="150FBD66"/>
    <w:rsid w:val="153BB8AD"/>
    <w:rsid w:val="174D6984"/>
    <w:rsid w:val="180DF609"/>
    <w:rsid w:val="1CC84CF1"/>
    <w:rsid w:val="1CD230E0"/>
    <w:rsid w:val="1D4B5FF3"/>
    <w:rsid w:val="21284546"/>
    <w:rsid w:val="229C3900"/>
    <w:rsid w:val="238C0A08"/>
    <w:rsid w:val="285A8FB7"/>
    <w:rsid w:val="28E0B235"/>
    <w:rsid w:val="2AD17AFE"/>
    <w:rsid w:val="2C510D96"/>
    <w:rsid w:val="2CF61A00"/>
    <w:rsid w:val="2F2332A5"/>
    <w:rsid w:val="3079CFA9"/>
    <w:rsid w:val="32E0C536"/>
    <w:rsid w:val="35562DF2"/>
    <w:rsid w:val="35B9E300"/>
    <w:rsid w:val="35F3650C"/>
    <w:rsid w:val="3C2A771F"/>
    <w:rsid w:val="3DBAD92F"/>
    <w:rsid w:val="3FD03CEC"/>
    <w:rsid w:val="445B7174"/>
    <w:rsid w:val="46D01B90"/>
    <w:rsid w:val="474B24C9"/>
    <w:rsid w:val="47AB0BA3"/>
    <w:rsid w:val="4CF2D3C1"/>
    <w:rsid w:val="4E93FC4D"/>
    <w:rsid w:val="4FE7E162"/>
    <w:rsid w:val="506C7170"/>
    <w:rsid w:val="50D90095"/>
    <w:rsid w:val="51C146A5"/>
    <w:rsid w:val="51F77A7F"/>
    <w:rsid w:val="54967364"/>
    <w:rsid w:val="555F1CC0"/>
    <w:rsid w:val="55CCCFB9"/>
    <w:rsid w:val="56704A48"/>
    <w:rsid w:val="58A843F9"/>
    <w:rsid w:val="5B1B5709"/>
    <w:rsid w:val="5B215C8A"/>
    <w:rsid w:val="5BDF4D43"/>
    <w:rsid w:val="5D0598E2"/>
    <w:rsid w:val="5DF58AAE"/>
    <w:rsid w:val="5F5279E7"/>
    <w:rsid w:val="60699724"/>
    <w:rsid w:val="6414FECA"/>
    <w:rsid w:val="6630C069"/>
    <w:rsid w:val="67C3F171"/>
    <w:rsid w:val="68741A1B"/>
    <w:rsid w:val="6B5A1206"/>
    <w:rsid w:val="6C008BDD"/>
    <w:rsid w:val="6EBE1D2E"/>
    <w:rsid w:val="70C5B686"/>
    <w:rsid w:val="7229A782"/>
    <w:rsid w:val="750D687D"/>
    <w:rsid w:val="7628A52D"/>
    <w:rsid w:val="762CDC91"/>
    <w:rsid w:val="76C5D4D8"/>
    <w:rsid w:val="7B496F3D"/>
    <w:rsid w:val="7BB23767"/>
    <w:rsid w:val="7C95E113"/>
    <w:rsid w:val="7F3405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5EEF9D"/>
  <w15:docId w15:val="{88A0EB4D-342E-49C3-B2E2-0FE5CE176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533"/>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3C52"/>
    <w:pPr>
      <w:tabs>
        <w:tab w:val="center" w:pos="4252"/>
        <w:tab w:val="right" w:pos="8504"/>
      </w:tabs>
      <w:spacing w:after="0" w:line="240" w:lineRule="auto"/>
    </w:pPr>
  </w:style>
  <w:style w:type="character" w:customStyle="1" w:styleId="HeaderChar">
    <w:name w:val="Header Char"/>
    <w:basedOn w:val="DefaultParagraphFont"/>
    <w:link w:val="Header"/>
    <w:uiPriority w:val="99"/>
    <w:rsid w:val="00583C52"/>
    <w:rPr>
      <w:lang w:val="es-ES_tradnl"/>
    </w:rPr>
  </w:style>
  <w:style w:type="paragraph" w:styleId="Footer">
    <w:name w:val="footer"/>
    <w:basedOn w:val="Normal"/>
    <w:link w:val="FooterChar"/>
    <w:uiPriority w:val="99"/>
    <w:unhideWhenUsed/>
    <w:rsid w:val="00583C52"/>
    <w:pPr>
      <w:tabs>
        <w:tab w:val="center" w:pos="4252"/>
        <w:tab w:val="right" w:pos="8504"/>
      </w:tabs>
      <w:spacing w:after="0" w:line="240" w:lineRule="auto"/>
    </w:pPr>
  </w:style>
  <w:style w:type="character" w:customStyle="1" w:styleId="FooterChar">
    <w:name w:val="Footer Char"/>
    <w:basedOn w:val="DefaultParagraphFont"/>
    <w:link w:val="Footer"/>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yperlink">
    <w:name w:val="Hyperlink"/>
    <w:basedOn w:val="DefaultParagraphFont"/>
    <w:uiPriority w:val="99"/>
    <w:unhideWhenUsed/>
    <w:rsid w:val="00583C52"/>
    <w:rPr>
      <w:color w:val="0563C1" w:themeColor="hyperlink"/>
      <w:u w:val="single"/>
    </w:rPr>
  </w:style>
  <w:style w:type="paragraph" w:styleId="ListParagraph">
    <w:name w:val="List Paragraph"/>
    <w:basedOn w:val="Normal"/>
    <w:uiPriority w:val="34"/>
    <w:qFormat/>
    <w:rsid w:val="001315E8"/>
    <w:pPr>
      <w:ind w:left="720"/>
      <w:contextualSpacing/>
    </w:pPr>
  </w:style>
  <w:style w:type="table" w:styleId="TableGrid">
    <w:name w:val="Table Grid"/>
    <w:basedOn w:val="TableNormal"/>
    <w:uiPriority w:val="39"/>
    <w:rsid w:val="00303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6A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A00"/>
    <w:rPr>
      <w:rFonts w:ascii="Lucida Grande" w:hAnsi="Lucida Grande" w:cs="Lucida Grande"/>
      <w:sz w:val="18"/>
      <w:szCs w:val="18"/>
      <w:lang w:val="es-ES_tradnl"/>
    </w:rPr>
  </w:style>
  <w:style w:type="character" w:styleId="Emphasis">
    <w:name w:val="Emphasis"/>
    <w:basedOn w:val="DefaultParagraphFont"/>
    <w:uiPriority w:val="20"/>
    <w:qFormat/>
    <w:rsid w:val="00E75401"/>
    <w:rPr>
      <w:i/>
      <w:iCs/>
    </w:rPr>
  </w:style>
  <w:style w:type="character" w:customStyle="1" w:styleId="normaltextrun">
    <w:name w:val="normaltextrun"/>
    <w:basedOn w:val="DefaultParagraphFont"/>
    <w:rsid w:val="00685726"/>
  </w:style>
  <w:style w:type="character" w:customStyle="1" w:styleId="lrzxr">
    <w:name w:val="lrzxr"/>
    <w:basedOn w:val="DefaultParagraphFont"/>
    <w:rsid w:val="00147FA9"/>
  </w:style>
  <w:style w:type="character" w:styleId="Strong">
    <w:name w:val="Strong"/>
    <w:basedOn w:val="DefaultParagraphFont"/>
    <w:uiPriority w:val="22"/>
    <w:qFormat/>
    <w:rsid w:val="000A7830"/>
    <w:rPr>
      <w:b/>
      <w:bCs/>
    </w:rPr>
  </w:style>
  <w:style w:type="character" w:customStyle="1" w:styleId="hgkelc">
    <w:name w:val="hgkelc"/>
    <w:basedOn w:val="DefaultParagraphFont"/>
    <w:rsid w:val="000A7830"/>
  </w:style>
  <w:style w:type="paragraph" w:customStyle="1" w:styleId="Default">
    <w:name w:val="Default"/>
    <w:rsid w:val="004105D6"/>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0">
    <w:name w:val="Pa0"/>
    <w:basedOn w:val="Default"/>
    <w:next w:val="Default"/>
    <w:uiPriority w:val="99"/>
    <w:rsid w:val="004105D6"/>
    <w:pPr>
      <w:spacing w:line="241" w:lineRule="atLeast"/>
    </w:pPr>
    <w:rPr>
      <w:rFonts w:cs="Times New Roman"/>
      <w:color w:val="auto"/>
    </w:rPr>
  </w:style>
  <w:style w:type="character" w:customStyle="1" w:styleId="A0">
    <w:name w:val="A0"/>
    <w:uiPriority w:val="99"/>
    <w:rsid w:val="004105D6"/>
    <w:rPr>
      <w:rFonts w:cs="Arial"/>
      <w:color w:val="000000"/>
      <w:sz w:val="20"/>
      <w:szCs w:val="20"/>
    </w:rPr>
  </w:style>
  <w:style w:type="character" w:styleId="FollowedHyperlink">
    <w:name w:val="FollowedHyperlink"/>
    <w:basedOn w:val="DefaultParagraphFont"/>
    <w:uiPriority w:val="99"/>
    <w:semiHidden/>
    <w:unhideWhenUsed/>
    <w:rsid w:val="00D975AC"/>
    <w:rPr>
      <w:color w:val="954F72" w:themeColor="followedHyperlink"/>
      <w:u w:val="single"/>
    </w:rPr>
  </w:style>
  <w:style w:type="character" w:customStyle="1" w:styleId="UnresolvedMention1">
    <w:name w:val="Unresolved Mention1"/>
    <w:basedOn w:val="DefaultParagraphFont"/>
    <w:uiPriority w:val="99"/>
    <w:semiHidden/>
    <w:unhideWhenUsed/>
    <w:rsid w:val="00A55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0116">
      <w:bodyDiv w:val="1"/>
      <w:marLeft w:val="0"/>
      <w:marRight w:val="0"/>
      <w:marTop w:val="0"/>
      <w:marBottom w:val="0"/>
      <w:divBdr>
        <w:top w:val="none" w:sz="0" w:space="0" w:color="auto"/>
        <w:left w:val="none" w:sz="0" w:space="0" w:color="auto"/>
        <w:bottom w:val="none" w:sz="0" w:space="0" w:color="auto"/>
        <w:right w:val="none" w:sz="0" w:space="0" w:color="auto"/>
      </w:divBdr>
    </w:div>
    <w:div w:id="59448991">
      <w:bodyDiv w:val="1"/>
      <w:marLeft w:val="0"/>
      <w:marRight w:val="0"/>
      <w:marTop w:val="0"/>
      <w:marBottom w:val="0"/>
      <w:divBdr>
        <w:top w:val="none" w:sz="0" w:space="0" w:color="auto"/>
        <w:left w:val="none" w:sz="0" w:space="0" w:color="auto"/>
        <w:bottom w:val="none" w:sz="0" w:space="0" w:color="auto"/>
        <w:right w:val="none" w:sz="0" w:space="0" w:color="auto"/>
      </w:divBdr>
    </w:div>
    <w:div w:id="115032584">
      <w:bodyDiv w:val="1"/>
      <w:marLeft w:val="0"/>
      <w:marRight w:val="0"/>
      <w:marTop w:val="0"/>
      <w:marBottom w:val="0"/>
      <w:divBdr>
        <w:top w:val="none" w:sz="0" w:space="0" w:color="auto"/>
        <w:left w:val="none" w:sz="0" w:space="0" w:color="auto"/>
        <w:bottom w:val="none" w:sz="0" w:space="0" w:color="auto"/>
        <w:right w:val="none" w:sz="0" w:space="0" w:color="auto"/>
      </w:divBdr>
    </w:div>
    <w:div w:id="159125679">
      <w:bodyDiv w:val="1"/>
      <w:marLeft w:val="0"/>
      <w:marRight w:val="0"/>
      <w:marTop w:val="0"/>
      <w:marBottom w:val="0"/>
      <w:divBdr>
        <w:top w:val="none" w:sz="0" w:space="0" w:color="auto"/>
        <w:left w:val="none" w:sz="0" w:space="0" w:color="auto"/>
        <w:bottom w:val="none" w:sz="0" w:space="0" w:color="auto"/>
        <w:right w:val="none" w:sz="0" w:space="0" w:color="auto"/>
      </w:divBdr>
    </w:div>
    <w:div w:id="208422489">
      <w:bodyDiv w:val="1"/>
      <w:marLeft w:val="0"/>
      <w:marRight w:val="0"/>
      <w:marTop w:val="0"/>
      <w:marBottom w:val="0"/>
      <w:divBdr>
        <w:top w:val="none" w:sz="0" w:space="0" w:color="auto"/>
        <w:left w:val="none" w:sz="0" w:space="0" w:color="auto"/>
        <w:bottom w:val="none" w:sz="0" w:space="0" w:color="auto"/>
        <w:right w:val="none" w:sz="0" w:space="0" w:color="auto"/>
      </w:divBdr>
    </w:div>
    <w:div w:id="283511036">
      <w:bodyDiv w:val="1"/>
      <w:marLeft w:val="0"/>
      <w:marRight w:val="0"/>
      <w:marTop w:val="0"/>
      <w:marBottom w:val="0"/>
      <w:divBdr>
        <w:top w:val="none" w:sz="0" w:space="0" w:color="auto"/>
        <w:left w:val="none" w:sz="0" w:space="0" w:color="auto"/>
        <w:bottom w:val="none" w:sz="0" w:space="0" w:color="auto"/>
        <w:right w:val="none" w:sz="0" w:space="0" w:color="auto"/>
      </w:divBdr>
    </w:div>
    <w:div w:id="299923349">
      <w:bodyDiv w:val="1"/>
      <w:marLeft w:val="0"/>
      <w:marRight w:val="0"/>
      <w:marTop w:val="0"/>
      <w:marBottom w:val="0"/>
      <w:divBdr>
        <w:top w:val="none" w:sz="0" w:space="0" w:color="auto"/>
        <w:left w:val="none" w:sz="0" w:space="0" w:color="auto"/>
        <w:bottom w:val="none" w:sz="0" w:space="0" w:color="auto"/>
        <w:right w:val="none" w:sz="0" w:space="0" w:color="auto"/>
      </w:divBdr>
    </w:div>
    <w:div w:id="334916600">
      <w:bodyDiv w:val="1"/>
      <w:marLeft w:val="0"/>
      <w:marRight w:val="0"/>
      <w:marTop w:val="0"/>
      <w:marBottom w:val="0"/>
      <w:divBdr>
        <w:top w:val="none" w:sz="0" w:space="0" w:color="auto"/>
        <w:left w:val="none" w:sz="0" w:space="0" w:color="auto"/>
        <w:bottom w:val="none" w:sz="0" w:space="0" w:color="auto"/>
        <w:right w:val="none" w:sz="0" w:space="0" w:color="auto"/>
      </w:divBdr>
      <w:divsChild>
        <w:div w:id="725832640">
          <w:marLeft w:val="0"/>
          <w:marRight w:val="0"/>
          <w:marTop w:val="0"/>
          <w:marBottom w:val="75"/>
          <w:divBdr>
            <w:top w:val="none" w:sz="0" w:space="0" w:color="auto"/>
            <w:left w:val="none" w:sz="0" w:space="0" w:color="auto"/>
            <w:bottom w:val="none" w:sz="0" w:space="0" w:color="auto"/>
            <w:right w:val="none" w:sz="0" w:space="0" w:color="auto"/>
          </w:divBdr>
        </w:div>
      </w:divsChild>
    </w:div>
    <w:div w:id="438646457">
      <w:bodyDiv w:val="1"/>
      <w:marLeft w:val="0"/>
      <w:marRight w:val="0"/>
      <w:marTop w:val="0"/>
      <w:marBottom w:val="0"/>
      <w:divBdr>
        <w:top w:val="none" w:sz="0" w:space="0" w:color="auto"/>
        <w:left w:val="none" w:sz="0" w:space="0" w:color="auto"/>
        <w:bottom w:val="none" w:sz="0" w:space="0" w:color="auto"/>
        <w:right w:val="none" w:sz="0" w:space="0" w:color="auto"/>
      </w:divBdr>
    </w:div>
    <w:div w:id="489489044">
      <w:bodyDiv w:val="1"/>
      <w:marLeft w:val="0"/>
      <w:marRight w:val="0"/>
      <w:marTop w:val="0"/>
      <w:marBottom w:val="0"/>
      <w:divBdr>
        <w:top w:val="none" w:sz="0" w:space="0" w:color="auto"/>
        <w:left w:val="none" w:sz="0" w:space="0" w:color="auto"/>
        <w:bottom w:val="none" w:sz="0" w:space="0" w:color="auto"/>
        <w:right w:val="none" w:sz="0" w:space="0" w:color="auto"/>
      </w:divBdr>
    </w:div>
    <w:div w:id="507211142">
      <w:bodyDiv w:val="1"/>
      <w:marLeft w:val="0"/>
      <w:marRight w:val="0"/>
      <w:marTop w:val="0"/>
      <w:marBottom w:val="0"/>
      <w:divBdr>
        <w:top w:val="none" w:sz="0" w:space="0" w:color="auto"/>
        <w:left w:val="none" w:sz="0" w:space="0" w:color="auto"/>
        <w:bottom w:val="none" w:sz="0" w:space="0" w:color="auto"/>
        <w:right w:val="none" w:sz="0" w:space="0" w:color="auto"/>
      </w:divBdr>
    </w:div>
    <w:div w:id="548878623">
      <w:bodyDiv w:val="1"/>
      <w:marLeft w:val="0"/>
      <w:marRight w:val="0"/>
      <w:marTop w:val="0"/>
      <w:marBottom w:val="0"/>
      <w:divBdr>
        <w:top w:val="none" w:sz="0" w:space="0" w:color="auto"/>
        <w:left w:val="none" w:sz="0" w:space="0" w:color="auto"/>
        <w:bottom w:val="none" w:sz="0" w:space="0" w:color="auto"/>
        <w:right w:val="none" w:sz="0" w:space="0" w:color="auto"/>
      </w:divBdr>
    </w:div>
    <w:div w:id="556671083">
      <w:bodyDiv w:val="1"/>
      <w:marLeft w:val="0"/>
      <w:marRight w:val="0"/>
      <w:marTop w:val="0"/>
      <w:marBottom w:val="0"/>
      <w:divBdr>
        <w:top w:val="none" w:sz="0" w:space="0" w:color="auto"/>
        <w:left w:val="none" w:sz="0" w:space="0" w:color="auto"/>
        <w:bottom w:val="none" w:sz="0" w:space="0" w:color="auto"/>
        <w:right w:val="none" w:sz="0" w:space="0" w:color="auto"/>
      </w:divBdr>
    </w:div>
    <w:div w:id="598804633">
      <w:bodyDiv w:val="1"/>
      <w:marLeft w:val="0"/>
      <w:marRight w:val="0"/>
      <w:marTop w:val="0"/>
      <w:marBottom w:val="0"/>
      <w:divBdr>
        <w:top w:val="none" w:sz="0" w:space="0" w:color="auto"/>
        <w:left w:val="none" w:sz="0" w:space="0" w:color="auto"/>
        <w:bottom w:val="none" w:sz="0" w:space="0" w:color="auto"/>
        <w:right w:val="none" w:sz="0" w:space="0" w:color="auto"/>
      </w:divBdr>
    </w:div>
    <w:div w:id="740761069">
      <w:bodyDiv w:val="1"/>
      <w:marLeft w:val="0"/>
      <w:marRight w:val="0"/>
      <w:marTop w:val="0"/>
      <w:marBottom w:val="0"/>
      <w:divBdr>
        <w:top w:val="none" w:sz="0" w:space="0" w:color="auto"/>
        <w:left w:val="none" w:sz="0" w:space="0" w:color="auto"/>
        <w:bottom w:val="none" w:sz="0" w:space="0" w:color="auto"/>
        <w:right w:val="none" w:sz="0" w:space="0" w:color="auto"/>
      </w:divBdr>
    </w:div>
    <w:div w:id="765927102">
      <w:bodyDiv w:val="1"/>
      <w:marLeft w:val="0"/>
      <w:marRight w:val="0"/>
      <w:marTop w:val="0"/>
      <w:marBottom w:val="0"/>
      <w:divBdr>
        <w:top w:val="none" w:sz="0" w:space="0" w:color="auto"/>
        <w:left w:val="none" w:sz="0" w:space="0" w:color="auto"/>
        <w:bottom w:val="none" w:sz="0" w:space="0" w:color="auto"/>
        <w:right w:val="none" w:sz="0" w:space="0" w:color="auto"/>
      </w:divBdr>
    </w:div>
    <w:div w:id="797843902">
      <w:bodyDiv w:val="1"/>
      <w:marLeft w:val="0"/>
      <w:marRight w:val="0"/>
      <w:marTop w:val="0"/>
      <w:marBottom w:val="0"/>
      <w:divBdr>
        <w:top w:val="none" w:sz="0" w:space="0" w:color="auto"/>
        <w:left w:val="none" w:sz="0" w:space="0" w:color="auto"/>
        <w:bottom w:val="none" w:sz="0" w:space="0" w:color="auto"/>
        <w:right w:val="none" w:sz="0" w:space="0" w:color="auto"/>
      </w:divBdr>
    </w:div>
    <w:div w:id="800459640">
      <w:bodyDiv w:val="1"/>
      <w:marLeft w:val="0"/>
      <w:marRight w:val="0"/>
      <w:marTop w:val="0"/>
      <w:marBottom w:val="0"/>
      <w:divBdr>
        <w:top w:val="none" w:sz="0" w:space="0" w:color="auto"/>
        <w:left w:val="none" w:sz="0" w:space="0" w:color="auto"/>
        <w:bottom w:val="none" w:sz="0" w:space="0" w:color="auto"/>
        <w:right w:val="none" w:sz="0" w:space="0" w:color="auto"/>
      </w:divBdr>
    </w:div>
    <w:div w:id="868224012">
      <w:bodyDiv w:val="1"/>
      <w:marLeft w:val="0"/>
      <w:marRight w:val="0"/>
      <w:marTop w:val="0"/>
      <w:marBottom w:val="0"/>
      <w:divBdr>
        <w:top w:val="none" w:sz="0" w:space="0" w:color="auto"/>
        <w:left w:val="none" w:sz="0" w:space="0" w:color="auto"/>
        <w:bottom w:val="none" w:sz="0" w:space="0" w:color="auto"/>
        <w:right w:val="none" w:sz="0" w:space="0" w:color="auto"/>
      </w:divBdr>
    </w:div>
    <w:div w:id="935551146">
      <w:bodyDiv w:val="1"/>
      <w:marLeft w:val="0"/>
      <w:marRight w:val="0"/>
      <w:marTop w:val="0"/>
      <w:marBottom w:val="0"/>
      <w:divBdr>
        <w:top w:val="none" w:sz="0" w:space="0" w:color="auto"/>
        <w:left w:val="none" w:sz="0" w:space="0" w:color="auto"/>
        <w:bottom w:val="none" w:sz="0" w:space="0" w:color="auto"/>
        <w:right w:val="none" w:sz="0" w:space="0" w:color="auto"/>
      </w:divBdr>
    </w:div>
    <w:div w:id="946280045">
      <w:bodyDiv w:val="1"/>
      <w:marLeft w:val="0"/>
      <w:marRight w:val="0"/>
      <w:marTop w:val="0"/>
      <w:marBottom w:val="0"/>
      <w:divBdr>
        <w:top w:val="none" w:sz="0" w:space="0" w:color="auto"/>
        <w:left w:val="none" w:sz="0" w:space="0" w:color="auto"/>
        <w:bottom w:val="none" w:sz="0" w:space="0" w:color="auto"/>
        <w:right w:val="none" w:sz="0" w:space="0" w:color="auto"/>
      </w:divBdr>
    </w:div>
    <w:div w:id="961156899">
      <w:bodyDiv w:val="1"/>
      <w:marLeft w:val="0"/>
      <w:marRight w:val="0"/>
      <w:marTop w:val="0"/>
      <w:marBottom w:val="0"/>
      <w:divBdr>
        <w:top w:val="none" w:sz="0" w:space="0" w:color="auto"/>
        <w:left w:val="none" w:sz="0" w:space="0" w:color="auto"/>
        <w:bottom w:val="none" w:sz="0" w:space="0" w:color="auto"/>
        <w:right w:val="none" w:sz="0" w:space="0" w:color="auto"/>
      </w:divBdr>
    </w:div>
    <w:div w:id="974526906">
      <w:bodyDiv w:val="1"/>
      <w:marLeft w:val="0"/>
      <w:marRight w:val="0"/>
      <w:marTop w:val="0"/>
      <w:marBottom w:val="0"/>
      <w:divBdr>
        <w:top w:val="none" w:sz="0" w:space="0" w:color="auto"/>
        <w:left w:val="none" w:sz="0" w:space="0" w:color="auto"/>
        <w:bottom w:val="none" w:sz="0" w:space="0" w:color="auto"/>
        <w:right w:val="none" w:sz="0" w:space="0" w:color="auto"/>
      </w:divBdr>
    </w:div>
    <w:div w:id="1021321428">
      <w:bodyDiv w:val="1"/>
      <w:marLeft w:val="0"/>
      <w:marRight w:val="0"/>
      <w:marTop w:val="0"/>
      <w:marBottom w:val="0"/>
      <w:divBdr>
        <w:top w:val="none" w:sz="0" w:space="0" w:color="auto"/>
        <w:left w:val="none" w:sz="0" w:space="0" w:color="auto"/>
        <w:bottom w:val="none" w:sz="0" w:space="0" w:color="auto"/>
        <w:right w:val="none" w:sz="0" w:space="0" w:color="auto"/>
      </w:divBdr>
    </w:div>
    <w:div w:id="1073357382">
      <w:bodyDiv w:val="1"/>
      <w:marLeft w:val="0"/>
      <w:marRight w:val="0"/>
      <w:marTop w:val="0"/>
      <w:marBottom w:val="0"/>
      <w:divBdr>
        <w:top w:val="none" w:sz="0" w:space="0" w:color="auto"/>
        <w:left w:val="none" w:sz="0" w:space="0" w:color="auto"/>
        <w:bottom w:val="none" w:sz="0" w:space="0" w:color="auto"/>
        <w:right w:val="none" w:sz="0" w:space="0" w:color="auto"/>
      </w:divBdr>
    </w:div>
    <w:div w:id="1312714475">
      <w:bodyDiv w:val="1"/>
      <w:marLeft w:val="0"/>
      <w:marRight w:val="0"/>
      <w:marTop w:val="0"/>
      <w:marBottom w:val="0"/>
      <w:divBdr>
        <w:top w:val="none" w:sz="0" w:space="0" w:color="auto"/>
        <w:left w:val="none" w:sz="0" w:space="0" w:color="auto"/>
        <w:bottom w:val="none" w:sz="0" w:space="0" w:color="auto"/>
        <w:right w:val="none" w:sz="0" w:space="0" w:color="auto"/>
      </w:divBdr>
    </w:div>
    <w:div w:id="1335375166">
      <w:bodyDiv w:val="1"/>
      <w:marLeft w:val="0"/>
      <w:marRight w:val="0"/>
      <w:marTop w:val="0"/>
      <w:marBottom w:val="0"/>
      <w:divBdr>
        <w:top w:val="none" w:sz="0" w:space="0" w:color="auto"/>
        <w:left w:val="none" w:sz="0" w:space="0" w:color="auto"/>
        <w:bottom w:val="none" w:sz="0" w:space="0" w:color="auto"/>
        <w:right w:val="none" w:sz="0" w:space="0" w:color="auto"/>
      </w:divBdr>
    </w:div>
    <w:div w:id="1467234560">
      <w:bodyDiv w:val="1"/>
      <w:marLeft w:val="0"/>
      <w:marRight w:val="0"/>
      <w:marTop w:val="0"/>
      <w:marBottom w:val="0"/>
      <w:divBdr>
        <w:top w:val="none" w:sz="0" w:space="0" w:color="auto"/>
        <w:left w:val="none" w:sz="0" w:space="0" w:color="auto"/>
        <w:bottom w:val="none" w:sz="0" w:space="0" w:color="auto"/>
        <w:right w:val="none" w:sz="0" w:space="0" w:color="auto"/>
      </w:divBdr>
    </w:div>
    <w:div w:id="1514765609">
      <w:bodyDiv w:val="1"/>
      <w:marLeft w:val="0"/>
      <w:marRight w:val="0"/>
      <w:marTop w:val="0"/>
      <w:marBottom w:val="0"/>
      <w:divBdr>
        <w:top w:val="none" w:sz="0" w:space="0" w:color="auto"/>
        <w:left w:val="none" w:sz="0" w:space="0" w:color="auto"/>
        <w:bottom w:val="none" w:sz="0" w:space="0" w:color="auto"/>
        <w:right w:val="none" w:sz="0" w:space="0" w:color="auto"/>
      </w:divBdr>
    </w:div>
    <w:div w:id="1531457852">
      <w:bodyDiv w:val="1"/>
      <w:marLeft w:val="0"/>
      <w:marRight w:val="0"/>
      <w:marTop w:val="0"/>
      <w:marBottom w:val="0"/>
      <w:divBdr>
        <w:top w:val="none" w:sz="0" w:space="0" w:color="auto"/>
        <w:left w:val="none" w:sz="0" w:space="0" w:color="auto"/>
        <w:bottom w:val="none" w:sz="0" w:space="0" w:color="auto"/>
        <w:right w:val="none" w:sz="0" w:space="0" w:color="auto"/>
      </w:divBdr>
    </w:div>
    <w:div w:id="1571578509">
      <w:bodyDiv w:val="1"/>
      <w:marLeft w:val="0"/>
      <w:marRight w:val="0"/>
      <w:marTop w:val="0"/>
      <w:marBottom w:val="0"/>
      <w:divBdr>
        <w:top w:val="none" w:sz="0" w:space="0" w:color="auto"/>
        <w:left w:val="none" w:sz="0" w:space="0" w:color="auto"/>
        <w:bottom w:val="none" w:sz="0" w:space="0" w:color="auto"/>
        <w:right w:val="none" w:sz="0" w:space="0" w:color="auto"/>
      </w:divBdr>
    </w:div>
    <w:div w:id="1610119656">
      <w:bodyDiv w:val="1"/>
      <w:marLeft w:val="0"/>
      <w:marRight w:val="0"/>
      <w:marTop w:val="0"/>
      <w:marBottom w:val="0"/>
      <w:divBdr>
        <w:top w:val="none" w:sz="0" w:space="0" w:color="auto"/>
        <w:left w:val="none" w:sz="0" w:space="0" w:color="auto"/>
        <w:bottom w:val="none" w:sz="0" w:space="0" w:color="auto"/>
        <w:right w:val="none" w:sz="0" w:space="0" w:color="auto"/>
      </w:divBdr>
    </w:div>
    <w:div w:id="1728526465">
      <w:bodyDiv w:val="1"/>
      <w:marLeft w:val="0"/>
      <w:marRight w:val="0"/>
      <w:marTop w:val="0"/>
      <w:marBottom w:val="0"/>
      <w:divBdr>
        <w:top w:val="none" w:sz="0" w:space="0" w:color="auto"/>
        <w:left w:val="none" w:sz="0" w:space="0" w:color="auto"/>
        <w:bottom w:val="none" w:sz="0" w:space="0" w:color="auto"/>
        <w:right w:val="none" w:sz="0" w:space="0" w:color="auto"/>
      </w:divBdr>
    </w:div>
    <w:div w:id="1732188007">
      <w:bodyDiv w:val="1"/>
      <w:marLeft w:val="0"/>
      <w:marRight w:val="0"/>
      <w:marTop w:val="0"/>
      <w:marBottom w:val="0"/>
      <w:divBdr>
        <w:top w:val="none" w:sz="0" w:space="0" w:color="auto"/>
        <w:left w:val="none" w:sz="0" w:space="0" w:color="auto"/>
        <w:bottom w:val="none" w:sz="0" w:space="0" w:color="auto"/>
        <w:right w:val="none" w:sz="0" w:space="0" w:color="auto"/>
      </w:divBdr>
    </w:div>
    <w:div w:id="1738432334">
      <w:bodyDiv w:val="1"/>
      <w:marLeft w:val="0"/>
      <w:marRight w:val="0"/>
      <w:marTop w:val="0"/>
      <w:marBottom w:val="0"/>
      <w:divBdr>
        <w:top w:val="none" w:sz="0" w:space="0" w:color="auto"/>
        <w:left w:val="none" w:sz="0" w:space="0" w:color="auto"/>
        <w:bottom w:val="none" w:sz="0" w:space="0" w:color="auto"/>
        <w:right w:val="none" w:sz="0" w:space="0" w:color="auto"/>
      </w:divBdr>
    </w:div>
    <w:div w:id="1753233666">
      <w:bodyDiv w:val="1"/>
      <w:marLeft w:val="0"/>
      <w:marRight w:val="0"/>
      <w:marTop w:val="0"/>
      <w:marBottom w:val="0"/>
      <w:divBdr>
        <w:top w:val="none" w:sz="0" w:space="0" w:color="auto"/>
        <w:left w:val="none" w:sz="0" w:space="0" w:color="auto"/>
        <w:bottom w:val="none" w:sz="0" w:space="0" w:color="auto"/>
        <w:right w:val="none" w:sz="0" w:space="0" w:color="auto"/>
      </w:divBdr>
    </w:div>
    <w:div w:id="1852572859">
      <w:bodyDiv w:val="1"/>
      <w:marLeft w:val="0"/>
      <w:marRight w:val="0"/>
      <w:marTop w:val="0"/>
      <w:marBottom w:val="0"/>
      <w:divBdr>
        <w:top w:val="none" w:sz="0" w:space="0" w:color="auto"/>
        <w:left w:val="none" w:sz="0" w:space="0" w:color="auto"/>
        <w:bottom w:val="none" w:sz="0" w:space="0" w:color="auto"/>
        <w:right w:val="none" w:sz="0" w:space="0" w:color="auto"/>
      </w:divBdr>
    </w:div>
    <w:div w:id="1874732974">
      <w:bodyDiv w:val="1"/>
      <w:marLeft w:val="0"/>
      <w:marRight w:val="0"/>
      <w:marTop w:val="0"/>
      <w:marBottom w:val="0"/>
      <w:divBdr>
        <w:top w:val="none" w:sz="0" w:space="0" w:color="auto"/>
        <w:left w:val="none" w:sz="0" w:space="0" w:color="auto"/>
        <w:bottom w:val="none" w:sz="0" w:space="0" w:color="auto"/>
        <w:right w:val="none" w:sz="0" w:space="0" w:color="auto"/>
      </w:divBdr>
    </w:div>
    <w:div w:id="1909459003">
      <w:bodyDiv w:val="1"/>
      <w:marLeft w:val="0"/>
      <w:marRight w:val="0"/>
      <w:marTop w:val="0"/>
      <w:marBottom w:val="0"/>
      <w:divBdr>
        <w:top w:val="none" w:sz="0" w:space="0" w:color="auto"/>
        <w:left w:val="none" w:sz="0" w:space="0" w:color="auto"/>
        <w:bottom w:val="none" w:sz="0" w:space="0" w:color="auto"/>
        <w:right w:val="none" w:sz="0" w:space="0" w:color="auto"/>
      </w:divBdr>
    </w:div>
    <w:div w:id="1917281260">
      <w:bodyDiv w:val="1"/>
      <w:marLeft w:val="0"/>
      <w:marRight w:val="0"/>
      <w:marTop w:val="0"/>
      <w:marBottom w:val="0"/>
      <w:divBdr>
        <w:top w:val="none" w:sz="0" w:space="0" w:color="auto"/>
        <w:left w:val="none" w:sz="0" w:space="0" w:color="auto"/>
        <w:bottom w:val="none" w:sz="0" w:space="0" w:color="auto"/>
        <w:right w:val="none" w:sz="0" w:space="0" w:color="auto"/>
      </w:divBdr>
    </w:div>
    <w:div w:id="1918203167">
      <w:bodyDiv w:val="1"/>
      <w:marLeft w:val="0"/>
      <w:marRight w:val="0"/>
      <w:marTop w:val="0"/>
      <w:marBottom w:val="0"/>
      <w:divBdr>
        <w:top w:val="none" w:sz="0" w:space="0" w:color="auto"/>
        <w:left w:val="none" w:sz="0" w:space="0" w:color="auto"/>
        <w:bottom w:val="none" w:sz="0" w:space="0" w:color="auto"/>
        <w:right w:val="none" w:sz="0" w:space="0" w:color="auto"/>
      </w:divBdr>
    </w:div>
    <w:div w:id="1945963418">
      <w:bodyDiv w:val="1"/>
      <w:marLeft w:val="0"/>
      <w:marRight w:val="0"/>
      <w:marTop w:val="0"/>
      <w:marBottom w:val="0"/>
      <w:divBdr>
        <w:top w:val="none" w:sz="0" w:space="0" w:color="auto"/>
        <w:left w:val="none" w:sz="0" w:space="0" w:color="auto"/>
        <w:bottom w:val="none" w:sz="0" w:space="0" w:color="auto"/>
        <w:right w:val="none" w:sz="0" w:space="0" w:color="auto"/>
      </w:divBdr>
    </w:div>
    <w:div w:id="1948611933">
      <w:bodyDiv w:val="1"/>
      <w:marLeft w:val="0"/>
      <w:marRight w:val="0"/>
      <w:marTop w:val="0"/>
      <w:marBottom w:val="0"/>
      <w:divBdr>
        <w:top w:val="none" w:sz="0" w:space="0" w:color="auto"/>
        <w:left w:val="none" w:sz="0" w:space="0" w:color="auto"/>
        <w:bottom w:val="none" w:sz="0" w:space="0" w:color="auto"/>
        <w:right w:val="none" w:sz="0" w:space="0" w:color="auto"/>
      </w:divBdr>
    </w:div>
    <w:div w:id="2020158842">
      <w:bodyDiv w:val="1"/>
      <w:marLeft w:val="0"/>
      <w:marRight w:val="0"/>
      <w:marTop w:val="0"/>
      <w:marBottom w:val="0"/>
      <w:divBdr>
        <w:top w:val="none" w:sz="0" w:space="0" w:color="auto"/>
        <w:left w:val="none" w:sz="0" w:space="0" w:color="auto"/>
        <w:bottom w:val="none" w:sz="0" w:space="0" w:color="auto"/>
        <w:right w:val="none" w:sz="0" w:space="0" w:color="auto"/>
      </w:divBdr>
    </w:div>
    <w:div w:id="2028095503">
      <w:bodyDiv w:val="1"/>
      <w:marLeft w:val="0"/>
      <w:marRight w:val="0"/>
      <w:marTop w:val="0"/>
      <w:marBottom w:val="0"/>
      <w:divBdr>
        <w:top w:val="none" w:sz="0" w:space="0" w:color="auto"/>
        <w:left w:val="none" w:sz="0" w:space="0" w:color="auto"/>
        <w:bottom w:val="none" w:sz="0" w:space="0" w:color="auto"/>
        <w:right w:val="none" w:sz="0" w:space="0" w:color="auto"/>
      </w:divBdr>
    </w:div>
    <w:div w:id="2054424753">
      <w:bodyDiv w:val="1"/>
      <w:marLeft w:val="0"/>
      <w:marRight w:val="0"/>
      <w:marTop w:val="0"/>
      <w:marBottom w:val="0"/>
      <w:divBdr>
        <w:top w:val="none" w:sz="0" w:space="0" w:color="auto"/>
        <w:left w:val="none" w:sz="0" w:space="0" w:color="auto"/>
        <w:bottom w:val="none" w:sz="0" w:space="0" w:color="auto"/>
        <w:right w:val="none" w:sz="0" w:space="0" w:color="auto"/>
      </w:divBdr>
    </w:div>
    <w:div w:id="209998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lanco.com/es-lata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youtube.com/watch?v=i97gySdMxMw&amp;t=90s" TargetMode="External"/><Relationship Id="rId10" Type="http://schemas.openxmlformats.org/officeDocument/2006/relationships/hyperlink" Target="http://www.vetnia.es"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609EC0FB036A249BA7D0A5CB646B383" ma:contentTypeVersion="11" ma:contentTypeDescription="Crear nuevo documento." ma:contentTypeScope="" ma:versionID="3edaf8f68238d5174389b4b84be24aee">
  <xsd:schema xmlns:xsd="http://www.w3.org/2001/XMLSchema" xmlns:xs="http://www.w3.org/2001/XMLSchema" xmlns:p="http://schemas.microsoft.com/office/2006/metadata/properties" xmlns:ns2="52d0a63e-defd-42b3-bf8e-2bead03b42b7" xmlns:ns3="9b1ea5f8-b91a-4538-a968-633848806639" targetNamespace="http://schemas.microsoft.com/office/2006/metadata/properties" ma:root="true" ma:fieldsID="1ccb77a6ce73d4d1ea62e47fbd550db4" ns2:_="" ns3:_="">
    <xsd:import namespace="52d0a63e-defd-42b3-bf8e-2bead03b42b7"/>
    <xsd:import namespace="9b1ea5f8-b91a-4538-a968-633848806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0a63e-defd-42b3-bf8e-2bead03b4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ea5f8-b91a-4538-a968-6338488066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3EF94C-ADE7-431B-A4FD-E44E9F9D1EEE}">
  <ds:schemaRefs>
    <ds:schemaRef ds:uri="http://schemas.microsoft.com/sharepoint/v3/contenttype/forms"/>
  </ds:schemaRefs>
</ds:datastoreItem>
</file>

<file path=customXml/itemProps2.xml><?xml version="1.0" encoding="utf-8"?>
<ds:datastoreItem xmlns:ds="http://schemas.openxmlformats.org/officeDocument/2006/customXml" ds:itemID="{8EBD63B0-260C-4333-A4F5-95784985C9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C2FA61-ABA4-4C13-A959-1FDE910FB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0a63e-defd-42b3-bf8e-2bead03b42b7"/>
    <ds:schemaRef ds:uri="9b1ea5f8-b91a-4538-a968-633848806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2d366c9-b4f9-4dc6-8006-c9d363a6d202}" enabled="1" method="Privileged" siteId="{8e41bacc-baba-48d6-9fcb-708bd1208e38}"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2</Pages>
  <Words>590</Words>
  <Characters>3368</Characters>
  <Application>Microsoft Office Word</Application>
  <DocSecurity>4</DocSecurity>
  <Lines>28</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Mercè Balañá</dc:creator>
  <cp:keywords/>
  <dc:description/>
  <cp:lastModifiedBy>Amanda Andre</cp:lastModifiedBy>
  <cp:revision>2</cp:revision>
  <cp:lastPrinted>2021-10-06T00:56:00Z</cp:lastPrinted>
  <dcterms:created xsi:type="dcterms:W3CDTF">2025-10-27T07:50:00Z</dcterms:created>
  <dcterms:modified xsi:type="dcterms:W3CDTF">2025-10-27T07:50:00Z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