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7087" w14:textId="4892679C" w:rsidR="00891B41" w:rsidRPr="00F618DA" w:rsidRDefault="00097816">
      <w:pPr>
        <w:pBdr>
          <w:bottom w:val="single" w:sz="6" w:space="1" w:color="auto"/>
        </w:pBdr>
        <w:tabs>
          <w:tab w:val="right" w:pos="9270"/>
        </w:tabs>
        <w:rPr>
          <w:sz w:val="36"/>
          <w:lang w:val="es-ES"/>
        </w:rPr>
      </w:pPr>
      <w:r w:rsidRPr="00F618DA">
        <w:rPr>
          <w:noProof/>
          <w:lang w:val="es-ES"/>
        </w:rPr>
        <w:drawing>
          <wp:inline distT="0" distB="0" distL="0" distR="0" wp14:anchorId="2D0FFD1E" wp14:editId="1582D4DD">
            <wp:extent cx="2095500" cy="8458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b="19542"/>
                    <a:stretch>
                      <a:fillRect/>
                    </a:stretch>
                  </pic:blipFill>
                  <pic:spPr bwMode="auto">
                    <a:xfrm>
                      <a:off x="0" y="0"/>
                      <a:ext cx="2095500" cy="845820"/>
                    </a:xfrm>
                    <a:prstGeom prst="rect">
                      <a:avLst/>
                    </a:prstGeom>
                    <a:noFill/>
                    <a:ln>
                      <a:noFill/>
                    </a:ln>
                  </pic:spPr>
                </pic:pic>
              </a:graphicData>
            </a:graphic>
          </wp:inline>
        </w:drawing>
      </w:r>
      <w:r w:rsidR="002D5E62" w:rsidRPr="00F618DA">
        <w:rPr>
          <w:lang w:val="es-ES"/>
        </w:rPr>
        <w:tab/>
      </w:r>
      <w:r w:rsidR="00EF2A94" w:rsidRPr="00F618DA">
        <w:rPr>
          <w:rFonts w:ascii="Arial" w:hAnsi="Arial" w:cs="Arial"/>
          <w:sz w:val="44"/>
          <w:lang w:val="es-ES"/>
        </w:rPr>
        <w:t>Nota de prensa</w:t>
      </w:r>
    </w:p>
    <w:p w14:paraId="7776A375" w14:textId="02FB321C" w:rsidR="003B1726" w:rsidRPr="00F618DA" w:rsidRDefault="00EF2A94" w:rsidP="003B1726">
      <w:pPr>
        <w:spacing w:line="240" w:lineRule="atLeast"/>
        <w:rPr>
          <w:rFonts w:ascii="Arial" w:eastAsia="MS Mincho" w:hAnsi="Arial" w:cs="Arial"/>
          <w:b/>
          <w:sz w:val="16"/>
          <w:szCs w:val="16"/>
          <w:lang w:val="es-ES" w:eastAsia="ja-JP"/>
        </w:rPr>
      </w:pPr>
      <w:r w:rsidRPr="00F618DA">
        <w:rPr>
          <w:rFonts w:ascii="Arial" w:eastAsia="MS Mincho" w:hAnsi="Arial" w:cs="Arial"/>
          <w:b/>
          <w:sz w:val="16"/>
          <w:szCs w:val="16"/>
          <w:lang w:val="es-ES" w:eastAsia="ja-JP"/>
        </w:rPr>
        <w:t>PARA DIFUSIÓN INMEDIATA</w:t>
      </w:r>
    </w:p>
    <w:p w14:paraId="74DBBF8D" w14:textId="77777777" w:rsidR="00EF2A94" w:rsidRPr="00F618DA" w:rsidRDefault="00EF2A94" w:rsidP="003B1726">
      <w:pPr>
        <w:spacing w:line="240" w:lineRule="atLeast"/>
        <w:rPr>
          <w:rFonts w:ascii="Arial" w:hAnsi="Arial"/>
          <w:sz w:val="22"/>
          <w:lang w:val="es-ES"/>
        </w:rPr>
      </w:pPr>
    </w:p>
    <w:p w14:paraId="3344668F" w14:textId="186D1580" w:rsidR="00752AC3" w:rsidRDefault="00AB67D6" w:rsidP="005A07DA">
      <w:pPr>
        <w:spacing w:line="240" w:lineRule="atLeast"/>
        <w:jc w:val="center"/>
        <w:rPr>
          <w:rFonts w:ascii="Arial" w:hAnsi="Arial"/>
          <w:b/>
          <w:bCs/>
        </w:rPr>
      </w:pPr>
      <w:r w:rsidRPr="00AB67D6">
        <w:rPr>
          <w:rFonts w:ascii="Arial" w:hAnsi="Arial"/>
          <w:b/>
          <w:bCs/>
        </w:rPr>
        <w:t xml:space="preserve">MSD Animal Health </w:t>
      </w:r>
      <w:proofErr w:type="spellStart"/>
      <w:r>
        <w:rPr>
          <w:rFonts w:ascii="Arial" w:hAnsi="Arial"/>
          <w:b/>
          <w:bCs/>
        </w:rPr>
        <w:t>presentará</w:t>
      </w:r>
      <w:proofErr w:type="spellEnd"/>
      <w:r w:rsidRPr="00AB67D6">
        <w:rPr>
          <w:rFonts w:ascii="Arial" w:hAnsi="Arial"/>
          <w:b/>
          <w:bCs/>
        </w:rPr>
        <w:t xml:space="preserve"> </w:t>
      </w:r>
      <w:proofErr w:type="spellStart"/>
      <w:r w:rsidRPr="00AB67D6">
        <w:rPr>
          <w:rFonts w:ascii="Arial" w:hAnsi="Arial"/>
          <w:b/>
          <w:bCs/>
        </w:rPr>
        <w:t>en</w:t>
      </w:r>
      <w:proofErr w:type="spellEnd"/>
      <w:r w:rsidRPr="00AB67D6">
        <w:rPr>
          <w:rFonts w:ascii="Arial" w:hAnsi="Arial"/>
          <w:b/>
          <w:bCs/>
        </w:rPr>
        <w:t xml:space="preserve"> </w:t>
      </w:r>
      <w:proofErr w:type="spellStart"/>
      <w:r w:rsidRPr="00AB67D6">
        <w:rPr>
          <w:rFonts w:ascii="Arial" w:hAnsi="Arial"/>
          <w:b/>
          <w:bCs/>
        </w:rPr>
        <w:t>Iberzoo+Propet</w:t>
      </w:r>
      <w:proofErr w:type="spellEnd"/>
      <w:r w:rsidRPr="00AB67D6">
        <w:rPr>
          <w:rFonts w:ascii="Arial" w:hAnsi="Arial"/>
          <w:b/>
          <w:bCs/>
        </w:rPr>
        <w:t xml:space="preserve"> 2026 sus </w:t>
      </w:r>
      <w:proofErr w:type="spellStart"/>
      <w:r w:rsidRPr="00AB67D6">
        <w:rPr>
          <w:rFonts w:ascii="Arial" w:hAnsi="Arial"/>
          <w:b/>
          <w:bCs/>
        </w:rPr>
        <w:t>últimas</w:t>
      </w:r>
      <w:proofErr w:type="spellEnd"/>
      <w:r w:rsidRPr="00AB67D6">
        <w:rPr>
          <w:rFonts w:ascii="Arial" w:hAnsi="Arial"/>
          <w:b/>
          <w:bCs/>
        </w:rPr>
        <w:t xml:space="preserve"> </w:t>
      </w:r>
      <w:proofErr w:type="spellStart"/>
      <w:r w:rsidRPr="00AB67D6">
        <w:rPr>
          <w:rFonts w:ascii="Arial" w:hAnsi="Arial"/>
          <w:b/>
          <w:bCs/>
        </w:rPr>
        <w:t>innovaciones</w:t>
      </w:r>
      <w:proofErr w:type="spellEnd"/>
      <w:r w:rsidRPr="00AB67D6">
        <w:rPr>
          <w:rFonts w:ascii="Arial" w:hAnsi="Arial"/>
          <w:b/>
          <w:bCs/>
        </w:rPr>
        <w:t xml:space="preserve"> </w:t>
      </w:r>
      <w:proofErr w:type="spellStart"/>
      <w:r w:rsidRPr="00AB67D6">
        <w:rPr>
          <w:rFonts w:ascii="Arial" w:hAnsi="Arial"/>
          <w:b/>
          <w:bCs/>
        </w:rPr>
        <w:t>biofarmacéuticas</w:t>
      </w:r>
      <w:proofErr w:type="spellEnd"/>
      <w:r w:rsidRPr="00AB67D6">
        <w:rPr>
          <w:rFonts w:ascii="Arial" w:hAnsi="Arial"/>
          <w:b/>
          <w:bCs/>
        </w:rPr>
        <w:t xml:space="preserve"> </w:t>
      </w:r>
      <w:proofErr w:type="spellStart"/>
      <w:r w:rsidRPr="00AB67D6">
        <w:rPr>
          <w:rFonts w:ascii="Arial" w:hAnsi="Arial"/>
          <w:b/>
          <w:bCs/>
        </w:rPr>
        <w:t>centradas</w:t>
      </w:r>
      <w:proofErr w:type="spellEnd"/>
      <w:r w:rsidRPr="00AB67D6">
        <w:rPr>
          <w:rFonts w:ascii="Arial" w:hAnsi="Arial"/>
          <w:b/>
          <w:bCs/>
        </w:rPr>
        <w:t xml:space="preserve"> </w:t>
      </w:r>
      <w:proofErr w:type="spellStart"/>
      <w:r w:rsidRPr="00AB67D6">
        <w:rPr>
          <w:rFonts w:ascii="Arial" w:hAnsi="Arial"/>
          <w:b/>
          <w:bCs/>
        </w:rPr>
        <w:t>en</w:t>
      </w:r>
      <w:proofErr w:type="spellEnd"/>
      <w:r w:rsidRPr="00AB67D6">
        <w:rPr>
          <w:rFonts w:ascii="Arial" w:hAnsi="Arial"/>
          <w:b/>
          <w:bCs/>
        </w:rPr>
        <w:t xml:space="preserve"> </w:t>
      </w:r>
      <w:proofErr w:type="spellStart"/>
      <w:r>
        <w:rPr>
          <w:rFonts w:ascii="Arial" w:hAnsi="Arial"/>
          <w:b/>
          <w:bCs/>
        </w:rPr>
        <w:t>el</w:t>
      </w:r>
      <w:proofErr w:type="spellEnd"/>
      <w:r w:rsidRPr="00AB67D6">
        <w:rPr>
          <w:rFonts w:ascii="Arial" w:hAnsi="Arial"/>
          <w:b/>
          <w:bCs/>
        </w:rPr>
        <w:t xml:space="preserve"> </w:t>
      </w:r>
      <w:proofErr w:type="spellStart"/>
      <w:r w:rsidRPr="00AB67D6">
        <w:rPr>
          <w:rFonts w:ascii="Arial" w:hAnsi="Arial"/>
          <w:b/>
          <w:bCs/>
        </w:rPr>
        <w:t>cuidado</w:t>
      </w:r>
      <w:proofErr w:type="spellEnd"/>
      <w:r w:rsidRPr="00AB67D6">
        <w:rPr>
          <w:rFonts w:ascii="Arial" w:hAnsi="Arial"/>
          <w:b/>
          <w:bCs/>
        </w:rPr>
        <w:t xml:space="preserve"> </w:t>
      </w:r>
      <w:r>
        <w:rPr>
          <w:rFonts w:ascii="Arial" w:hAnsi="Arial"/>
          <w:b/>
          <w:bCs/>
        </w:rPr>
        <w:t>Veterinario</w:t>
      </w:r>
    </w:p>
    <w:p w14:paraId="5B30F818" w14:textId="77777777" w:rsidR="00AB67D6" w:rsidRDefault="00AB67D6" w:rsidP="005A07DA">
      <w:pPr>
        <w:spacing w:line="240" w:lineRule="atLeast"/>
        <w:jc w:val="center"/>
        <w:rPr>
          <w:rFonts w:ascii="Arial" w:hAnsi="Arial"/>
          <w:b/>
          <w:bCs/>
          <w:lang w:val="es-ES"/>
        </w:rPr>
      </w:pPr>
    </w:p>
    <w:p w14:paraId="5688D240" w14:textId="04AAB2B3" w:rsidR="005A07DA" w:rsidRPr="00F618DA" w:rsidRDefault="00AB67D6" w:rsidP="005A07DA">
      <w:pPr>
        <w:spacing w:line="240" w:lineRule="atLeast"/>
        <w:jc w:val="center"/>
        <w:rPr>
          <w:rFonts w:ascii="Arial" w:hAnsi="Arial"/>
          <w:b/>
          <w:bCs/>
          <w:lang w:val="es-ES"/>
        </w:rPr>
      </w:pPr>
      <w:r>
        <w:rPr>
          <w:noProof/>
        </w:rPr>
        <w:drawing>
          <wp:inline distT="0" distB="0" distL="0" distR="0" wp14:anchorId="2C979235" wp14:editId="1B9A2C85">
            <wp:extent cx="5943600" cy="3337560"/>
            <wp:effectExtent l="0" t="0" r="0" b="0"/>
            <wp:docPr id="204167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0509"/>
                    <a:stretch>
                      <a:fillRect/>
                    </a:stretch>
                  </pic:blipFill>
                  <pic:spPr bwMode="auto">
                    <a:xfrm>
                      <a:off x="0" y="0"/>
                      <a:ext cx="5943600" cy="3337560"/>
                    </a:xfrm>
                    <a:prstGeom prst="rect">
                      <a:avLst/>
                    </a:prstGeom>
                    <a:noFill/>
                    <a:ln>
                      <a:noFill/>
                    </a:ln>
                    <a:extLst>
                      <a:ext uri="{53640926-AAD7-44D8-BBD7-CCE9431645EC}">
                        <a14:shadowObscured xmlns:a14="http://schemas.microsoft.com/office/drawing/2010/main"/>
                      </a:ext>
                    </a:extLst>
                  </pic:spPr>
                </pic:pic>
              </a:graphicData>
            </a:graphic>
          </wp:inline>
        </w:drawing>
      </w:r>
      <w:r w:rsidR="00752AC3">
        <w:rPr>
          <w:rFonts w:ascii="Arial" w:hAnsi="Arial"/>
          <w:b/>
          <w:bCs/>
          <w:lang w:val="es-ES"/>
        </w:rPr>
        <w:t xml:space="preserve"> </w:t>
      </w:r>
    </w:p>
    <w:p w14:paraId="2564B0D0" w14:textId="353DDED0" w:rsidR="00AB67D6" w:rsidRPr="00AB67D6" w:rsidRDefault="00AB67D6" w:rsidP="00AB67D6">
      <w:pPr>
        <w:numPr>
          <w:ilvl w:val="0"/>
          <w:numId w:val="17"/>
        </w:numPr>
        <w:shd w:val="clear" w:color="auto" w:fill="FFFFFF"/>
        <w:spacing w:before="120" w:after="100" w:afterAutospacing="1"/>
        <w:rPr>
          <w:rFonts w:ascii="Arial" w:hAnsi="Arial" w:cs="Arial"/>
          <w:sz w:val="22"/>
          <w:szCs w:val="22"/>
        </w:rPr>
      </w:pPr>
      <w:r w:rsidRPr="00AB67D6">
        <w:rPr>
          <w:rFonts w:ascii="Arial" w:hAnsi="Arial" w:cs="Arial"/>
          <w:sz w:val="22"/>
          <w:szCs w:val="22"/>
        </w:rPr>
        <w:t xml:space="preserve">MSD Animal Health </w:t>
      </w:r>
      <w:proofErr w:type="spellStart"/>
      <w:r w:rsidRPr="00AB67D6">
        <w:rPr>
          <w:rFonts w:ascii="Arial" w:hAnsi="Arial" w:cs="Arial"/>
          <w:sz w:val="22"/>
          <w:szCs w:val="22"/>
        </w:rPr>
        <w:t>participará</w:t>
      </w:r>
      <w:proofErr w:type="spellEnd"/>
      <w:r w:rsidRPr="00AB67D6">
        <w:rPr>
          <w:rFonts w:ascii="Arial" w:hAnsi="Arial" w:cs="Arial"/>
          <w:sz w:val="22"/>
          <w:szCs w:val="22"/>
        </w:rPr>
        <w:t xml:space="preserve"> de nuevo </w:t>
      </w:r>
      <w:proofErr w:type="spellStart"/>
      <w:r w:rsidRPr="00AB67D6">
        <w:rPr>
          <w:rFonts w:ascii="Arial" w:hAnsi="Arial" w:cs="Arial"/>
          <w:sz w:val="22"/>
          <w:szCs w:val="22"/>
        </w:rPr>
        <w:t>en</w:t>
      </w:r>
      <w:proofErr w:type="spellEnd"/>
      <w:r w:rsidRPr="00AB67D6">
        <w:rPr>
          <w:rFonts w:ascii="Arial" w:hAnsi="Arial" w:cs="Arial"/>
          <w:sz w:val="22"/>
          <w:szCs w:val="22"/>
        </w:rPr>
        <w:t xml:space="preserve"> </w:t>
      </w:r>
      <w:proofErr w:type="spellStart"/>
      <w:r w:rsidRPr="00AB67D6">
        <w:rPr>
          <w:rFonts w:ascii="Arial" w:hAnsi="Arial" w:cs="Arial"/>
          <w:sz w:val="22"/>
          <w:szCs w:val="22"/>
        </w:rPr>
        <w:t>Iberzoo+Propet</w:t>
      </w:r>
      <w:proofErr w:type="spellEnd"/>
      <w:r w:rsidRPr="00AB67D6">
        <w:rPr>
          <w:rFonts w:ascii="Arial" w:hAnsi="Arial" w:cs="Arial"/>
          <w:sz w:val="22"/>
          <w:szCs w:val="22"/>
        </w:rPr>
        <w:t xml:space="preserve">, feria de </w:t>
      </w:r>
      <w:proofErr w:type="spellStart"/>
      <w:r w:rsidRPr="00AB67D6">
        <w:rPr>
          <w:rFonts w:ascii="Arial" w:hAnsi="Arial" w:cs="Arial"/>
          <w:sz w:val="22"/>
          <w:szCs w:val="22"/>
        </w:rPr>
        <w:t>referencia</w:t>
      </w:r>
      <w:proofErr w:type="spellEnd"/>
      <w:r w:rsidRPr="00AB67D6">
        <w:rPr>
          <w:rFonts w:ascii="Arial" w:hAnsi="Arial" w:cs="Arial"/>
          <w:sz w:val="22"/>
          <w:szCs w:val="22"/>
        </w:rPr>
        <w:t xml:space="preserve"> para </w:t>
      </w:r>
      <w:proofErr w:type="spellStart"/>
      <w:r>
        <w:rPr>
          <w:rFonts w:ascii="Arial" w:hAnsi="Arial" w:cs="Arial"/>
          <w:sz w:val="22"/>
          <w:szCs w:val="22"/>
        </w:rPr>
        <w:t>los</w:t>
      </w:r>
      <w:proofErr w:type="spellEnd"/>
      <w:r w:rsidRPr="00AB67D6">
        <w:rPr>
          <w:rFonts w:ascii="Arial" w:hAnsi="Arial" w:cs="Arial"/>
          <w:sz w:val="22"/>
          <w:szCs w:val="22"/>
        </w:rPr>
        <w:t xml:space="preserve"> </w:t>
      </w:r>
      <w:proofErr w:type="spellStart"/>
      <w:r w:rsidRPr="00AB67D6">
        <w:rPr>
          <w:rFonts w:ascii="Arial" w:hAnsi="Arial" w:cs="Arial"/>
          <w:sz w:val="22"/>
          <w:szCs w:val="22"/>
        </w:rPr>
        <w:t>profesional</w:t>
      </w:r>
      <w:r>
        <w:rPr>
          <w:rFonts w:ascii="Arial" w:hAnsi="Arial" w:cs="Arial"/>
          <w:sz w:val="22"/>
          <w:szCs w:val="22"/>
        </w:rPr>
        <w:t>es</w:t>
      </w:r>
      <w:proofErr w:type="spellEnd"/>
      <w:r w:rsidRPr="00AB67D6">
        <w:rPr>
          <w:rFonts w:ascii="Arial" w:hAnsi="Arial" w:cs="Arial"/>
          <w:sz w:val="22"/>
          <w:szCs w:val="22"/>
        </w:rPr>
        <w:t xml:space="preserve"> de </w:t>
      </w:r>
      <w:proofErr w:type="spellStart"/>
      <w:r w:rsidRPr="00AB67D6">
        <w:rPr>
          <w:rFonts w:ascii="Arial" w:hAnsi="Arial" w:cs="Arial"/>
          <w:sz w:val="22"/>
          <w:szCs w:val="22"/>
        </w:rPr>
        <w:t>animal</w:t>
      </w:r>
      <w:r>
        <w:rPr>
          <w:rFonts w:ascii="Arial" w:hAnsi="Arial" w:cs="Arial"/>
          <w:sz w:val="22"/>
          <w:szCs w:val="22"/>
        </w:rPr>
        <w:t>es</w:t>
      </w:r>
      <w:proofErr w:type="spellEnd"/>
      <w:r w:rsidRPr="00AB67D6">
        <w:rPr>
          <w:rFonts w:ascii="Arial" w:hAnsi="Arial" w:cs="Arial"/>
          <w:sz w:val="22"/>
          <w:szCs w:val="22"/>
        </w:rPr>
        <w:t xml:space="preserve"> de </w:t>
      </w:r>
      <w:proofErr w:type="spellStart"/>
      <w:r w:rsidRPr="00AB67D6">
        <w:rPr>
          <w:rFonts w:ascii="Arial" w:hAnsi="Arial" w:cs="Arial"/>
          <w:sz w:val="22"/>
          <w:szCs w:val="22"/>
        </w:rPr>
        <w:t>compañía</w:t>
      </w:r>
      <w:proofErr w:type="spellEnd"/>
      <w:r w:rsidRPr="00AB67D6">
        <w:rPr>
          <w:rFonts w:ascii="Arial" w:hAnsi="Arial" w:cs="Arial"/>
          <w:sz w:val="22"/>
          <w:szCs w:val="22"/>
        </w:rPr>
        <w:t xml:space="preserve">, </w:t>
      </w:r>
      <w:proofErr w:type="spellStart"/>
      <w:r w:rsidR="00CC74A0" w:rsidRPr="00CC74A0">
        <w:rPr>
          <w:rFonts w:ascii="Arial" w:hAnsi="Arial" w:cs="Arial"/>
          <w:sz w:val="22"/>
          <w:szCs w:val="22"/>
        </w:rPr>
        <w:t>organizada</w:t>
      </w:r>
      <w:proofErr w:type="spellEnd"/>
      <w:r w:rsidR="00CC74A0" w:rsidRPr="00CC74A0">
        <w:rPr>
          <w:rFonts w:ascii="Arial" w:hAnsi="Arial" w:cs="Arial"/>
          <w:sz w:val="22"/>
          <w:szCs w:val="22"/>
        </w:rPr>
        <w:t xml:space="preserve"> </w:t>
      </w:r>
      <w:proofErr w:type="spellStart"/>
      <w:r w:rsidR="00CC74A0" w:rsidRPr="00CC74A0">
        <w:rPr>
          <w:rFonts w:ascii="Arial" w:hAnsi="Arial" w:cs="Arial"/>
          <w:sz w:val="22"/>
          <w:szCs w:val="22"/>
        </w:rPr>
        <w:t>por</w:t>
      </w:r>
      <w:proofErr w:type="spellEnd"/>
      <w:r w:rsidR="00CC74A0" w:rsidRPr="00CC74A0">
        <w:rPr>
          <w:rFonts w:ascii="Arial" w:hAnsi="Arial" w:cs="Arial"/>
          <w:sz w:val="22"/>
          <w:szCs w:val="22"/>
        </w:rPr>
        <w:t xml:space="preserve"> IFEMA Madrid </w:t>
      </w:r>
      <w:proofErr w:type="spellStart"/>
      <w:r w:rsidR="00CC74A0" w:rsidRPr="00CC74A0">
        <w:rPr>
          <w:rFonts w:ascii="Arial" w:hAnsi="Arial" w:cs="Arial"/>
          <w:sz w:val="22"/>
          <w:szCs w:val="22"/>
        </w:rPr>
        <w:t>en</w:t>
      </w:r>
      <w:proofErr w:type="spellEnd"/>
      <w:r w:rsidR="00CC74A0" w:rsidRPr="00CC74A0">
        <w:rPr>
          <w:rFonts w:ascii="Arial" w:hAnsi="Arial" w:cs="Arial"/>
          <w:sz w:val="22"/>
          <w:szCs w:val="22"/>
        </w:rPr>
        <w:t xml:space="preserve"> </w:t>
      </w:r>
      <w:proofErr w:type="spellStart"/>
      <w:r w:rsidR="00CC74A0" w:rsidRPr="00CC74A0">
        <w:rPr>
          <w:rFonts w:ascii="Arial" w:hAnsi="Arial" w:cs="Arial"/>
          <w:sz w:val="22"/>
          <w:szCs w:val="22"/>
        </w:rPr>
        <w:t>colaboración</w:t>
      </w:r>
      <w:proofErr w:type="spellEnd"/>
      <w:r w:rsidR="00CC74A0" w:rsidRPr="00CC74A0">
        <w:rPr>
          <w:rFonts w:ascii="Arial" w:hAnsi="Arial" w:cs="Arial"/>
          <w:sz w:val="22"/>
          <w:szCs w:val="22"/>
        </w:rPr>
        <w:t xml:space="preserve"> con AMVAC y AEDPAC</w:t>
      </w:r>
      <w:r w:rsidR="00CC74A0">
        <w:rPr>
          <w:rFonts w:ascii="Arial" w:hAnsi="Arial" w:cs="Arial"/>
          <w:sz w:val="22"/>
          <w:szCs w:val="22"/>
        </w:rPr>
        <w:t xml:space="preserve"> </w:t>
      </w:r>
      <w:r>
        <w:rPr>
          <w:rFonts w:ascii="Arial" w:hAnsi="Arial" w:cs="Arial"/>
          <w:sz w:val="22"/>
          <w:szCs w:val="22"/>
        </w:rPr>
        <w:t xml:space="preserve">y </w:t>
      </w:r>
      <w:proofErr w:type="spellStart"/>
      <w:r w:rsidRPr="00AB67D6">
        <w:rPr>
          <w:rFonts w:ascii="Arial" w:hAnsi="Arial" w:cs="Arial"/>
          <w:sz w:val="22"/>
          <w:szCs w:val="22"/>
        </w:rPr>
        <w:t>que</w:t>
      </w:r>
      <w:proofErr w:type="spellEnd"/>
      <w:r w:rsidRPr="00AB67D6">
        <w:rPr>
          <w:rFonts w:ascii="Arial" w:hAnsi="Arial" w:cs="Arial"/>
          <w:sz w:val="22"/>
          <w:szCs w:val="22"/>
        </w:rPr>
        <w:t xml:space="preserve"> se </w:t>
      </w:r>
      <w:proofErr w:type="spellStart"/>
      <w:r w:rsidRPr="00AB67D6">
        <w:rPr>
          <w:rFonts w:ascii="Arial" w:hAnsi="Arial" w:cs="Arial"/>
          <w:sz w:val="22"/>
          <w:szCs w:val="22"/>
        </w:rPr>
        <w:t>celebrará</w:t>
      </w:r>
      <w:proofErr w:type="spellEnd"/>
      <w:r w:rsidRPr="00AB67D6">
        <w:rPr>
          <w:rFonts w:ascii="Arial" w:hAnsi="Arial" w:cs="Arial"/>
          <w:sz w:val="22"/>
          <w:szCs w:val="22"/>
        </w:rPr>
        <w:t xml:space="preserve"> </w:t>
      </w:r>
      <w:proofErr w:type="spellStart"/>
      <w:r w:rsidRPr="00AB67D6">
        <w:rPr>
          <w:rFonts w:ascii="Arial" w:hAnsi="Arial" w:cs="Arial"/>
          <w:sz w:val="22"/>
          <w:szCs w:val="22"/>
        </w:rPr>
        <w:t>en</w:t>
      </w:r>
      <w:proofErr w:type="spellEnd"/>
      <w:r>
        <w:rPr>
          <w:rFonts w:ascii="Arial" w:hAnsi="Arial" w:cs="Arial"/>
          <w:sz w:val="22"/>
          <w:szCs w:val="22"/>
        </w:rPr>
        <w:t xml:space="preserve"> </w:t>
      </w:r>
      <w:proofErr w:type="spellStart"/>
      <w:r>
        <w:rPr>
          <w:rFonts w:ascii="Arial" w:hAnsi="Arial" w:cs="Arial"/>
          <w:sz w:val="22"/>
          <w:szCs w:val="22"/>
        </w:rPr>
        <w:t>el</w:t>
      </w:r>
      <w:proofErr w:type="spellEnd"/>
      <w:r>
        <w:rPr>
          <w:rFonts w:ascii="Arial" w:hAnsi="Arial" w:cs="Arial"/>
          <w:sz w:val="22"/>
          <w:szCs w:val="22"/>
        </w:rPr>
        <w:t xml:space="preserve"> </w:t>
      </w:r>
      <w:proofErr w:type="spellStart"/>
      <w:r>
        <w:rPr>
          <w:rFonts w:ascii="Arial" w:hAnsi="Arial" w:cs="Arial"/>
          <w:sz w:val="22"/>
          <w:szCs w:val="22"/>
        </w:rPr>
        <w:t>recinto</w:t>
      </w:r>
      <w:proofErr w:type="spellEnd"/>
      <w:r>
        <w:rPr>
          <w:rFonts w:ascii="Arial" w:hAnsi="Arial" w:cs="Arial"/>
          <w:sz w:val="22"/>
          <w:szCs w:val="22"/>
        </w:rPr>
        <w:t xml:space="preserve"> ferial de</w:t>
      </w:r>
      <w:r w:rsidRPr="00AB67D6">
        <w:rPr>
          <w:rFonts w:ascii="Arial" w:hAnsi="Arial" w:cs="Arial"/>
          <w:sz w:val="22"/>
          <w:szCs w:val="22"/>
        </w:rPr>
        <w:t xml:space="preserve"> IFEMA del </w:t>
      </w:r>
      <w:proofErr w:type="spellStart"/>
      <w:r>
        <w:rPr>
          <w:rFonts w:ascii="Arial" w:hAnsi="Arial" w:cs="Arial"/>
          <w:sz w:val="22"/>
          <w:szCs w:val="22"/>
        </w:rPr>
        <w:t>miércoles</w:t>
      </w:r>
      <w:proofErr w:type="spellEnd"/>
      <w:r>
        <w:rPr>
          <w:rFonts w:ascii="Arial" w:hAnsi="Arial" w:cs="Arial"/>
          <w:sz w:val="22"/>
          <w:szCs w:val="22"/>
        </w:rPr>
        <w:t xml:space="preserve"> </w:t>
      </w:r>
      <w:r w:rsidRPr="00AB67D6">
        <w:rPr>
          <w:rFonts w:ascii="Arial" w:hAnsi="Arial" w:cs="Arial"/>
          <w:sz w:val="22"/>
          <w:szCs w:val="22"/>
        </w:rPr>
        <w:t xml:space="preserve">11 al </w:t>
      </w:r>
      <w:proofErr w:type="spellStart"/>
      <w:r>
        <w:rPr>
          <w:rFonts w:ascii="Arial" w:hAnsi="Arial" w:cs="Arial"/>
          <w:sz w:val="22"/>
          <w:szCs w:val="22"/>
        </w:rPr>
        <w:t>viernes</w:t>
      </w:r>
      <w:proofErr w:type="spellEnd"/>
      <w:r>
        <w:rPr>
          <w:rFonts w:ascii="Arial" w:hAnsi="Arial" w:cs="Arial"/>
          <w:sz w:val="22"/>
          <w:szCs w:val="22"/>
        </w:rPr>
        <w:t xml:space="preserve"> </w:t>
      </w:r>
      <w:r w:rsidRPr="00AB67D6">
        <w:rPr>
          <w:rFonts w:ascii="Arial" w:hAnsi="Arial" w:cs="Arial"/>
          <w:sz w:val="22"/>
          <w:szCs w:val="22"/>
        </w:rPr>
        <w:t xml:space="preserve">13 de </w:t>
      </w:r>
      <w:proofErr w:type="spellStart"/>
      <w:r w:rsidRPr="00AB67D6">
        <w:rPr>
          <w:rFonts w:ascii="Arial" w:hAnsi="Arial" w:cs="Arial"/>
          <w:sz w:val="22"/>
          <w:szCs w:val="22"/>
        </w:rPr>
        <w:t>marzo</w:t>
      </w:r>
      <w:proofErr w:type="spellEnd"/>
      <w:r w:rsidRPr="00AB67D6">
        <w:rPr>
          <w:rFonts w:ascii="Arial" w:hAnsi="Arial" w:cs="Arial"/>
          <w:sz w:val="22"/>
          <w:szCs w:val="22"/>
        </w:rPr>
        <w:t xml:space="preserve"> de 2026.</w:t>
      </w:r>
    </w:p>
    <w:p w14:paraId="22DFCFF1" w14:textId="2BEA20EF" w:rsidR="00AB67D6" w:rsidRPr="00AB67D6" w:rsidRDefault="00AB67D6" w:rsidP="00AB67D6">
      <w:pPr>
        <w:numPr>
          <w:ilvl w:val="0"/>
          <w:numId w:val="17"/>
        </w:numPr>
        <w:shd w:val="clear" w:color="auto" w:fill="FFFFFF"/>
        <w:spacing w:before="120" w:after="100" w:afterAutospacing="1"/>
        <w:rPr>
          <w:rFonts w:ascii="Arial" w:hAnsi="Arial" w:cs="Arial"/>
          <w:sz w:val="22"/>
          <w:szCs w:val="22"/>
        </w:rPr>
      </w:pPr>
      <w:r>
        <w:rPr>
          <w:rFonts w:ascii="Arial" w:hAnsi="Arial" w:cs="Arial"/>
          <w:sz w:val="22"/>
          <w:szCs w:val="22"/>
        </w:rPr>
        <w:t xml:space="preserve">En </w:t>
      </w:r>
      <w:proofErr w:type="spellStart"/>
      <w:r>
        <w:rPr>
          <w:rFonts w:ascii="Arial" w:hAnsi="Arial" w:cs="Arial"/>
          <w:sz w:val="22"/>
          <w:szCs w:val="22"/>
        </w:rPr>
        <w:t>el</w:t>
      </w:r>
      <w:proofErr w:type="spellEnd"/>
      <w:r>
        <w:rPr>
          <w:rFonts w:ascii="Arial" w:hAnsi="Arial" w:cs="Arial"/>
          <w:sz w:val="22"/>
          <w:szCs w:val="22"/>
        </w:rPr>
        <w:t xml:space="preserve"> </w:t>
      </w:r>
      <w:proofErr w:type="spellStart"/>
      <w:r>
        <w:rPr>
          <w:rFonts w:ascii="Arial" w:hAnsi="Arial" w:cs="Arial"/>
          <w:sz w:val="22"/>
          <w:szCs w:val="22"/>
        </w:rPr>
        <w:t>marco</w:t>
      </w:r>
      <w:proofErr w:type="spellEnd"/>
      <w:r>
        <w:rPr>
          <w:rFonts w:ascii="Arial" w:hAnsi="Arial" w:cs="Arial"/>
          <w:sz w:val="22"/>
          <w:szCs w:val="22"/>
        </w:rPr>
        <w:t xml:space="preserve"> de la feria con la </w:t>
      </w:r>
      <w:proofErr w:type="spellStart"/>
      <w:r>
        <w:rPr>
          <w:rFonts w:ascii="Arial" w:hAnsi="Arial" w:cs="Arial"/>
          <w:sz w:val="22"/>
          <w:szCs w:val="22"/>
        </w:rPr>
        <w:t>presencia</w:t>
      </w:r>
      <w:proofErr w:type="spellEnd"/>
      <w:r>
        <w:rPr>
          <w:rFonts w:ascii="Arial" w:hAnsi="Arial" w:cs="Arial"/>
          <w:sz w:val="22"/>
          <w:szCs w:val="22"/>
        </w:rPr>
        <w:t xml:space="preserve"> de </w:t>
      </w:r>
      <w:proofErr w:type="spellStart"/>
      <w:r>
        <w:rPr>
          <w:rFonts w:ascii="Arial" w:hAnsi="Arial" w:cs="Arial"/>
          <w:sz w:val="22"/>
          <w:szCs w:val="22"/>
        </w:rPr>
        <w:t>su</w:t>
      </w:r>
      <w:proofErr w:type="spellEnd"/>
      <w:r>
        <w:rPr>
          <w:rFonts w:ascii="Arial" w:hAnsi="Arial" w:cs="Arial"/>
          <w:sz w:val="22"/>
          <w:szCs w:val="22"/>
        </w:rPr>
        <w:t xml:space="preserve"> </w:t>
      </w:r>
      <w:proofErr w:type="spellStart"/>
      <w:r>
        <w:rPr>
          <w:rFonts w:ascii="Arial" w:hAnsi="Arial" w:cs="Arial"/>
          <w:sz w:val="22"/>
          <w:szCs w:val="22"/>
        </w:rPr>
        <w:t>equipo</w:t>
      </w:r>
      <w:proofErr w:type="spellEnd"/>
      <w:r>
        <w:rPr>
          <w:rFonts w:ascii="Arial" w:hAnsi="Arial" w:cs="Arial"/>
          <w:sz w:val="22"/>
          <w:szCs w:val="22"/>
        </w:rPr>
        <w:t xml:space="preserve"> </w:t>
      </w:r>
      <w:proofErr w:type="spellStart"/>
      <w:r>
        <w:rPr>
          <w:rFonts w:ascii="Arial" w:hAnsi="Arial" w:cs="Arial"/>
          <w:sz w:val="22"/>
          <w:szCs w:val="22"/>
        </w:rPr>
        <w:t>en</w:t>
      </w:r>
      <w:proofErr w:type="spellEnd"/>
      <w:r>
        <w:rPr>
          <w:rFonts w:ascii="Arial" w:hAnsi="Arial" w:cs="Arial"/>
          <w:sz w:val="22"/>
          <w:szCs w:val="22"/>
        </w:rPr>
        <w:t xml:space="preserve"> </w:t>
      </w:r>
      <w:proofErr w:type="spellStart"/>
      <w:r>
        <w:rPr>
          <w:rFonts w:ascii="Arial" w:hAnsi="Arial" w:cs="Arial"/>
          <w:sz w:val="22"/>
          <w:szCs w:val="22"/>
        </w:rPr>
        <w:t>su</w:t>
      </w:r>
      <w:proofErr w:type="spellEnd"/>
      <w:r>
        <w:rPr>
          <w:rFonts w:ascii="Arial" w:hAnsi="Arial" w:cs="Arial"/>
          <w:sz w:val="22"/>
          <w:szCs w:val="22"/>
        </w:rPr>
        <w:t xml:space="preserve"> stand </w:t>
      </w:r>
      <w:proofErr w:type="spellStart"/>
      <w:r>
        <w:rPr>
          <w:rFonts w:ascii="Arial" w:hAnsi="Arial" w:cs="Arial"/>
          <w:sz w:val="22"/>
          <w:szCs w:val="22"/>
        </w:rPr>
        <w:t>informativo</w:t>
      </w:r>
      <w:proofErr w:type="spellEnd"/>
      <w:r>
        <w:rPr>
          <w:rFonts w:ascii="Arial" w:hAnsi="Arial" w:cs="Arial"/>
          <w:sz w:val="22"/>
          <w:szCs w:val="22"/>
        </w:rPr>
        <w:t xml:space="preserve"> (</w:t>
      </w:r>
      <w:proofErr w:type="spellStart"/>
      <w:r w:rsidR="002D607F">
        <w:rPr>
          <w:rFonts w:ascii="Arial" w:hAnsi="Arial" w:cs="Arial"/>
          <w:sz w:val="22"/>
          <w:szCs w:val="22"/>
        </w:rPr>
        <w:t>Ubicado</w:t>
      </w:r>
      <w:proofErr w:type="spellEnd"/>
      <w:r w:rsidR="002D607F">
        <w:rPr>
          <w:rFonts w:ascii="Arial" w:hAnsi="Arial" w:cs="Arial"/>
          <w:sz w:val="22"/>
          <w:szCs w:val="22"/>
        </w:rPr>
        <w:t xml:space="preserve"> </w:t>
      </w:r>
      <w:proofErr w:type="spellStart"/>
      <w:r w:rsidR="002D607F">
        <w:rPr>
          <w:rFonts w:ascii="Arial" w:hAnsi="Arial" w:cs="Arial"/>
          <w:sz w:val="22"/>
          <w:szCs w:val="22"/>
        </w:rPr>
        <w:t>en</w:t>
      </w:r>
      <w:proofErr w:type="spellEnd"/>
      <w:r w:rsidR="007123F3">
        <w:rPr>
          <w:rFonts w:ascii="Arial" w:hAnsi="Arial" w:cs="Arial"/>
          <w:sz w:val="22"/>
          <w:szCs w:val="22"/>
        </w:rPr>
        <w:t xml:space="preserve"> </w:t>
      </w:r>
      <w:proofErr w:type="spellStart"/>
      <w:r w:rsidR="007123F3">
        <w:rPr>
          <w:rFonts w:ascii="Arial" w:hAnsi="Arial" w:cs="Arial"/>
          <w:sz w:val="22"/>
          <w:szCs w:val="22"/>
        </w:rPr>
        <w:t>el</w:t>
      </w:r>
      <w:proofErr w:type="spellEnd"/>
      <w:r w:rsidR="007123F3">
        <w:rPr>
          <w:rFonts w:ascii="Arial" w:hAnsi="Arial" w:cs="Arial"/>
          <w:sz w:val="22"/>
          <w:szCs w:val="22"/>
        </w:rPr>
        <w:t xml:space="preserve"> puesto10g02, </w:t>
      </w:r>
      <w:proofErr w:type="spellStart"/>
      <w:r w:rsidR="007123F3">
        <w:rPr>
          <w:rFonts w:ascii="Arial" w:hAnsi="Arial" w:cs="Arial"/>
          <w:sz w:val="22"/>
          <w:szCs w:val="22"/>
        </w:rPr>
        <w:t>ubicado</w:t>
      </w:r>
      <w:proofErr w:type="spellEnd"/>
      <w:r w:rsidR="007123F3">
        <w:rPr>
          <w:rFonts w:ascii="Arial" w:hAnsi="Arial" w:cs="Arial"/>
          <w:sz w:val="22"/>
          <w:szCs w:val="22"/>
        </w:rPr>
        <w:t xml:space="preserve"> </w:t>
      </w:r>
      <w:proofErr w:type="spellStart"/>
      <w:r w:rsidR="007123F3">
        <w:rPr>
          <w:rFonts w:ascii="Arial" w:hAnsi="Arial" w:cs="Arial"/>
          <w:sz w:val="22"/>
          <w:szCs w:val="22"/>
        </w:rPr>
        <w:t>en</w:t>
      </w:r>
      <w:proofErr w:type="spellEnd"/>
      <w:r w:rsidR="007123F3">
        <w:rPr>
          <w:rFonts w:ascii="Arial" w:hAnsi="Arial" w:cs="Arial"/>
          <w:sz w:val="22"/>
          <w:szCs w:val="22"/>
        </w:rPr>
        <w:t xml:space="preserve"> </w:t>
      </w:r>
      <w:proofErr w:type="spellStart"/>
      <w:r w:rsidR="007123F3">
        <w:rPr>
          <w:rFonts w:ascii="Arial" w:hAnsi="Arial" w:cs="Arial"/>
          <w:sz w:val="22"/>
          <w:szCs w:val="22"/>
        </w:rPr>
        <w:t>el</w:t>
      </w:r>
      <w:proofErr w:type="spellEnd"/>
      <w:r w:rsidR="007123F3">
        <w:rPr>
          <w:rFonts w:ascii="Arial" w:hAnsi="Arial" w:cs="Arial"/>
          <w:sz w:val="22"/>
          <w:szCs w:val="22"/>
        </w:rPr>
        <w:t xml:space="preserve"> Pabellon 10 del </w:t>
      </w:r>
      <w:proofErr w:type="spellStart"/>
      <w:r w:rsidR="007123F3">
        <w:rPr>
          <w:rFonts w:ascii="Arial" w:hAnsi="Arial" w:cs="Arial"/>
          <w:sz w:val="22"/>
          <w:szCs w:val="22"/>
        </w:rPr>
        <w:t>recinto</w:t>
      </w:r>
      <w:proofErr w:type="spellEnd"/>
      <w:r>
        <w:rPr>
          <w:rFonts w:ascii="Arial" w:hAnsi="Arial" w:cs="Arial"/>
          <w:sz w:val="22"/>
          <w:szCs w:val="22"/>
        </w:rPr>
        <w:t xml:space="preserve">), MSD Animal Health </w:t>
      </w:r>
      <w:proofErr w:type="spellStart"/>
      <w:r w:rsidRPr="00AB67D6">
        <w:rPr>
          <w:rFonts w:ascii="Arial" w:hAnsi="Arial" w:cs="Arial"/>
          <w:sz w:val="22"/>
          <w:szCs w:val="22"/>
        </w:rPr>
        <w:t>presentará</w:t>
      </w:r>
      <w:proofErr w:type="spellEnd"/>
      <w:r w:rsidRPr="00AB67D6">
        <w:rPr>
          <w:rFonts w:ascii="Arial" w:hAnsi="Arial" w:cs="Arial"/>
          <w:sz w:val="22"/>
          <w:szCs w:val="22"/>
        </w:rPr>
        <w:t xml:space="preserve"> sus </w:t>
      </w:r>
      <w:proofErr w:type="spellStart"/>
      <w:r w:rsidRPr="00AB67D6">
        <w:rPr>
          <w:rFonts w:ascii="Arial" w:hAnsi="Arial" w:cs="Arial"/>
          <w:sz w:val="22"/>
          <w:szCs w:val="22"/>
        </w:rPr>
        <w:t>innovaciones</w:t>
      </w:r>
      <w:proofErr w:type="spellEnd"/>
      <w:r w:rsidRPr="00AB67D6">
        <w:rPr>
          <w:rFonts w:ascii="Arial" w:hAnsi="Arial" w:cs="Arial"/>
          <w:sz w:val="22"/>
          <w:szCs w:val="22"/>
        </w:rPr>
        <w:t xml:space="preserve"> </w:t>
      </w:r>
      <w:proofErr w:type="spellStart"/>
      <w:r w:rsidRPr="00AB67D6">
        <w:rPr>
          <w:rFonts w:ascii="Arial" w:hAnsi="Arial" w:cs="Arial"/>
          <w:sz w:val="22"/>
          <w:szCs w:val="22"/>
        </w:rPr>
        <w:t>biofarmacéuticas</w:t>
      </w:r>
      <w:proofErr w:type="spellEnd"/>
      <w:r w:rsidRPr="00AB67D6">
        <w:rPr>
          <w:rFonts w:ascii="Arial" w:hAnsi="Arial" w:cs="Arial"/>
          <w:sz w:val="22"/>
          <w:szCs w:val="22"/>
        </w:rPr>
        <w:t xml:space="preserve"> </w:t>
      </w:r>
      <w:proofErr w:type="spellStart"/>
      <w:r w:rsidRPr="00AB67D6">
        <w:rPr>
          <w:rFonts w:ascii="Arial" w:hAnsi="Arial" w:cs="Arial"/>
          <w:sz w:val="22"/>
          <w:szCs w:val="22"/>
        </w:rPr>
        <w:t>centradas</w:t>
      </w:r>
      <w:proofErr w:type="spellEnd"/>
      <w:r w:rsidRPr="00AB67D6">
        <w:rPr>
          <w:rFonts w:ascii="Arial" w:hAnsi="Arial" w:cs="Arial"/>
          <w:sz w:val="22"/>
          <w:szCs w:val="22"/>
        </w:rPr>
        <w:t xml:space="preserve"> </w:t>
      </w:r>
      <w:proofErr w:type="spellStart"/>
      <w:r w:rsidRPr="00AB67D6">
        <w:rPr>
          <w:rFonts w:ascii="Arial" w:hAnsi="Arial" w:cs="Arial"/>
          <w:sz w:val="22"/>
          <w:szCs w:val="22"/>
        </w:rPr>
        <w:t>en</w:t>
      </w:r>
      <w:proofErr w:type="spellEnd"/>
      <w:r w:rsidRPr="00AB67D6">
        <w:rPr>
          <w:rFonts w:ascii="Arial" w:hAnsi="Arial" w:cs="Arial"/>
          <w:sz w:val="22"/>
          <w:szCs w:val="22"/>
        </w:rPr>
        <w:t xml:space="preserve"> </w:t>
      </w:r>
      <w:proofErr w:type="spellStart"/>
      <w:r w:rsidRPr="00AB67D6">
        <w:rPr>
          <w:rFonts w:ascii="Arial" w:hAnsi="Arial" w:cs="Arial"/>
          <w:sz w:val="22"/>
          <w:szCs w:val="22"/>
        </w:rPr>
        <w:t>el</w:t>
      </w:r>
      <w:proofErr w:type="spellEnd"/>
      <w:r w:rsidRPr="00AB67D6">
        <w:rPr>
          <w:rFonts w:ascii="Arial" w:hAnsi="Arial" w:cs="Arial"/>
          <w:sz w:val="22"/>
          <w:szCs w:val="22"/>
        </w:rPr>
        <w:t xml:space="preserve"> </w:t>
      </w:r>
      <w:proofErr w:type="spellStart"/>
      <w:r w:rsidRPr="00AB67D6">
        <w:rPr>
          <w:rFonts w:ascii="Arial" w:hAnsi="Arial" w:cs="Arial"/>
          <w:sz w:val="22"/>
          <w:szCs w:val="22"/>
        </w:rPr>
        <w:t>cuidado</w:t>
      </w:r>
      <w:proofErr w:type="spellEnd"/>
      <w:r w:rsidRPr="00AB67D6">
        <w:rPr>
          <w:rFonts w:ascii="Arial" w:hAnsi="Arial" w:cs="Arial"/>
          <w:sz w:val="22"/>
          <w:szCs w:val="22"/>
        </w:rPr>
        <w:t xml:space="preserve"> </w:t>
      </w:r>
      <w:proofErr w:type="spellStart"/>
      <w:r w:rsidRPr="00AB67D6">
        <w:rPr>
          <w:rFonts w:ascii="Arial" w:hAnsi="Arial" w:cs="Arial"/>
          <w:sz w:val="22"/>
          <w:szCs w:val="22"/>
        </w:rPr>
        <w:t>veterinario</w:t>
      </w:r>
      <w:proofErr w:type="spellEnd"/>
      <w:r w:rsidRPr="00AB67D6">
        <w:rPr>
          <w:rFonts w:ascii="Arial" w:hAnsi="Arial" w:cs="Arial"/>
          <w:sz w:val="22"/>
          <w:szCs w:val="22"/>
        </w:rPr>
        <w:t xml:space="preserve">, entre </w:t>
      </w:r>
      <w:proofErr w:type="spellStart"/>
      <w:r w:rsidRPr="00AB67D6">
        <w:rPr>
          <w:rFonts w:ascii="Arial" w:hAnsi="Arial" w:cs="Arial"/>
          <w:sz w:val="22"/>
          <w:szCs w:val="22"/>
        </w:rPr>
        <w:t>ellas</w:t>
      </w:r>
      <w:proofErr w:type="spellEnd"/>
      <w:r w:rsidRPr="00AB67D6">
        <w:rPr>
          <w:rFonts w:ascii="Arial" w:hAnsi="Arial" w:cs="Arial"/>
          <w:sz w:val="22"/>
          <w:szCs w:val="22"/>
        </w:rPr>
        <w:t xml:space="preserve"> NUMELVI® y la </w:t>
      </w:r>
      <w:proofErr w:type="spellStart"/>
      <w:r w:rsidRPr="00AB67D6">
        <w:rPr>
          <w:rFonts w:ascii="Arial" w:hAnsi="Arial" w:cs="Arial"/>
          <w:sz w:val="22"/>
          <w:szCs w:val="22"/>
        </w:rPr>
        <w:t>formulación</w:t>
      </w:r>
      <w:proofErr w:type="spellEnd"/>
      <w:r w:rsidRPr="00AB67D6">
        <w:rPr>
          <w:rFonts w:ascii="Arial" w:hAnsi="Arial" w:cs="Arial"/>
          <w:sz w:val="22"/>
          <w:szCs w:val="22"/>
        </w:rPr>
        <w:t xml:space="preserve"> </w:t>
      </w:r>
      <w:proofErr w:type="spellStart"/>
      <w:r w:rsidRPr="00AB67D6">
        <w:rPr>
          <w:rFonts w:ascii="Arial" w:hAnsi="Arial" w:cs="Arial"/>
          <w:sz w:val="22"/>
          <w:szCs w:val="22"/>
        </w:rPr>
        <w:t>inyectable</w:t>
      </w:r>
      <w:proofErr w:type="spellEnd"/>
      <w:r w:rsidRPr="00AB67D6">
        <w:rPr>
          <w:rFonts w:ascii="Arial" w:hAnsi="Arial" w:cs="Arial"/>
          <w:sz w:val="22"/>
          <w:szCs w:val="22"/>
        </w:rPr>
        <w:t xml:space="preserve"> de BRAVECTO®, </w:t>
      </w:r>
      <w:proofErr w:type="spellStart"/>
      <w:r w:rsidRPr="00AB67D6">
        <w:rPr>
          <w:rFonts w:ascii="Arial" w:hAnsi="Arial" w:cs="Arial"/>
          <w:sz w:val="22"/>
          <w:szCs w:val="22"/>
        </w:rPr>
        <w:t>reconocidas</w:t>
      </w:r>
      <w:proofErr w:type="spellEnd"/>
      <w:r w:rsidRPr="00AB67D6">
        <w:rPr>
          <w:rFonts w:ascii="Arial" w:hAnsi="Arial" w:cs="Arial"/>
          <w:sz w:val="22"/>
          <w:szCs w:val="22"/>
        </w:rPr>
        <w:t xml:space="preserve"> con </w:t>
      </w:r>
      <w:proofErr w:type="spellStart"/>
      <w:r w:rsidRPr="00AB67D6">
        <w:rPr>
          <w:rFonts w:ascii="Arial" w:hAnsi="Arial" w:cs="Arial"/>
          <w:sz w:val="22"/>
          <w:szCs w:val="22"/>
        </w:rPr>
        <w:t>el</w:t>
      </w:r>
      <w:proofErr w:type="spellEnd"/>
      <w:r w:rsidRPr="00AB67D6">
        <w:rPr>
          <w:rFonts w:ascii="Arial" w:hAnsi="Arial" w:cs="Arial"/>
          <w:sz w:val="22"/>
          <w:szCs w:val="22"/>
        </w:rPr>
        <w:t xml:space="preserve"> </w:t>
      </w:r>
      <w:proofErr w:type="spellStart"/>
      <w:r w:rsidRPr="00AB67D6">
        <w:rPr>
          <w:rFonts w:ascii="Arial" w:hAnsi="Arial" w:cs="Arial"/>
          <w:sz w:val="22"/>
          <w:szCs w:val="22"/>
        </w:rPr>
        <w:t>premio</w:t>
      </w:r>
      <w:proofErr w:type="spellEnd"/>
      <w:r w:rsidRPr="00AB67D6">
        <w:rPr>
          <w:rFonts w:ascii="Arial" w:hAnsi="Arial" w:cs="Arial"/>
          <w:sz w:val="22"/>
          <w:szCs w:val="22"/>
        </w:rPr>
        <w:t xml:space="preserve"> S&amp;P Global Animal Health a</w:t>
      </w:r>
      <w:r>
        <w:rPr>
          <w:rFonts w:ascii="Arial" w:hAnsi="Arial" w:cs="Arial"/>
          <w:sz w:val="22"/>
          <w:szCs w:val="22"/>
        </w:rPr>
        <w:t xml:space="preserve"> “</w:t>
      </w:r>
      <w:r w:rsidRPr="00AB67D6">
        <w:rPr>
          <w:rFonts w:ascii="Arial" w:hAnsi="Arial" w:cs="Arial"/>
          <w:sz w:val="22"/>
          <w:szCs w:val="22"/>
        </w:rPr>
        <w:t xml:space="preserve">Mejor </w:t>
      </w:r>
      <w:proofErr w:type="spellStart"/>
      <w:r w:rsidRPr="00AB67D6">
        <w:rPr>
          <w:rFonts w:ascii="Arial" w:hAnsi="Arial" w:cs="Arial"/>
          <w:sz w:val="22"/>
          <w:szCs w:val="22"/>
        </w:rPr>
        <w:t>Producto</w:t>
      </w:r>
      <w:proofErr w:type="spellEnd"/>
      <w:r w:rsidRPr="00AB67D6">
        <w:rPr>
          <w:rFonts w:ascii="Arial" w:hAnsi="Arial" w:cs="Arial"/>
          <w:sz w:val="22"/>
          <w:szCs w:val="22"/>
        </w:rPr>
        <w:t xml:space="preserve"> para </w:t>
      </w:r>
      <w:proofErr w:type="spellStart"/>
      <w:r w:rsidRPr="00AB67D6">
        <w:rPr>
          <w:rFonts w:ascii="Arial" w:hAnsi="Arial" w:cs="Arial"/>
          <w:sz w:val="22"/>
          <w:szCs w:val="22"/>
        </w:rPr>
        <w:t>Animales</w:t>
      </w:r>
      <w:proofErr w:type="spellEnd"/>
      <w:r w:rsidRPr="00AB67D6">
        <w:rPr>
          <w:rFonts w:ascii="Arial" w:hAnsi="Arial" w:cs="Arial"/>
          <w:sz w:val="22"/>
          <w:szCs w:val="22"/>
        </w:rPr>
        <w:t xml:space="preserve"> de </w:t>
      </w:r>
      <w:proofErr w:type="spellStart"/>
      <w:r w:rsidRPr="00AB67D6">
        <w:rPr>
          <w:rFonts w:ascii="Arial" w:hAnsi="Arial" w:cs="Arial"/>
          <w:sz w:val="22"/>
          <w:szCs w:val="22"/>
        </w:rPr>
        <w:t>Compañía</w:t>
      </w:r>
      <w:proofErr w:type="spellEnd"/>
      <w:r>
        <w:rPr>
          <w:rFonts w:ascii="Arial" w:hAnsi="Arial" w:cs="Arial"/>
          <w:sz w:val="22"/>
          <w:szCs w:val="22"/>
        </w:rPr>
        <w:t>”</w:t>
      </w:r>
      <w:r w:rsidRPr="00AB67D6">
        <w:rPr>
          <w:rFonts w:ascii="Arial" w:hAnsi="Arial" w:cs="Arial"/>
          <w:sz w:val="22"/>
          <w:szCs w:val="22"/>
        </w:rPr>
        <w:t xml:space="preserve"> </w:t>
      </w:r>
      <w:proofErr w:type="spellStart"/>
      <w:r w:rsidRPr="00AB67D6">
        <w:rPr>
          <w:rFonts w:ascii="Arial" w:hAnsi="Arial" w:cs="Arial"/>
          <w:sz w:val="22"/>
          <w:szCs w:val="22"/>
        </w:rPr>
        <w:t>en</w:t>
      </w:r>
      <w:proofErr w:type="spellEnd"/>
      <w:r w:rsidRPr="00AB67D6">
        <w:rPr>
          <w:rFonts w:ascii="Arial" w:hAnsi="Arial" w:cs="Arial"/>
          <w:sz w:val="22"/>
          <w:szCs w:val="22"/>
        </w:rPr>
        <w:t xml:space="preserve"> 2025 y 2024, </w:t>
      </w:r>
      <w:proofErr w:type="spellStart"/>
      <w:r w:rsidRPr="00AB67D6">
        <w:rPr>
          <w:rFonts w:ascii="Arial" w:hAnsi="Arial" w:cs="Arial"/>
          <w:sz w:val="22"/>
          <w:szCs w:val="22"/>
        </w:rPr>
        <w:t>respectivamente</w:t>
      </w:r>
      <w:proofErr w:type="spellEnd"/>
      <w:r w:rsidRPr="00AB67D6">
        <w:rPr>
          <w:rFonts w:ascii="Arial" w:hAnsi="Arial" w:cs="Arial"/>
          <w:sz w:val="22"/>
          <w:szCs w:val="22"/>
        </w:rPr>
        <w:t>.</w:t>
      </w:r>
    </w:p>
    <w:p w14:paraId="102E206E" w14:textId="5FDEE7F2" w:rsidR="00AB67D6" w:rsidRPr="002854C2" w:rsidRDefault="00AB67D6" w:rsidP="002854C2">
      <w:pPr>
        <w:numPr>
          <w:ilvl w:val="0"/>
          <w:numId w:val="17"/>
        </w:numPr>
        <w:shd w:val="clear" w:color="auto" w:fill="FFFFFF"/>
        <w:spacing w:before="120" w:after="100" w:afterAutospacing="1"/>
        <w:rPr>
          <w:rFonts w:ascii="Arial" w:hAnsi="Arial" w:cs="Arial"/>
          <w:sz w:val="22"/>
          <w:szCs w:val="22"/>
        </w:rPr>
      </w:pPr>
      <w:r>
        <w:rPr>
          <w:rFonts w:ascii="Arial" w:hAnsi="Arial" w:cs="Arial"/>
          <w:sz w:val="22"/>
          <w:szCs w:val="22"/>
        </w:rPr>
        <w:t xml:space="preserve">Los </w:t>
      </w:r>
      <w:proofErr w:type="spellStart"/>
      <w:r>
        <w:rPr>
          <w:rFonts w:ascii="Arial" w:hAnsi="Arial" w:cs="Arial"/>
          <w:sz w:val="22"/>
          <w:szCs w:val="22"/>
        </w:rPr>
        <w:t>expertos</w:t>
      </w:r>
      <w:proofErr w:type="spellEnd"/>
      <w:r>
        <w:rPr>
          <w:rFonts w:ascii="Arial" w:hAnsi="Arial" w:cs="Arial"/>
          <w:sz w:val="22"/>
          <w:szCs w:val="22"/>
        </w:rPr>
        <w:t xml:space="preserve"> del</w:t>
      </w:r>
      <w:r w:rsidRPr="00AB67D6">
        <w:rPr>
          <w:rFonts w:ascii="Arial" w:hAnsi="Arial" w:cs="Arial"/>
          <w:sz w:val="22"/>
          <w:szCs w:val="22"/>
        </w:rPr>
        <w:t xml:space="preserve"> Think Tank “Better with Vets”, </w:t>
      </w:r>
      <w:proofErr w:type="spellStart"/>
      <w:r w:rsidRPr="00AB67D6">
        <w:rPr>
          <w:rFonts w:ascii="Arial" w:hAnsi="Arial" w:cs="Arial"/>
          <w:sz w:val="22"/>
          <w:szCs w:val="22"/>
        </w:rPr>
        <w:t>impulsado</w:t>
      </w:r>
      <w:proofErr w:type="spellEnd"/>
      <w:r w:rsidRPr="00AB67D6">
        <w:rPr>
          <w:rFonts w:ascii="Arial" w:hAnsi="Arial" w:cs="Arial"/>
          <w:sz w:val="22"/>
          <w:szCs w:val="22"/>
        </w:rPr>
        <w:t xml:space="preserve"> </w:t>
      </w:r>
      <w:proofErr w:type="spellStart"/>
      <w:r w:rsidRPr="00AB67D6">
        <w:rPr>
          <w:rFonts w:ascii="Arial" w:hAnsi="Arial" w:cs="Arial"/>
          <w:sz w:val="22"/>
          <w:szCs w:val="22"/>
        </w:rPr>
        <w:t>por</w:t>
      </w:r>
      <w:proofErr w:type="spellEnd"/>
      <w:r w:rsidRPr="00AB67D6">
        <w:rPr>
          <w:rFonts w:ascii="Arial" w:hAnsi="Arial" w:cs="Arial"/>
          <w:sz w:val="22"/>
          <w:szCs w:val="22"/>
        </w:rPr>
        <w:t xml:space="preserve"> MSD Animal Health y </w:t>
      </w:r>
      <w:proofErr w:type="spellStart"/>
      <w:r w:rsidRPr="00AB67D6">
        <w:rPr>
          <w:rFonts w:ascii="Arial" w:hAnsi="Arial" w:cs="Arial"/>
          <w:sz w:val="22"/>
          <w:szCs w:val="22"/>
        </w:rPr>
        <w:t>enfocado</w:t>
      </w:r>
      <w:proofErr w:type="spellEnd"/>
      <w:r w:rsidRPr="00AB67D6">
        <w:rPr>
          <w:rFonts w:ascii="Arial" w:hAnsi="Arial" w:cs="Arial"/>
          <w:sz w:val="22"/>
          <w:szCs w:val="22"/>
        </w:rPr>
        <w:t xml:space="preserve"> </w:t>
      </w:r>
      <w:proofErr w:type="spellStart"/>
      <w:r w:rsidRPr="00AB67D6">
        <w:rPr>
          <w:rFonts w:ascii="Arial" w:hAnsi="Arial" w:cs="Arial"/>
          <w:sz w:val="22"/>
          <w:szCs w:val="22"/>
        </w:rPr>
        <w:t>en</w:t>
      </w:r>
      <w:proofErr w:type="spellEnd"/>
      <w:r w:rsidRPr="00AB67D6">
        <w:rPr>
          <w:rFonts w:ascii="Arial" w:hAnsi="Arial" w:cs="Arial"/>
          <w:sz w:val="22"/>
          <w:szCs w:val="22"/>
        </w:rPr>
        <w:t xml:space="preserve"> </w:t>
      </w:r>
      <w:proofErr w:type="spellStart"/>
      <w:r w:rsidRPr="00AB67D6">
        <w:rPr>
          <w:rFonts w:ascii="Arial" w:hAnsi="Arial" w:cs="Arial"/>
          <w:sz w:val="22"/>
          <w:szCs w:val="22"/>
        </w:rPr>
        <w:t>reforzar</w:t>
      </w:r>
      <w:proofErr w:type="spellEnd"/>
      <w:r w:rsidRPr="00AB67D6">
        <w:rPr>
          <w:rFonts w:ascii="Arial" w:hAnsi="Arial" w:cs="Arial"/>
          <w:sz w:val="22"/>
          <w:szCs w:val="22"/>
        </w:rPr>
        <w:t xml:space="preserve"> la </w:t>
      </w:r>
      <w:proofErr w:type="spellStart"/>
      <w:r w:rsidRPr="00AB67D6">
        <w:rPr>
          <w:rFonts w:ascii="Arial" w:hAnsi="Arial" w:cs="Arial"/>
          <w:sz w:val="22"/>
          <w:szCs w:val="22"/>
        </w:rPr>
        <w:t>medicina</w:t>
      </w:r>
      <w:proofErr w:type="spellEnd"/>
      <w:r w:rsidRPr="00AB67D6">
        <w:rPr>
          <w:rFonts w:ascii="Arial" w:hAnsi="Arial" w:cs="Arial"/>
          <w:sz w:val="22"/>
          <w:szCs w:val="22"/>
        </w:rPr>
        <w:t xml:space="preserve"> </w:t>
      </w:r>
      <w:proofErr w:type="spellStart"/>
      <w:r w:rsidRPr="00AB67D6">
        <w:rPr>
          <w:rFonts w:ascii="Arial" w:hAnsi="Arial" w:cs="Arial"/>
          <w:sz w:val="22"/>
          <w:szCs w:val="22"/>
        </w:rPr>
        <w:t>preventiva</w:t>
      </w:r>
      <w:proofErr w:type="spellEnd"/>
      <w:r w:rsidRPr="00AB67D6">
        <w:rPr>
          <w:rFonts w:ascii="Arial" w:hAnsi="Arial" w:cs="Arial"/>
          <w:sz w:val="22"/>
          <w:szCs w:val="22"/>
        </w:rPr>
        <w:t xml:space="preserve"> y la </w:t>
      </w:r>
      <w:proofErr w:type="spellStart"/>
      <w:r w:rsidRPr="00AB67D6">
        <w:rPr>
          <w:rFonts w:ascii="Arial" w:hAnsi="Arial" w:cs="Arial"/>
          <w:sz w:val="22"/>
          <w:szCs w:val="22"/>
        </w:rPr>
        <w:t>prescripción</w:t>
      </w:r>
      <w:proofErr w:type="spellEnd"/>
      <w:r w:rsidRPr="00AB67D6">
        <w:rPr>
          <w:rFonts w:ascii="Arial" w:hAnsi="Arial" w:cs="Arial"/>
          <w:sz w:val="22"/>
          <w:szCs w:val="22"/>
        </w:rPr>
        <w:t xml:space="preserve"> </w:t>
      </w:r>
      <w:proofErr w:type="spellStart"/>
      <w:r w:rsidRPr="00AB67D6">
        <w:rPr>
          <w:rFonts w:ascii="Arial" w:hAnsi="Arial" w:cs="Arial"/>
          <w:sz w:val="22"/>
          <w:szCs w:val="22"/>
        </w:rPr>
        <w:t>experta</w:t>
      </w:r>
      <w:proofErr w:type="spellEnd"/>
      <w:r w:rsidRPr="00AB67D6">
        <w:rPr>
          <w:rFonts w:ascii="Arial" w:hAnsi="Arial" w:cs="Arial"/>
          <w:sz w:val="22"/>
          <w:szCs w:val="22"/>
        </w:rPr>
        <w:t xml:space="preserve"> </w:t>
      </w:r>
      <w:proofErr w:type="spellStart"/>
      <w:r w:rsidRPr="00AB67D6">
        <w:rPr>
          <w:rFonts w:ascii="Arial" w:hAnsi="Arial" w:cs="Arial"/>
          <w:sz w:val="22"/>
          <w:szCs w:val="22"/>
        </w:rPr>
        <w:t>en</w:t>
      </w:r>
      <w:proofErr w:type="spellEnd"/>
      <w:r w:rsidRPr="00AB67D6">
        <w:rPr>
          <w:rFonts w:ascii="Arial" w:hAnsi="Arial" w:cs="Arial"/>
          <w:sz w:val="22"/>
          <w:szCs w:val="22"/>
        </w:rPr>
        <w:t xml:space="preserve"> las </w:t>
      </w:r>
      <w:proofErr w:type="spellStart"/>
      <w:r w:rsidRPr="00AB67D6">
        <w:rPr>
          <w:rFonts w:ascii="Arial" w:hAnsi="Arial" w:cs="Arial"/>
          <w:sz w:val="22"/>
          <w:szCs w:val="22"/>
        </w:rPr>
        <w:t>clínicas</w:t>
      </w:r>
      <w:proofErr w:type="spellEnd"/>
      <w:r w:rsidRPr="00AB67D6">
        <w:rPr>
          <w:rFonts w:ascii="Arial" w:hAnsi="Arial" w:cs="Arial"/>
          <w:sz w:val="22"/>
          <w:szCs w:val="22"/>
        </w:rPr>
        <w:t xml:space="preserve"> de </w:t>
      </w:r>
      <w:proofErr w:type="spellStart"/>
      <w:r w:rsidRPr="00AB67D6">
        <w:rPr>
          <w:rFonts w:ascii="Arial" w:hAnsi="Arial" w:cs="Arial"/>
          <w:sz w:val="22"/>
          <w:szCs w:val="22"/>
        </w:rPr>
        <w:t>animales</w:t>
      </w:r>
      <w:proofErr w:type="spellEnd"/>
      <w:r w:rsidRPr="00AB67D6">
        <w:rPr>
          <w:rFonts w:ascii="Arial" w:hAnsi="Arial" w:cs="Arial"/>
          <w:sz w:val="22"/>
          <w:szCs w:val="22"/>
        </w:rPr>
        <w:t xml:space="preserve"> de </w:t>
      </w:r>
      <w:proofErr w:type="spellStart"/>
      <w:r w:rsidRPr="00AB67D6">
        <w:rPr>
          <w:rFonts w:ascii="Arial" w:hAnsi="Arial" w:cs="Arial"/>
          <w:sz w:val="22"/>
          <w:szCs w:val="22"/>
        </w:rPr>
        <w:t>compañía</w:t>
      </w:r>
      <w:proofErr w:type="spellEnd"/>
      <w:r w:rsidRPr="00AB67D6">
        <w:rPr>
          <w:rFonts w:ascii="Arial" w:hAnsi="Arial" w:cs="Arial"/>
          <w:sz w:val="22"/>
          <w:szCs w:val="22"/>
        </w:rPr>
        <w:t xml:space="preserve">, </w:t>
      </w:r>
      <w:r>
        <w:rPr>
          <w:rFonts w:ascii="Arial" w:hAnsi="Arial" w:cs="Arial"/>
          <w:sz w:val="22"/>
          <w:szCs w:val="22"/>
        </w:rPr>
        <w:t xml:space="preserve">también </w:t>
      </w:r>
      <w:proofErr w:type="spellStart"/>
      <w:r>
        <w:rPr>
          <w:rFonts w:ascii="Arial" w:hAnsi="Arial" w:cs="Arial"/>
          <w:sz w:val="22"/>
          <w:szCs w:val="22"/>
        </w:rPr>
        <w:t>celebrarán</w:t>
      </w:r>
      <w:proofErr w:type="spellEnd"/>
      <w:r>
        <w:rPr>
          <w:rFonts w:ascii="Arial" w:hAnsi="Arial" w:cs="Arial"/>
          <w:sz w:val="22"/>
          <w:szCs w:val="22"/>
        </w:rPr>
        <w:t xml:space="preserve"> un </w:t>
      </w:r>
      <w:proofErr w:type="spellStart"/>
      <w:r>
        <w:rPr>
          <w:rFonts w:ascii="Arial" w:hAnsi="Arial" w:cs="Arial"/>
          <w:sz w:val="22"/>
          <w:szCs w:val="22"/>
        </w:rPr>
        <w:t>encuentro</w:t>
      </w:r>
      <w:proofErr w:type="spellEnd"/>
      <w:r w:rsidRPr="00AB67D6">
        <w:rPr>
          <w:rFonts w:ascii="Arial" w:hAnsi="Arial" w:cs="Arial"/>
          <w:sz w:val="22"/>
          <w:szCs w:val="22"/>
        </w:rPr>
        <w:t xml:space="preserve"> </w:t>
      </w:r>
      <w:proofErr w:type="spellStart"/>
      <w:r w:rsidRPr="00AB67D6">
        <w:rPr>
          <w:rFonts w:ascii="Arial" w:hAnsi="Arial" w:cs="Arial"/>
          <w:sz w:val="22"/>
          <w:szCs w:val="22"/>
        </w:rPr>
        <w:t>en</w:t>
      </w:r>
      <w:proofErr w:type="spellEnd"/>
      <w:r w:rsidRPr="00AB67D6">
        <w:rPr>
          <w:rFonts w:ascii="Arial" w:hAnsi="Arial" w:cs="Arial"/>
          <w:sz w:val="22"/>
          <w:szCs w:val="22"/>
        </w:rPr>
        <w:t xml:space="preserve"> </w:t>
      </w:r>
      <w:proofErr w:type="spellStart"/>
      <w:r w:rsidRPr="00AB67D6">
        <w:rPr>
          <w:rFonts w:ascii="Arial" w:hAnsi="Arial" w:cs="Arial"/>
          <w:sz w:val="22"/>
          <w:szCs w:val="22"/>
        </w:rPr>
        <w:t>el</w:t>
      </w:r>
      <w:proofErr w:type="spellEnd"/>
      <w:r w:rsidRPr="00AB67D6">
        <w:rPr>
          <w:rFonts w:ascii="Arial" w:hAnsi="Arial" w:cs="Arial"/>
          <w:sz w:val="22"/>
          <w:szCs w:val="22"/>
        </w:rPr>
        <w:t xml:space="preserve"> </w:t>
      </w:r>
      <w:proofErr w:type="spellStart"/>
      <w:r w:rsidRPr="00AB67D6">
        <w:rPr>
          <w:rFonts w:ascii="Arial" w:hAnsi="Arial" w:cs="Arial"/>
          <w:sz w:val="22"/>
          <w:szCs w:val="22"/>
        </w:rPr>
        <w:t>marco</w:t>
      </w:r>
      <w:proofErr w:type="spellEnd"/>
      <w:r w:rsidRPr="00AB67D6">
        <w:rPr>
          <w:rFonts w:ascii="Arial" w:hAnsi="Arial" w:cs="Arial"/>
          <w:sz w:val="22"/>
          <w:szCs w:val="22"/>
        </w:rPr>
        <w:t xml:space="preserve"> de </w:t>
      </w:r>
      <w:proofErr w:type="spellStart"/>
      <w:r w:rsidRPr="00AB67D6">
        <w:rPr>
          <w:rFonts w:ascii="Arial" w:hAnsi="Arial" w:cs="Arial"/>
          <w:sz w:val="22"/>
          <w:szCs w:val="22"/>
        </w:rPr>
        <w:t>Iberzoo+Propet</w:t>
      </w:r>
      <w:proofErr w:type="spellEnd"/>
      <w:r w:rsidRPr="00AB67D6">
        <w:rPr>
          <w:rFonts w:ascii="Arial" w:hAnsi="Arial" w:cs="Arial"/>
          <w:sz w:val="22"/>
          <w:szCs w:val="22"/>
        </w:rPr>
        <w:t xml:space="preserve"> 2026.</w:t>
      </w:r>
    </w:p>
    <w:p w14:paraId="1C629C2B" w14:textId="5A7E1A74" w:rsidR="00AB67D6" w:rsidRDefault="00387C03" w:rsidP="00AB67D6">
      <w:pPr>
        <w:spacing w:before="120" w:after="120" w:line="240" w:lineRule="atLeast"/>
        <w:rPr>
          <w:rFonts w:ascii="Arial" w:hAnsi="Arial" w:cs="Arial"/>
          <w:sz w:val="22"/>
          <w:szCs w:val="22"/>
          <w:lang w:val="es-ES"/>
        </w:rPr>
      </w:pPr>
      <w:r w:rsidRPr="00BE2236">
        <w:rPr>
          <w:rFonts w:ascii="Arial" w:hAnsi="Arial" w:cs="Arial"/>
          <w:b/>
          <w:bCs/>
          <w:sz w:val="22"/>
          <w:szCs w:val="22"/>
          <w:lang w:val="es-ES"/>
        </w:rPr>
        <w:t xml:space="preserve">Madrid, </w:t>
      </w:r>
      <w:r w:rsidR="00560BAC">
        <w:rPr>
          <w:rFonts w:ascii="Arial" w:hAnsi="Arial" w:cs="Arial"/>
          <w:b/>
          <w:bCs/>
          <w:sz w:val="22"/>
          <w:szCs w:val="22"/>
          <w:lang w:val="es-ES"/>
        </w:rPr>
        <w:t>6</w:t>
      </w:r>
      <w:r w:rsidRPr="00BE2236">
        <w:rPr>
          <w:rFonts w:ascii="Arial" w:hAnsi="Arial" w:cs="Arial"/>
          <w:b/>
          <w:bCs/>
          <w:sz w:val="22"/>
          <w:szCs w:val="22"/>
          <w:lang w:val="es-ES"/>
        </w:rPr>
        <w:t xml:space="preserve"> de </w:t>
      </w:r>
      <w:r w:rsidR="00AB67D6">
        <w:rPr>
          <w:rFonts w:ascii="Arial" w:hAnsi="Arial" w:cs="Arial"/>
          <w:b/>
          <w:bCs/>
          <w:sz w:val="22"/>
          <w:szCs w:val="22"/>
          <w:lang w:val="es-ES"/>
        </w:rPr>
        <w:t>marzo</w:t>
      </w:r>
      <w:r w:rsidRPr="00BE2236">
        <w:rPr>
          <w:rFonts w:ascii="Arial" w:hAnsi="Arial" w:cs="Arial"/>
          <w:b/>
          <w:bCs/>
          <w:sz w:val="22"/>
          <w:szCs w:val="22"/>
          <w:lang w:val="es-ES"/>
        </w:rPr>
        <w:t xml:space="preserve"> de 2026</w:t>
      </w:r>
      <w:r w:rsidRPr="00BE2236">
        <w:rPr>
          <w:rFonts w:ascii="Arial" w:hAnsi="Arial" w:cs="Arial"/>
          <w:sz w:val="22"/>
          <w:szCs w:val="22"/>
          <w:lang w:val="es-ES"/>
        </w:rPr>
        <w:t xml:space="preserve"> </w:t>
      </w:r>
      <w:r w:rsidR="0063713B" w:rsidRPr="00BE2236">
        <w:rPr>
          <w:rFonts w:ascii="Arial" w:hAnsi="Arial" w:cs="Arial"/>
          <w:sz w:val="22"/>
          <w:szCs w:val="22"/>
          <w:lang w:val="es-ES"/>
        </w:rPr>
        <w:t>–</w:t>
      </w:r>
      <w:r w:rsidR="00281E63" w:rsidRPr="00BE2236">
        <w:rPr>
          <w:rFonts w:ascii="Arial" w:hAnsi="Arial" w:cs="Arial"/>
          <w:sz w:val="22"/>
          <w:szCs w:val="22"/>
          <w:lang w:val="es-ES"/>
        </w:rPr>
        <w:t xml:space="preserve"> </w:t>
      </w:r>
      <w:r w:rsidR="00AB67D6" w:rsidRPr="00AB67D6">
        <w:rPr>
          <w:rFonts w:ascii="Arial" w:hAnsi="Arial" w:cs="Arial"/>
          <w:sz w:val="22"/>
          <w:szCs w:val="22"/>
          <w:lang w:val="es-ES"/>
        </w:rPr>
        <w:t xml:space="preserve">MSD Animal Health volverá a estar presente en </w:t>
      </w:r>
      <w:proofErr w:type="spellStart"/>
      <w:r w:rsidR="00AB67D6" w:rsidRPr="00AB67D6">
        <w:rPr>
          <w:rFonts w:ascii="Arial" w:hAnsi="Arial" w:cs="Arial"/>
          <w:sz w:val="22"/>
          <w:szCs w:val="22"/>
          <w:lang w:val="es-ES"/>
        </w:rPr>
        <w:t>Iberzoo+Propet</w:t>
      </w:r>
      <w:proofErr w:type="spellEnd"/>
      <w:r w:rsidR="00AB67D6" w:rsidRPr="00AB67D6">
        <w:rPr>
          <w:rFonts w:ascii="Arial" w:hAnsi="Arial" w:cs="Arial"/>
          <w:sz w:val="22"/>
          <w:szCs w:val="22"/>
          <w:lang w:val="es-ES"/>
        </w:rPr>
        <w:t xml:space="preserve"> 2026, la feria internacional para profesional</w:t>
      </w:r>
      <w:r w:rsidR="00AB67D6">
        <w:rPr>
          <w:rFonts w:ascii="Arial" w:hAnsi="Arial" w:cs="Arial"/>
          <w:sz w:val="22"/>
          <w:szCs w:val="22"/>
          <w:lang w:val="es-ES"/>
        </w:rPr>
        <w:t>es</w:t>
      </w:r>
      <w:r w:rsidR="00AB67D6" w:rsidRPr="00AB67D6">
        <w:rPr>
          <w:rFonts w:ascii="Arial" w:hAnsi="Arial" w:cs="Arial"/>
          <w:sz w:val="22"/>
          <w:szCs w:val="22"/>
          <w:lang w:val="es-ES"/>
        </w:rPr>
        <w:t xml:space="preserve"> </w:t>
      </w:r>
      <w:proofErr w:type="gramStart"/>
      <w:r w:rsidR="00AB67D6" w:rsidRPr="00AB67D6">
        <w:rPr>
          <w:rFonts w:ascii="Arial" w:hAnsi="Arial" w:cs="Arial"/>
          <w:sz w:val="22"/>
          <w:szCs w:val="22"/>
          <w:lang w:val="es-ES"/>
        </w:rPr>
        <w:t>del animal</w:t>
      </w:r>
      <w:r w:rsidR="00AB67D6">
        <w:rPr>
          <w:rFonts w:ascii="Arial" w:hAnsi="Arial" w:cs="Arial"/>
          <w:sz w:val="22"/>
          <w:szCs w:val="22"/>
          <w:lang w:val="es-ES"/>
        </w:rPr>
        <w:t>es</w:t>
      </w:r>
      <w:proofErr w:type="gramEnd"/>
      <w:r w:rsidR="00AB67D6" w:rsidRPr="00AB67D6">
        <w:rPr>
          <w:rFonts w:ascii="Arial" w:hAnsi="Arial" w:cs="Arial"/>
          <w:sz w:val="22"/>
          <w:szCs w:val="22"/>
          <w:lang w:val="es-ES"/>
        </w:rPr>
        <w:t xml:space="preserve"> de compañía</w:t>
      </w:r>
      <w:r w:rsidR="00AB67D6">
        <w:rPr>
          <w:rFonts w:ascii="Arial" w:hAnsi="Arial" w:cs="Arial"/>
          <w:sz w:val="22"/>
          <w:szCs w:val="22"/>
          <w:lang w:val="es-ES"/>
        </w:rPr>
        <w:t>, o</w:t>
      </w:r>
      <w:r w:rsidR="00AB67D6" w:rsidRPr="00AB67D6">
        <w:rPr>
          <w:rFonts w:ascii="Arial" w:hAnsi="Arial" w:cs="Arial"/>
          <w:sz w:val="22"/>
          <w:szCs w:val="22"/>
          <w:lang w:val="es-ES"/>
        </w:rPr>
        <w:t xml:space="preserve">rganizada por </w:t>
      </w:r>
      <w:r w:rsidR="00AB67D6" w:rsidRPr="00AB67D6">
        <w:rPr>
          <w:rFonts w:ascii="Arial" w:hAnsi="Arial" w:cs="Arial"/>
          <w:sz w:val="22"/>
          <w:szCs w:val="22"/>
          <w:lang w:val="es-ES"/>
        </w:rPr>
        <w:lastRenderedPageBreak/>
        <w:t>IFEMA MADRID junto con AMVAC</w:t>
      </w:r>
      <w:r w:rsidR="00AB67D6">
        <w:rPr>
          <w:rFonts w:ascii="Arial" w:hAnsi="Arial" w:cs="Arial"/>
          <w:sz w:val="22"/>
          <w:szCs w:val="22"/>
          <w:lang w:val="es-ES"/>
        </w:rPr>
        <w:t xml:space="preserve"> (</w:t>
      </w:r>
      <w:r w:rsidR="00AB67D6" w:rsidRPr="00AB67D6">
        <w:rPr>
          <w:rFonts w:ascii="Arial" w:hAnsi="Arial" w:cs="Arial"/>
          <w:sz w:val="22"/>
          <w:szCs w:val="22"/>
          <w:lang w:val="es-ES"/>
        </w:rPr>
        <w:t>Asociación Madrileña de Veterinarios de Animales de Compañía</w:t>
      </w:r>
      <w:r w:rsidR="00AB67D6">
        <w:rPr>
          <w:rFonts w:ascii="Arial" w:hAnsi="Arial" w:cs="Arial"/>
          <w:sz w:val="22"/>
          <w:szCs w:val="22"/>
          <w:lang w:val="es-ES"/>
        </w:rPr>
        <w:t>)</w:t>
      </w:r>
      <w:r w:rsidR="00AB67D6" w:rsidRPr="00AB67D6">
        <w:rPr>
          <w:rFonts w:ascii="Arial" w:hAnsi="Arial" w:cs="Arial"/>
          <w:sz w:val="22"/>
          <w:szCs w:val="22"/>
          <w:lang w:val="es-ES"/>
        </w:rPr>
        <w:t xml:space="preserve"> y AEDPAC</w:t>
      </w:r>
      <w:r w:rsidR="00AB67D6">
        <w:rPr>
          <w:rFonts w:ascii="Arial" w:hAnsi="Arial" w:cs="Arial"/>
          <w:sz w:val="22"/>
          <w:szCs w:val="22"/>
          <w:lang w:val="es-ES"/>
        </w:rPr>
        <w:t xml:space="preserve"> (</w:t>
      </w:r>
      <w:r w:rsidR="00AB67D6" w:rsidRPr="00AB67D6">
        <w:rPr>
          <w:rFonts w:ascii="Arial" w:hAnsi="Arial" w:cs="Arial"/>
          <w:sz w:val="22"/>
          <w:szCs w:val="22"/>
          <w:lang w:val="es-ES"/>
        </w:rPr>
        <w:t>Asociación Española de la Industria y el Comercio del Sector del Animal de Compañía</w:t>
      </w:r>
      <w:r w:rsidR="00AB67D6">
        <w:rPr>
          <w:rFonts w:ascii="Arial" w:hAnsi="Arial" w:cs="Arial"/>
          <w:sz w:val="22"/>
          <w:szCs w:val="22"/>
          <w:lang w:val="es-ES"/>
        </w:rPr>
        <w:t>).</w:t>
      </w:r>
    </w:p>
    <w:p w14:paraId="108DB524" w14:textId="4DAA1061" w:rsidR="00AB67D6" w:rsidRPr="00AB67D6" w:rsidRDefault="00AB67D6" w:rsidP="00AB67D6">
      <w:pPr>
        <w:spacing w:before="120" w:after="120" w:line="240" w:lineRule="atLeast"/>
        <w:rPr>
          <w:rFonts w:ascii="Arial" w:hAnsi="Arial" w:cs="Arial"/>
          <w:sz w:val="22"/>
          <w:szCs w:val="22"/>
          <w:lang w:val="es-ES"/>
        </w:rPr>
      </w:pPr>
      <w:r>
        <w:rPr>
          <w:rFonts w:ascii="Arial" w:hAnsi="Arial" w:cs="Arial"/>
          <w:sz w:val="22"/>
          <w:szCs w:val="22"/>
          <w:lang w:val="es-ES"/>
        </w:rPr>
        <w:t>E</w:t>
      </w:r>
      <w:r w:rsidR="00560BAC" w:rsidRPr="00560BAC">
        <w:rPr>
          <w:rFonts w:ascii="Arial" w:hAnsi="Arial" w:cs="Arial"/>
          <w:sz w:val="22"/>
          <w:szCs w:val="22"/>
        </w:rPr>
        <w:t xml:space="preserve">n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marco</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Iberzoo+Propet</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más</w:t>
      </w:r>
      <w:proofErr w:type="spellEnd"/>
      <w:r w:rsidR="00560BAC" w:rsidRPr="00560BAC">
        <w:rPr>
          <w:rFonts w:ascii="Arial" w:hAnsi="Arial" w:cs="Arial"/>
          <w:sz w:val="22"/>
          <w:szCs w:val="22"/>
        </w:rPr>
        <w:t xml:space="preserve"> de 21 mil </w:t>
      </w:r>
      <w:proofErr w:type="spellStart"/>
      <w:r w:rsidR="00560BAC" w:rsidRPr="00560BAC">
        <w:rPr>
          <w:rFonts w:ascii="Arial" w:hAnsi="Arial" w:cs="Arial"/>
          <w:sz w:val="22"/>
          <w:szCs w:val="22"/>
        </w:rPr>
        <w:t>profesionales</w:t>
      </w:r>
      <w:proofErr w:type="spellEnd"/>
      <w:r w:rsidR="00560BAC" w:rsidRPr="00560BAC">
        <w:rPr>
          <w:rFonts w:ascii="Arial" w:hAnsi="Arial" w:cs="Arial"/>
          <w:sz w:val="22"/>
          <w:szCs w:val="22"/>
        </w:rPr>
        <w:t xml:space="preserve"> se </w:t>
      </w:r>
      <w:proofErr w:type="spellStart"/>
      <w:r w:rsidR="00560BAC" w:rsidRPr="00560BAC">
        <w:rPr>
          <w:rFonts w:ascii="Arial" w:hAnsi="Arial" w:cs="Arial"/>
          <w:sz w:val="22"/>
          <w:szCs w:val="22"/>
        </w:rPr>
        <w:t>citan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cada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año</w:t>
      </w:r>
      <w:proofErr w:type="spellEnd"/>
      <w:r w:rsidR="00560BAC" w:rsidRPr="00560BAC">
        <w:rPr>
          <w:rFonts w:ascii="Arial" w:hAnsi="Arial" w:cs="Arial"/>
          <w:sz w:val="22"/>
          <w:szCs w:val="22"/>
        </w:rPr>
        <w:t xml:space="preserve"> para </w:t>
      </w:r>
      <w:proofErr w:type="spellStart"/>
      <w:r w:rsidR="00560BAC" w:rsidRPr="00560BAC">
        <w:rPr>
          <w:rFonts w:ascii="Arial" w:hAnsi="Arial" w:cs="Arial"/>
          <w:sz w:val="22"/>
          <w:szCs w:val="22"/>
        </w:rPr>
        <w:t>conocer</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mayor </w:t>
      </w:r>
      <w:proofErr w:type="spellStart"/>
      <w:r w:rsidR="00560BAC" w:rsidRPr="00560BAC">
        <w:rPr>
          <w:rFonts w:ascii="Arial" w:hAnsi="Arial" w:cs="Arial"/>
          <w:sz w:val="22"/>
          <w:szCs w:val="22"/>
        </w:rPr>
        <w:t>detalle</w:t>
      </w:r>
      <w:proofErr w:type="spellEnd"/>
      <w:r w:rsidR="00560BAC" w:rsidRPr="00560BAC">
        <w:rPr>
          <w:rFonts w:ascii="Arial" w:hAnsi="Arial" w:cs="Arial"/>
          <w:sz w:val="22"/>
          <w:szCs w:val="22"/>
        </w:rPr>
        <w:t xml:space="preserve"> las </w:t>
      </w:r>
      <w:proofErr w:type="spellStart"/>
      <w:r w:rsidR="00560BAC" w:rsidRPr="00560BAC">
        <w:rPr>
          <w:rFonts w:ascii="Arial" w:hAnsi="Arial" w:cs="Arial"/>
          <w:sz w:val="22"/>
          <w:szCs w:val="22"/>
        </w:rPr>
        <w:t>últimas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novedades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vinculadas</w:t>
      </w:r>
      <w:proofErr w:type="spellEnd"/>
      <w:r w:rsidR="00560BAC" w:rsidRPr="00560BAC">
        <w:rPr>
          <w:rFonts w:ascii="Arial" w:hAnsi="Arial" w:cs="Arial"/>
          <w:sz w:val="22"/>
          <w:szCs w:val="22"/>
        </w:rPr>
        <w:t xml:space="preserve"> al sector de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animales</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compañía</w:t>
      </w:r>
      <w:proofErr w:type="spellEnd"/>
      <w:r w:rsidR="00560BAC" w:rsidRPr="00560BAC">
        <w:rPr>
          <w:rFonts w:ascii="Arial" w:hAnsi="Arial" w:cs="Arial"/>
          <w:sz w:val="22"/>
          <w:szCs w:val="22"/>
        </w:rPr>
        <w:t xml:space="preserve">. En </w:t>
      </w:r>
      <w:proofErr w:type="spellStart"/>
      <w:r w:rsidR="00560BAC" w:rsidRPr="00560BAC">
        <w:rPr>
          <w:rFonts w:ascii="Arial" w:hAnsi="Arial" w:cs="Arial"/>
          <w:sz w:val="22"/>
          <w:szCs w:val="22"/>
        </w:rPr>
        <w:t>esta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nueva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edición</w:t>
      </w:r>
      <w:proofErr w:type="spellEnd"/>
      <w:r w:rsidR="00560BAC" w:rsidRPr="00560BAC">
        <w:rPr>
          <w:rFonts w:ascii="Arial" w:hAnsi="Arial" w:cs="Arial"/>
          <w:sz w:val="22"/>
          <w:szCs w:val="22"/>
        </w:rPr>
        <w:t xml:space="preserve">, MSD Animal Health </w:t>
      </w:r>
      <w:proofErr w:type="spellStart"/>
      <w:r w:rsidR="00560BAC" w:rsidRPr="00560BAC">
        <w:rPr>
          <w:rFonts w:ascii="Arial" w:hAnsi="Arial" w:cs="Arial"/>
          <w:sz w:val="22"/>
          <w:szCs w:val="22"/>
        </w:rPr>
        <w:t>continuará</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compartiendo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sobre</w:t>
      </w:r>
      <w:proofErr w:type="spellEnd"/>
      <w:r w:rsidR="00560BAC" w:rsidRPr="00560BAC">
        <w:rPr>
          <w:rFonts w:ascii="Arial" w:hAnsi="Arial" w:cs="Arial"/>
          <w:sz w:val="22"/>
          <w:szCs w:val="22"/>
        </w:rPr>
        <w:t xml:space="preserve"> sus </w:t>
      </w:r>
      <w:proofErr w:type="spellStart"/>
      <w:r w:rsidR="00560BAC" w:rsidRPr="00560BAC">
        <w:rPr>
          <w:rFonts w:ascii="Arial" w:hAnsi="Arial" w:cs="Arial"/>
          <w:sz w:val="22"/>
          <w:szCs w:val="22"/>
        </w:rPr>
        <w:t>principales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innovaciones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biofarmacéuticas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centradas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cuidado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veterinario</w:t>
      </w:r>
      <w:proofErr w:type="spellEnd"/>
      <w:r w:rsidR="00560BAC" w:rsidRPr="00560BAC">
        <w:rPr>
          <w:rFonts w:ascii="Arial" w:hAnsi="Arial" w:cs="Arial"/>
          <w:sz w:val="22"/>
          <w:szCs w:val="22"/>
        </w:rPr>
        <w:t xml:space="preserve"> y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empoderamiento</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profesionales</w:t>
      </w:r>
      <w:proofErr w:type="spellEnd"/>
      <w:r w:rsidR="00560BAC" w:rsidRPr="00560BAC">
        <w:rPr>
          <w:rFonts w:ascii="Arial" w:hAnsi="Arial" w:cs="Arial"/>
          <w:sz w:val="22"/>
          <w:szCs w:val="22"/>
        </w:rPr>
        <w:t xml:space="preserve"> de las </w:t>
      </w:r>
      <w:proofErr w:type="spellStart"/>
      <w:r w:rsidR="00560BAC" w:rsidRPr="00560BAC">
        <w:rPr>
          <w:rFonts w:ascii="Arial" w:hAnsi="Arial" w:cs="Arial"/>
          <w:sz w:val="22"/>
          <w:szCs w:val="22"/>
        </w:rPr>
        <w:t>clínicas</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animales</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compañía</w:t>
      </w:r>
      <w:proofErr w:type="spellEnd"/>
      <w:r w:rsidR="00560BAC" w:rsidRPr="00560BAC">
        <w:rPr>
          <w:rFonts w:ascii="Arial" w:hAnsi="Arial" w:cs="Arial"/>
          <w:sz w:val="22"/>
          <w:szCs w:val="22"/>
        </w:rPr>
        <w:t xml:space="preserve">. Entre </w:t>
      </w:r>
      <w:proofErr w:type="spellStart"/>
      <w:r w:rsidR="00560BAC" w:rsidRPr="00560BAC">
        <w:rPr>
          <w:rFonts w:ascii="Arial" w:hAnsi="Arial" w:cs="Arial"/>
          <w:sz w:val="22"/>
          <w:szCs w:val="22"/>
        </w:rPr>
        <w:t>ellas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destacan</w:t>
      </w:r>
      <w:proofErr w:type="spellEnd"/>
      <w:r w:rsidR="00560BAC" w:rsidRPr="00560BAC">
        <w:rPr>
          <w:rFonts w:ascii="Arial" w:hAnsi="Arial" w:cs="Arial"/>
          <w:sz w:val="22"/>
          <w:szCs w:val="22"/>
        </w:rPr>
        <w:t xml:space="preserve"> la </w:t>
      </w:r>
      <w:proofErr w:type="spellStart"/>
      <w:r w:rsidR="00560BAC" w:rsidRPr="00560BAC">
        <w:rPr>
          <w:rFonts w:ascii="Arial" w:hAnsi="Arial" w:cs="Arial"/>
          <w:sz w:val="22"/>
          <w:szCs w:val="22"/>
        </w:rPr>
        <w:t>gama</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vacunas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Nobivac</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que</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reafirman</w:t>
      </w:r>
      <w:proofErr w:type="spellEnd"/>
      <w:r w:rsidR="00560BAC" w:rsidRPr="00560BAC">
        <w:rPr>
          <w:rFonts w:ascii="Arial" w:hAnsi="Arial" w:cs="Arial"/>
          <w:sz w:val="22"/>
          <w:szCs w:val="22"/>
        </w:rPr>
        <w:t xml:space="preserve"> la </w:t>
      </w:r>
      <w:proofErr w:type="spellStart"/>
      <w:r w:rsidR="00560BAC" w:rsidRPr="00560BAC">
        <w:rPr>
          <w:rFonts w:ascii="Arial" w:hAnsi="Arial" w:cs="Arial"/>
          <w:sz w:val="22"/>
          <w:szCs w:val="22"/>
        </w:rPr>
        <w:t>importancia</w:t>
      </w:r>
      <w:proofErr w:type="spellEnd"/>
      <w:r w:rsidR="00560BAC" w:rsidRPr="00560BAC">
        <w:rPr>
          <w:rFonts w:ascii="Arial" w:hAnsi="Arial" w:cs="Arial"/>
          <w:sz w:val="22"/>
          <w:szCs w:val="22"/>
        </w:rPr>
        <w:t xml:space="preserve"> de la </w:t>
      </w:r>
      <w:proofErr w:type="spellStart"/>
      <w:r w:rsidR="00560BAC" w:rsidRPr="00560BAC">
        <w:rPr>
          <w:rFonts w:ascii="Arial" w:hAnsi="Arial" w:cs="Arial"/>
          <w:sz w:val="22"/>
          <w:szCs w:val="22"/>
        </w:rPr>
        <w:t>medicina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preventiva</w:t>
      </w:r>
      <w:proofErr w:type="spellEnd"/>
      <w:r w:rsidR="00560BAC" w:rsidRPr="00560BAC">
        <w:rPr>
          <w:rFonts w:ascii="Arial" w:hAnsi="Arial" w:cs="Arial"/>
          <w:sz w:val="22"/>
          <w:szCs w:val="22"/>
        </w:rPr>
        <w:t xml:space="preserve">, NUMELVI® y la </w:t>
      </w:r>
      <w:proofErr w:type="spellStart"/>
      <w:r w:rsidR="00560BAC" w:rsidRPr="00560BAC">
        <w:rPr>
          <w:rFonts w:ascii="Arial" w:hAnsi="Arial" w:cs="Arial"/>
          <w:sz w:val="22"/>
          <w:szCs w:val="22"/>
        </w:rPr>
        <w:t>formulación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inyectable</w:t>
      </w:r>
      <w:proofErr w:type="spellEnd"/>
      <w:r w:rsidR="00560BAC" w:rsidRPr="00560BAC">
        <w:rPr>
          <w:rFonts w:ascii="Arial" w:hAnsi="Arial" w:cs="Arial"/>
          <w:sz w:val="22"/>
          <w:szCs w:val="22"/>
        </w:rPr>
        <w:t xml:space="preserve"> de BRAVECTO® (</w:t>
      </w:r>
      <w:proofErr w:type="spellStart"/>
      <w:r w:rsidR="00560BAC" w:rsidRPr="00560BAC">
        <w:rPr>
          <w:rFonts w:ascii="Arial" w:hAnsi="Arial" w:cs="Arial"/>
          <w:sz w:val="22"/>
          <w:szCs w:val="22"/>
        </w:rPr>
        <w:t>Estas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últimas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han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sido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reconocidos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hace</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unas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semanas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por</w:t>
      </w:r>
      <w:proofErr w:type="spellEnd"/>
      <w:r w:rsidR="00560BAC" w:rsidRPr="00560BAC">
        <w:rPr>
          <w:rFonts w:ascii="Arial" w:hAnsi="Arial" w:cs="Arial"/>
          <w:sz w:val="22"/>
          <w:szCs w:val="22"/>
        </w:rPr>
        <w:t xml:space="preserve"> S&amp;P Global Animal Health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la </w:t>
      </w:r>
      <w:proofErr w:type="spellStart"/>
      <w:r w:rsidR="00560BAC" w:rsidRPr="00560BAC">
        <w:rPr>
          <w:rFonts w:ascii="Arial" w:hAnsi="Arial" w:cs="Arial"/>
          <w:sz w:val="22"/>
          <w:szCs w:val="22"/>
        </w:rPr>
        <w:t>categoría</w:t>
      </w:r>
      <w:proofErr w:type="spellEnd"/>
      <w:r w:rsidR="00560BAC" w:rsidRPr="00560BAC">
        <w:rPr>
          <w:rFonts w:ascii="Arial" w:hAnsi="Arial" w:cs="Arial"/>
          <w:sz w:val="22"/>
          <w:szCs w:val="22"/>
        </w:rPr>
        <w:t xml:space="preserve"> de “Mejor </w:t>
      </w:r>
      <w:proofErr w:type="spellStart"/>
      <w:r w:rsidR="00560BAC" w:rsidRPr="00560BAC">
        <w:rPr>
          <w:rFonts w:ascii="Arial" w:hAnsi="Arial" w:cs="Arial"/>
          <w:sz w:val="22"/>
          <w:szCs w:val="22"/>
        </w:rPr>
        <w:t>Producto</w:t>
      </w:r>
      <w:proofErr w:type="spellEnd"/>
      <w:r w:rsidR="00560BAC" w:rsidRPr="00560BAC">
        <w:rPr>
          <w:rFonts w:ascii="Arial" w:hAnsi="Arial" w:cs="Arial"/>
          <w:sz w:val="22"/>
          <w:szCs w:val="22"/>
        </w:rPr>
        <w:t xml:space="preserve"> para </w:t>
      </w:r>
      <w:proofErr w:type="spellStart"/>
      <w:r w:rsidR="00560BAC" w:rsidRPr="00560BAC">
        <w:rPr>
          <w:rFonts w:ascii="Arial" w:hAnsi="Arial" w:cs="Arial"/>
          <w:sz w:val="22"/>
          <w:szCs w:val="22"/>
        </w:rPr>
        <w:t>Animales</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Compañía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2025 y 2024, </w:t>
      </w:r>
      <w:proofErr w:type="spellStart"/>
      <w:r w:rsidR="00560BAC" w:rsidRPr="00560BAC">
        <w:rPr>
          <w:rFonts w:ascii="Arial" w:hAnsi="Arial" w:cs="Arial"/>
          <w:sz w:val="22"/>
          <w:szCs w:val="22"/>
        </w:rPr>
        <w:t>respectivamente</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consolidando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liderazgo</w:t>
      </w:r>
      <w:proofErr w:type="spellEnd"/>
      <w:r w:rsidR="00560BAC" w:rsidRPr="00560BAC">
        <w:rPr>
          <w:rFonts w:ascii="Arial" w:hAnsi="Arial" w:cs="Arial"/>
          <w:sz w:val="22"/>
          <w:szCs w:val="22"/>
        </w:rPr>
        <w:t xml:space="preserve"> de la </w:t>
      </w:r>
      <w:proofErr w:type="spellStart"/>
      <w:r w:rsidR="00560BAC" w:rsidRPr="00560BAC">
        <w:rPr>
          <w:rFonts w:ascii="Arial" w:hAnsi="Arial" w:cs="Arial"/>
          <w:sz w:val="22"/>
          <w:szCs w:val="22"/>
        </w:rPr>
        <w:t>compañía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ámbito</w:t>
      </w:r>
      <w:proofErr w:type="spellEnd"/>
      <w:r w:rsidR="00560BAC" w:rsidRPr="00560BAC">
        <w:rPr>
          <w:rFonts w:ascii="Arial" w:hAnsi="Arial" w:cs="Arial"/>
          <w:sz w:val="22"/>
          <w:szCs w:val="22"/>
        </w:rPr>
        <w:t xml:space="preserve"> de la </w:t>
      </w:r>
      <w:proofErr w:type="spellStart"/>
      <w:r w:rsidR="00560BAC" w:rsidRPr="00560BAC">
        <w:rPr>
          <w:rFonts w:ascii="Arial" w:hAnsi="Arial" w:cs="Arial"/>
          <w:sz w:val="22"/>
          <w:szCs w:val="22"/>
        </w:rPr>
        <w:t>salud</w:t>
      </w:r>
      <w:proofErr w:type="spellEnd"/>
      <w:r w:rsidR="00560BAC" w:rsidRPr="00560BAC">
        <w:rPr>
          <w:rFonts w:ascii="Arial" w:hAnsi="Arial" w:cs="Arial"/>
          <w:sz w:val="22"/>
          <w:szCs w:val="22"/>
        </w:rPr>
        <w:t xml:space="preserve"> animal y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cuidado</w:t>
      </w:r>
      <w:proofErr w:type="spellEnd"/>
      <w:r w:rsidR="00560BAC" w:rsidRPr="00560BAC">
        <w:rPr>
          <w:rFonts w:ascii="Arial" w:hAnsi="Arial" w:cs="Arial"/>
          <w:sz w:val="22"/>
          <w:szCs w:val="22"/>
        </w:rPr>
        <w:t xml:space="preserve"> de las </w:t>
      </w:r>
      <w:proofErr w:type="spellStart"/>
      <w:r w:rsidR="00560BAC" w:rsidRPr="00560BAC">
        <w:rPr>
          <w:rFonts w:ascii="Arial" w:hAnsi="Arial" w:cs="Arial"/>
          <w:sz w:val="22"/>
          <w:szCs w:val="22"/>
        </w:rPr>
        <w:t>mascotas</w:t>
      </w:r>
      <w:proofErr w:type="spellEnd"/>
      <w:r w:rsidR="00560BAC" w:rsidRPr="00560BAC">
        <w:rPr>
          <w:rFonts w:ascii="Arial" w:hAnsi="Arial" w:cs="Arial"/>
          <w:sz w:val="22"/>
          <w:szCs w:val="22"/>
        </w:rPr>
        <w:t>)</w:t>
      </w:r>
      <w:r w:rsidRPr="00AB67D6">
        <w:rPr>
          <w:rFonts w:ascii="Arial" w:hAnsi="Arial" w:cs="Arial"/>
          <w:sz w:val="22"/>
          <w:szCs w:val="22"/>
          <w:lang w:val="es-ES"/>
        </w:rPr>
        <w:t>.</w:t>
      </w:r>
    </w:p>
    <w:p w14:paraId="4A24FE10" w14:textId="3B76CA87" w:rsidR="00AB67D6" w:rsidRPr="00AB67D6" w:rsidRDefault="00AB67D6" w:rsidP="002D607F">
      <w:pPr>
        <w:spacing w:before="120" w:after="120" w:line="240" w:lineRule="atLeast"/>
        <w:rPr>
          <w:rFonts w:ascii="Arial" w:hAnsi="Arial" w:cs="Arial"/>
          <w:sz w:val="22"/>
          <w:szCs w:val="22"/>
          <w:lang w:val="es-ES"/>
        </w:rPr>
      </w:pPr>
      <w:r>
        <w:rPr>
          <w:rFonts w:ascii="Arial" w:hAnsi="Arial" w:cs="Arial"/>
          <w:sz w:val="22"/>
          <w:szCs w:val="22"/>
          <w:lang w:val="es-ES"/>
        </w:rPr>
        <w:t xml:space="preserve">Durante esta edición, MSD Animal Health </w:t>
      </w:r>
      <w:proofErr w:type="spellStart"/>
      <w:r w:rsidR="00CC74A0" w:rsidRPr="00CC74A0">
        <w:rPr>
          <w:rFonts w:ascii="Arial" w:hAnsi="Arial" w:cs="Arial"/>
          <w:sz w:val="22"/>
          <w:szCs w:val="22"/>
        </w:rPr>
        <w:t>volverá</w:t>
      </w:r>
      <w:proofErr w:type="spellEnd"/>
      <w:r w:rsidR="00CC74A0" w:rsidRPr="00CC74A0">
        <w:rPr>
          <w:rFonts w:ascii="Arial" w:hAnsi="Arial" w:cs="Arial"/>
          <w:sz w:val="22"/>
          <w:szCs w:val="22"/>
        </w:rPr>
        <w:t xml:space="preserve"> a </w:t>
      </w:r>
      <w:proofErr w:type="spellStart"/>
      <w:r w:rsidR="00CC74A0" w:rsidRPr="00CC74A0">
        <w:rPr>
          <w:rFonts w:ascii="Arial" w:hAnsi="Arial" w:cs="Arial"/>
          <w:sz w:val="22"/>
          <w:szCs w:val="22"/>
        </w:rPr>
        <w:t>reconocer</w:t>
      </w:r>
      <w:proofErr w:type="spellEnd"/>
      <w:r w:rsidR="00CC74A0" w:rsidRPr="00CC74A0">
        <w:rPr>
          <w:rFonts w:ascii="Arial" w:hAnsi="Arial" w:cs="Arial"/>
          <w:sz w:val="22"/>
          <w:szCs w:val="22"/>
        </w:rPr>
        <w:t xml:space="preserve"> </w:t>
      </w:r>
      <w:proofErr w:type="spellStart"/>
      <w:r w:rsidR="00CC74A0" w:rsidRPr="00CC74A0">
        <w:rPr>
          <w:rFonts w:ascii="Arial" w:hAnsi="Arial" w:cs="Arial"/>
          <w:sz w:val="22"/>
          <w:szCs w:val="22"/>
        </w:rPr>
        <w:t>el</w:t>
      </w:r>
      <w:proofErr w:type="spellEnd"/>
      <w:r w:rsidR="00CC74A0" w:rsidRPr="00CC74A0">
        <w:rPr>
          <w:rFonts w:ascii="Arial" w:hAnsi="Arial" w:cs="Arial"/>
          <w:sz w:val="22"/>
          <w:szCs w:val="22"/>
        </w:rPr>
        <w:t xml:space="preserve"> valor de la </w:t>
      </w:r>
      <w:proofErr w:type="spellStart"/>
      <w:r w:rsidR="00CC74A0" w:rsidRPr="00CC74A0">
        <w:rPr>
          <w:rFonts w:ascii="Arial" w:hAnsi="Arial" w:cs="Arial"/>
          <w:sz w:val="22"/>
          <w:szCs w:val="22"/>
        </w:rPr>
        <w:t>figura</w:t>
      </w:r>
      <w:proofErr w:type="spellEnd"/>
      <w:r w:rsidR="00CC74A0" w:rsidRPr="00CC74A0">
        <w:rPr>
          <w:rFonts w:ascii="Arial" w:hAnsi="Arial" w:cs="Arial"/>
          <w:sz w:val="22"/>
          <w:szCs w:val="22"/>
        </w:rPr>
        <w:t xml:space="preserve"> del </w:t>
      </w:r>
      <w:proofErr w:type="spellStart"/>
      <w:r w:rsidR="00CC74A0" w:rsidRPr="00CC74A0">
        <w:rPr>
          <w:rFonts w:ascii="Arial" w:hAnsi="Arial" w:cs="Arial"/>
          <w:sz w:val="22"/>
          <w:szCs w:val="22"/>
        </w:rPr>
        <w:t>veterinario</w:t>
      </w:r>
      <w:proofErr w:type="spellEnd"/>
      <w:r w:rsidR="00CC74A0" w:rsidRPr="00CC74A0">
        <w:rPr>
          <w:rFonts w:ascii="Arial" w:hAnsi="Arial" w:cs="Arial"/>
          <w:sz w:val="22"/>
          <w:szCs w:val="22"/>
        </w:rPr>
        <w:t xml:space="preserve"> </w:t>
      </w:r>
      <w:proofErr w:type="spellStart"/>
      <w:r w:rsidR="00CC74A0" w:rsidRPr="00CC74A0">
        <w:rPr>
          <w:rFonts w:ascii="Arial" w:hAnsi="Arial" w:cs="Arial"/>
          <w:sz w:val="22"/>
          <w:szCs w:val="22"/>
        </w:rPr>
        <w:t>como</w:t>
      </w:r>
      <w:proofErr w:type="spellEnd"/>
      <w:r w:rsidR="00CC74A0" w:rsidRPr="00CC74A0">
        <w:rPr>
          <w:rFonts w:ascii="Arial" w:hAnsi="Arial" w:cs="Arial"/>
          <w:sz w:val="22"/>
          <w:szCs w:val="22"/>
        </w:rPr>
        <w:t xml:space="preserve"> </w:t>
      </w:r>
      <w:proofErr w:type="spellStart"/>
      <w:r w:rsidR="00CC74A0" w:rsidRPr="00CC74A0">
        <w:rPr>
          <w:rFonts w:ascii="Arial" w:hAnsi="Arial" w:cs="Arial"/>
          <w:sz w:val="22"/>
          <w:szCs w:val="22"/>
        </w:rPr>
        <w:t>único</w:t>
      </w:r>
      <w:proofErr w:type="spellEnd"/>
      <w:r w:rsidR="00CC74A0" w:rsidRPr="00CC74A0">
        <w:rPr>
          <w:rFonts w:ascii="Arial" w:hAnsi="Arial" w:cs="Arial"/>
          <w:sz w:val="22"/>
          <w:szCs w:val="22"/>
        </w:rPr>
        <w:t xml:space="preserve"> </w:t>
      </w:r>
      <w:r w:rsidRPr="00AB67D6">
        <w:rPr>
          <w:rFonts w:ascii="Arial" w:hAnsi="Arial" w:cs="Arial"/>
          <w:sz w:val="22"/>
          <w:szCs w:val="22"/>
          <w:lang w:val="es-ES"/>
        </w:rPr>
        <w:t>garante de la salud animal en el contexto “</w:t>
      </w:r>
      <w:proofErr w:type="spellStart"/>
      <w:r w:rsidRPr="00AB67D6">
        <w:rPr>
          <w:rFonts w:ascii="Arial" w:hAnsi="Arial" w:cs="Arial"/>
          <w:sz w:val="22"/>
          <w:szCs w:val="22"/>
          <w:lang w:val="es-ES"/>
        </w:rPr>
        <w:t>One</w:t>
      </w:r>
      <w:proofErr w:type="spellEnd"/>
      <w:r w:rsidRPr="00AB67D6">
        <w:rPr>
          <w:rFonts w:ascii="Arial" w:hAnsi="Arial" w:cs="Arial"/>
          <w:sz w:val="22"/>
          <w:szCs w:val="22"/>
          <w:lang w:val="es-ES"/>
        </w:rPr>
        <w:t xml:space="preserve"> Health”</w:t>
      </w:r>
      <w:r>
        <w:rPr>
          <w:rFonts w:ascii="Arial" w:hAnsi="Arial" w:cs="Arial"/>
          <w:sz w:val="22"/>
          <w:szCs w:val="22"/>
          <w:lang w:val="es-ES"/>
        </w:rPr>
        <w:t xml:space="preserve">, mediante su campaña </w:t>
      </w:r>
      <w:r w:rsidRPr="00AB67D6">
        <w:rPr>
          <w:rFonts w:ascii="Arial" w:hAnsi="Arial" w:cs="Arial"/>
          <w:sz w:val="22"/>
          <w:szCs w:val="22"/>
          <w:lang w:val="es-ES"/>
        </w:rPr>
        <w:t xml:space="preserve">“Better </w:t>
      </w:r>
      <w:proofErr w:type="spellStart"/>
      <w:r w:rsidRPr="00AB67D6">
        <w:rPr>
          <w:rFonts w:ascii="Arial" w:hAnsi="Arial" w:cs="Arial"/>
          <w:sz w:val="22"/>
          <w:szCs w:val="22"/>
          <w:lang w:val="es-ES"/>
        </w:rPr>
        <w:t>with</w:t>
      </w:r>
      <w:proofErr w:type="spellEnd"/>
      <w:r w:rsidRPr="00AB67D6">
        <w:rPr>
          <w:rFonts w:ascii="Arial" w:hAnsi="Arial" w:cs="Arial"/>
          <w:sz w:val="22"/>
          <w:szCs w:val="22"/>
          <w:lang w:val="es-ES"/>
        </w:rPr>
        <w:t xml:space="preserve"> Vets: la salud de las mascotas, mejor con veterinarios”</w:t>
      </w:r>
      <w:r w:rsidR="002D607F">
        <w:rPr>
          <w:rFonts w:ascii="Arial" w:hAnsi="Arial" w:cs="Arial"/>
          <w:sz w:val="22"/>
          <w:szCs w:val="22"/>
          <w:lang w:val="es-ES"/>
        </w:rPr>
        <w:t xml:space="preserve"> presentada durante la pasada edición 2025 de </w:t>
      </w:r>
      <w:proofErr w:type="spellStart"/>
      <w:r w:rsidR="002D607F">
        <w:rPr>
          <w:rFonts w:ascii="Arial" w:hAnsi="Arial" w:cs="Arial"/>
          <w:sz w:val="22"/>
          <w:szCs w:val="22"/>
          <w:lang w:val="es-ES"/>
        </w:rPr>
        <w:t>Iberzoo+Propet</w:t>
      </w:r>
      <w:proofErr w:type="spellEnd"/>
      <w:r>
        <w:rPr>
          <w:rFonts w:ascii="Arial" w:hAnsi="Arial" w:cs="Arial"/>
          <w:sz w:val="22"/>
          <w:szCs w:val="22"/>
          <w:lang w:val="es-ES"/>
        </w:rPr>
        <w:t>.</w:t>
      </w:r>
      <w:r w:rsidR="002D607F">
        <w:rPr>
          <w:rFonts w:ascii="Arial" w:hAnsi="Arial" w:cs="Arial"/>
          <w:sz w:val="22"/>
          <w:szCs w:val="22"/>
          <w:lang w:val="es-ES"/>
        </w:rPr>
        <w:t xml:space="preserve"> En el marco de esta iniciativa, MSD Animal impulsa</w:t>
      </w:r>
      <w:r w:rsidRPr="00AB67D6">
        <w:rPr>
          <w:rFonts w:ascii="Arial" w:hAnsi="Arial" w:cs="Arial"/>
          <w:sz w:val="22"/>
          <w:szCs w:val="22"/>
          <w:lang w:val="es-ES"/>
        </w:rPr>
        <w:t xml:space="preserve"> acciones dirigidas exclusivamente a los veterinarios y sus equipos, como el </w:t>
      </w:r>
      <w:proofErr w:type="spellStart"/>
      <w:r w:rsidRPr="00AB67D6">
        <w:rPr>
          <w:rFonts w:ascii="Arial" w:hAnsi="Arial" w:cs="Arial"/>
          <w:sz w:val="22"/>
          <w:szCs w:val="22"/>
          <w:lang w:val="es-ES"/>
        </w:rPr>
        <w:t>Think</w:t>
      </w:r>
      <w:proofErr w:type="spellEnd"/>
      <w:r w:rsidRPr="00AB67D6">
        <w:rPr>
          <w:rFonts w:ascii="Arial" w:hAnsi="Arial" w:cs="Arial"/>
          <w:sz w:val="22"/>
          <w:szCs w:val="22"/>
          <w:lang w:val="es-ES"/>
        </w:rPr>
        <w:t xml:space="preserve"> Tank “Better </w:t>
      </w:r>
      <w:proofErr w:type="spellStart"/>
      <w:r w:rsidRPr="00AB67D6">
        <w:rPr>
          <w:rFonts w:ascii="Arial" w:hAnsi="Arial" w:cs="Arial"/>
          <w:sz w:val="22"/>
          <w:szCs w:val="22"/>
          <w:lang w:val="es-ES"/>
        </w:rPr>
        <w:t>with</w:t>
      </w:r>
      <w:proofErr w:type="spellEnd"/>
      <w:r w:rsidRPr="00AB67D6">
        <w:rPr>
          <w:rFonts w:ascii="Arial" w:hAnsi="Arial" w:cs="Arial"/>
          <w:sz w:val="22"/>
          <w:szCs w:val="22"/>
          <w:lang w:val="es-ES"/>
        </w:rPr>
        <w:t xml:space="preserve"> Vets”, el ciclo formativo “VetTalks: voces que inspiran” o el curso “</w:t>
      </w:r>
      <w:proofErr w:type="spellStart"/>
      <w:r w:rsidRPr="00AB67D6">
        <w:rPr>
          <w:rFonts w:ascii="Arial" w:hAnsi="Arial" w:cs="Arial"/>
          <w:sz w:val="22"/>
          <w:szCs w:val="22"/>
          <w:lang w:val="es-ES"/>
        </w:rPr>
        <w:t>EmpresaVet</w:t>
      </w:r>
      <w:proofErr w:type="spellEnd"/>
      <w:r w:rsidRPr="00AB67D6">
        <w:rPr>
          <w:rFonts w:ascii="Arial" w:hAnsi="Arial" w:cs="Arial"/>
          <w:sz w:val="22"/>
          <w:szCs w:val="22"/>
          <w:lang w:val="es-ES"/>
        </w:rPr>
        <w:t xml:space="preserve"> 360: gestiona como una clínica Pro</w:t>
      </w:r>
      <w:r w:rsidR="002D607F">
        <w:rPr>
          <w:rFonts w:ascii="Arial" w:hAnsi="Arial" w:cs="Arial"/>
          <w:sz w:val="22"/>
          <w:szCs w:val="22"/>
          <w:lang w:val="es-ES"/>
        </w:rPr>
        <w:t>”</w:t>
      </w:r>
      <w:r w:rsidRPr="00AB67D6">
        <w:rPr>
          <w:rFonts w:ascii="Arial" w:hAnsi="Arial" w:cs="Arial"/>
          <w:sz w:val="22"/>
          <w:szCs w:val="22"/>
          <w:lang w:val="es-ES"/>
        </w:rPr>
        <w:t>.</w:t>
      </w:r>
    </w:p>
    <w:p w14:paraId="793EC808" w14:textId="19BAE7E8" w:rsidR="002D607F" w:rsidRPr="002D607F" w:rsidRDefault="00AB67D6" w:rsidP="002D607F">
      <w:pPr>
        <w:spacing w:line="240" w:lineRule="atLeast"/>
        <w:rPr>
          <w:rFonts w:ascii="Arial" w:hAnsi="Arial" w:cs="Arial"/>
          <w:sz w:val="22"/>
          <w:szCs w:val="22"/>
          <w:lang w:val="es-ES"/>
        </w:rPr>
      </w:pPr>
      <w:r w:rsidRPr="00AB67D6">
        <w:rPr>
          <w:rFonts w:ascii="Arial" w:hAnsi="Arial" w:cs="Arial"/>
          <w:sz w:val="22"/>
          <w:szCs w:val="22"/>
          <w:lang w:val="es-ES"/>
        </w:rPr>
        <w:t>E</w:t>
      </w:r>
      <w:r w:rsidR="002D607F">
        <w:rPr>
          <w:rFonts w:ascii="Arial" w:hAnsi="Arial" w:cs="Arial"/>
          <w:sz w:val="22"/>
          <w:szCs w:val="22"/>
          <w:lang w:val="es-ES"/>
        </w:rPr>
        <w:t>n esa línea y también en el marco de la feria, el</w:t>
      </w:r>
      <w:r w:rsidRPr="00AB67D6">
        <w:rPr>
          <w:rFonts w:ascii="Arial" w:hAnsi="Arial" w:cs="Arial"/>
          <w:sz w:val="22"/>
          <w:szCs w:val="22"/>
          <w:lang w:val="es-ES"/>
        </w:rPr>
        <w:t xml:space="preserve"> </w:t>
      </w:r>
      <w:proofErr w:type="spellStart"/>
      <w:r w:rsidRPr="00AB67D6">
        <w:rPr>
          <w:rFonts w:ascii="Arial" w:hAnsi="Arial" w:cs="Arial"/>
          <w:sz w:val="22"/>
          <w:szCs w:val="22"/>
          <w:lang w:val="es-ES"/>
        </w:rPr>
        <w:t>Think</w:t>
      </w:r>
      <w:proofErr w:type="spellEnd"/>
      <w:r w:rsidRPr="00AB67D6">
        <w:rPr>
          <w:rFonts w:ascii="Arial" w:hAnsi="Arial" w:cs="Arial"/>
          <w:sz w:val="22"/>
          <w:szCs w:val="22"/>
          <w:lang w:val="es-ES"/>
        </w:rPr>
        <w:t xml:space="preserve"> Tank “Better </w:t>
      </w:r>
      <w:proofErr w:type="spellStart"/>
      <w:r w:rsidRPr="00AB67D6">
        <w:rPr>
          <w:rFonts w:ascii="Arial" w:hAnsi="Arial" w:cs="Arial"/>
          <w:sz w:val="22"/>
          <w:szCs w:val="22"/>
          <w:lang w:val="es-ES"/>
        </w:rPr>
        <w:t>with</w:t>
      </w:r>
      <w:proofErr w:type="spellEnd"/>
      <w:r w:rsidRPr="00AB67D6">
        <w:rPr>
          <w:rFonts w:ascii="Arial" w:hAnsi="Arial" w:cs="Arial"/>
          <w:sz w:val="22"/>
          <w:szCs w:val="22"/>
          <w:lang w:val="es-ES"/>
        </w:rPr>
        <w:t xml:space="preserve"> Vets”, impulsado por MSD Animal Health y enfocado en reforzar la medicina preventiva y la prescripción experta en las clínicas de animales de compañía, celebr</w:t>
      </w:r>
      <w:r w:rsidR="002D607F">
        <w:rPr>
          <w:rFonts w:ascii="Arial" w:hAnsi="Arial" w:cs="Arial"/>
          <w:sz w:val="22"/>
          <w:szCs w:val="22"/>
          <w:lang w:val="es-ES"/>
        </w:rPr>
        <w:t>ará</w:t>
      </w:r>
      <w:r w:rsidRPr="00AB67D6">
        <w:rPr>
          <w:rFonts w:ascii="Arial" w:hAnsi="Arial" w:cs="Arial"/>
          <w:sz w:val="22"/>
          <w:szCs w:val="22"/>
          <w:lang w:val="es-ES"/>
        </w:rPr>
        <w:t xml:space="preserve"> </w:t>
      </w:r>
      <w:r w:rsidR="002D607F">
        <w:rPr>
          <w:rFonts w:ascii="Arial" w:hAnsi="Arial" w:cs="Arial"/>
          <w:sz w:val="22"/>
          <w:szCs w:val="22"/>
          <w:lang w:val="es-ES"/>
        </w:rPr>
        <w:t xml:space="preserve">una serie de reuniones para continuar avanzando la implementación de acciones </w:t>
      </w:r>
      <w:proofErr w:type="spellStart"/>
      <w:r w:rsidR="002D607F" w:rsidRPr="0018008E">
        <w:rPr>
          <w:rFonts w:ascii="Arial" w:hAnsi="Arial" w:cs="Arial"/>
          <w:sz w:val="22"/>
          <w:szCs w:val="22"/>
          <w:lang w:val="es-ES"/>
        </w:rPr>
        <w:t>acciones</w:t>
      </w:r>
      <w:proofErr w:type="spellEnd"/>
      <w:r w:rsidR="002D607F" w:rsidRPr="0018008E">
        <w:rPr>
          <w:rFonts w:ascii="Arial" w:hAnsi="Arial" w:cs="Arial"/>
          <w:sz w:val="22"/>
          <w:szCs w:val="22"/>
          <w:lang w:val="es-ES"/>
        </w:rPr>
        <w:t xml:space="preserve"> dirigidas </w:t>
      </w:r>
      <w:r w:rsidR="002D607F">
        <w:rPr>
          <w:rFonts w:ascii="Arial" w:hAnsi="Arial" w:cs="Arial"/>
          <w:sz w:val="22"/>
          <w:szCs w:val="22"/>
          <w:lang w:val="es-ES"/>
        </w:rPr>
        <w:t xml:space="preserve">tanto </w:t>
      </w:r>
      <w:r w:rsidR="002D607F" w:rsidRPr="0018008E">
        <w:rPr>
          <w:rFonts w:ascii="Arial" w:hAnsi="Arial" w:cs="Arial"/>
          <w:sz w:val="22"/>
          <w:szCs w:val="22"/>
          <w:lang w:val="es-ES"/>
        </w:rPr>
        <w:t xml:space="preserve">a los tutores de mascotas y a la sociedad </w:t>
      </w:r>
      <w:r w:rsidR="002D607F" w:rsidRPr="002D607F">
        <w:rPr>
          <w:rFonts w:ascii="Arial" w:hAnsi="Arial" w:cs="Arial"/>
          <w:sz w:val="22"/>
          <w:szCs w:val="22"/>
          <w:lang w:val="es-ES"/>
        </w:rPr>
        <w:t xml:space="preserve">para revalorizar el rol de los veterinarios, como en los profesionales de salud animal que </w:t>
      </w:r>
      <w:r w:rsidR="00CC74A0" w:rsidRPr="00CC74A0">
        <w:rPr>
          <w:rFonts w:ascii="Arial" w:hAnsi="Arial" w:cs="Arial"/>
          <w:sz w:val="22"/>
          <w:szCs w:val="22"/>
          <w:lang w:val="es-ES"/>
        </w:rPr>
        <w:t>trabajan en el ámbito de los animales de compañía</w:t>
      </w:r>
      <w:r w:rsidR="002D607F" w:rsidRPr="002D607F">
        <w:rPr>
          <w:rFonts w:ascii="Arial" w:hAnsi="Arial" w:cs="Arial"/>
          <w:sz w:val="22"/>
          <w:szCs w:val="22"/>
          <w:lang w:val="es-ES"/>
        </w:rPr>
        <w:t>, pensando sobre todo, en</w:t>
      </w:r>
    </w:p>
    <w:p w14:paraId="1A9CB3AA" w14:textId="76E40682" w:rsidR="002D607F" w:rsidRPr="002D607F" w:rsidRDefault="002D607F" w:rsidP="002D607F">
      <w:pPr>
        <w:spacing w:line="240" w:lineRule="atLeast"/>
        <w:rPr>
          <w:rFonts w:ascii="Arial" w:hAnsi="Arial" w:cs="Arial"/>
          <w:sz w:val="22"/>
          <w:szCs w:val="22"/>
          <w:lang w:val="es-ES"/>
        </w:rPr>
      </w:pPr>
      <w:r w:rsidRPr="002D607F">
        <w:rPr>
          <w:rFonts w:ascii="Arial" w:hAnsi="Arial" w:cs="Arial"/>
          <w:sz w:val="22"/>
          <w:szCs w:val="22"/>
          <w:lang w:val="es-ES"/>
        </w:rPr>
        <w:t>recuperar y consolidar la medicina preventiva en las clínicas veterinarias.</w:t>
      </w:r>
    </w:p>
    <w:p w14:paraId="145B8E7C" w14:textId="62137C61" w:rsidR="002D607F" w:rsidRPr="002D607F" w:rsidRDefault="00AB67D6" w:rsidP="00AB67D6">
      <w:pPr>
        <w:spacing w:before="120" w:after="120" w:line="240" w:lineRule="atLeast"/>
        <w:rPr>
          <w:rFonts w:ascii="Arial" w:hAnsi="Arial" w:cs="Arial"/>
          <w:sz w:val="22"/>
          <w:szCs w:val="22"/>
          <w:lang w:val="es-ES"/>
        </w:rPr>
      </w:pPr>
      <w:r w:rsidRPr="00AB67D6">
        <w:rPr>
          <w:rFonts w:ascii="Arial" w:hAnsi="Arial" w:cs="Arial"/>
          <w:sz w:val="22"/>
          <w:szCs w:val="22"/>
          <w:lang w:val="es-ES"/>
        </w:rPr>
        <w:t xml:space="preserve">“Para MSD Animal Health, </w:t>
      </w:r>
      <w:proofErr w:type="spellStart"/>
      <w:r w:rsidRPr="00AB67D6">
        <w:rPr>
          <w:rFonts w:ascii="Arial" w:hAnsi="Arial" w:cs="Arial"/>
          <w:sz w:val="22"/>
          <w:szCs w:val="22"/>
          <w:lang w:val="es-ES"/>
        </w:rPr>
        <w:t>Iberzoo+Propet</w:t>
      </w:r>
      <w:proofErr w:type="spellEnd"/>
      <w:r w:rsidRPr="00AB67D6">
        <w:rPr>
          <w:rFonts w:ascii="Arial" w:hAnsi="Arial" w:cs="Arial"/>
          <w:sz w:val="22"/>
          <w:szCs w:val="22"/>
          <w:lang w:val="es-ES"/>
        </w:rPr>
        <w:t xml:space="preserve"> es una cita clave para estar cerca de los veterinarios, escuchar sus necesidades y compartir con ellos las últimas innovaciones que pueden ayudarles en su práctica diaria</w:t>
      </w:r>
      <w:r w:rsidR="002D607F" w:rsidRPr="002D607F">
        <w:rPr>
          <w:rFonts w:ascii="Arial" w:hAnsi="Arial" w:cs="Arial"/>
          <w:sz w:val="22"/>
          <w:szCs w:val="22"/>
          <w:lang w:val="es-ES"/>
        </w:rPr>
        <w:t xml:space="preserve"> y en el cuidado de la salud y bienestar de los animales</w:t>
      </w:r>
      <w:r w:rsidRPr="00AB67D6">
        <w:rPr>
          <w:rFonts w:ascii="Arial" w:hAnsi="Arial" w:cs="Arial"/>
          <w:sz w:val="22"/>
          <w:szCs w:val="22"/>
          <w:lang w:val="es-ES"/>
        </w:rPr>
        <w:t xml:space="preserve">”, señaló Sandra Castillo, directora de Animales de Compañía en España en MSD Animal Health. </w:t>
      </w:r>
      <w:r w:rsidR="002D607F" w:rsidRPr="002D607F">
        <w:rPr>
          <w:rFonts w:ascii="Arial" w:hAnsi="Arial" w:cs="Arial"/>
          <w:sz w:val="22"/>
          <w:szCs w:val="22"/>
          <w:lang w:val="es-ES"/>
        </w:rPr>
        <w:t>“</w:t>
      </w:r>
      <w:r w:rsidR="00560BAC" w:rsidRPr="00560BAC">
        <w:rPr>
          <w:rFonts w:ascii="Arial" w:hAnsi="Arial" w:cs="Arial"/>
          <w:sz w:val="22"/>
          <w:szCs w:val="22"/>
        </w:rPr>
        <w:t xml:space="preserve">La </w:t>
      </w:r>
      <w:proofErr w:type="spellStart"/>
      <w:r w:rsidR="00560BAC" w:rsidRPr="00560BAC">
        <w:rPr>
          <w:rFonts w:ascii="Arial" w:hAnsi="Arial" w:cs="Arial"/>
          <w:sz w:val="22"/>
          <w:szCs w:val="22"/>
        </w:rPr>
        <w:t>única</w:t>
      </w:r>
      <w:proofErr w:type="spellEnd"/>
      <w:r w:rsidR="00560BAC" w:rsidRPr="00560BAC">
        <w:rPr>
          <w:rFonts w:ascii="Arial" w:hAnsi="Arial" w:cs="Arial"/>
          <w:sz w:val="22"/>
          <w:szCs w:val="22"/>
        </w:rPr>
        <w:t xml:space="preserve"> forma de </w:t>
      </w:r>
      <w:proofErr w:type="spellStart"/>
      <w:r w:rsidR="00560BAC" w:rsidRPr="00560BAC">
        <w:rPr>
          <w:rFonts w:ascii="Arial" w:hAnsi="Arial" w:cs="Arial"/>
          <w:sz w:val="22"/>
          <w:szCs w:val="22"/>
        </w:rPr>
        <w:t>hacer</w:t>
      </w:r>
      <w:proofErr w:type="spellEnd"/>
      <w:r w:rsidR="00560BAC" w:rsidRPr="00560BAC">
        <w:rPr>
          <w:rFonts w:ascii="Arial" w:hAnsi="Arial" w:cs="Arial"/>
          <w:sz w:val="22"/>
          <w:szCs w:val="22"/>
        </w:rPr>
        <w:t xml:space="preserve"> reales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avances</w:t>
      </w:r>
      <w:proofErr w:type="spellEnd"/>
      <w:r w:rsidR="00560BAC" w:rsidRPr="00560BAC">
        <w:rPr>
          <w:rFonts w:ascii="Arial" w:hAnsi="Arial" w:cs="Arial"/>
          <w:sz w:val="22"/>
          <w:szCs w:val="22"/>
        </w:rPr>
        <w:t xml:space="preserve"> y </w:t>
      </w:r>
      <w:proofErr w:type="spellStart"/>
      <w:r w:rsidR="00560BAC" w:rsidRPr="00560BAC">
        <w:rPr>
          <w:rFonts w:ascii="Arial" w:hAnsi="Arial" w:cs="Arial"/>
          <w:sz w:val="22"/>
          <w:szCs w:val="22"/>
        </w:rPr>
        <w:t>generar</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impacto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positivo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animales</w:t>
      </w:r>
      <w:proofErr w:type="spellEnd"/>
      <w:r w:rsidR="00560BAC" w:rsidRPr="00560BAC">
        <w:rPr>
          <w:rFonts w:ascii="Arial" w:hAnsi="Arial" w:cs="Arial"/>
          <w:sz w:val="22"/>
          <w:szCs w:val="22"/>
        </w:rPr>
        <w:t xml:space="preserve"> y sus </w:t>
      </w:r>
      <w:r w:rsidR="00560BAC" w:rsidRPr="00560BAC">
        <w:rPr>
          <w:rFonts w:ascii="Arial" w:hAnsi="Arial" w:cs="Arial"/>
          <w:sz w:val="22"/>
          <w:szCs w:val="22"/>
        </w:rPr>
        <w:br/>
      </w:r>
      <w:proofErr w:type="spellStart"/>
      <w:r w:rsidR="00560BAC" w:rsidRPr="00560BAC">
        <w:rPr>
          <w:rFonts w:ascii="Arial" w:hAnsi="Arial" w:cs="Arial"/>
          <w:sz w:val="22"/>
          <w:szCs w:val="22"/>
        </w:rPr>
        <w:t>familias</w:t>
      </w:r>
      <w:proofErr w:type="spellEnd"/>
      <w:r w:rsidR="00560BAC" w:rsidRPr="00560BAC">
        <w:rPr>
          <w:rFonts w:ascii="Arial" w:hAnsi="Arial" w:cs="Arial"/>
          <w:sz w:val="22"/>
          <w:szCs w:val="22"/>
        </w:rPr>
        <w:t xml:space="preserve"> es </w:t>
      </w:r>
      <w:proofErr w:type="spellStart"/>
      <w:r w:rsidR="00560BAC" w:rsidRPr="00560BAC">
        <w:rPr>
          <w:rFonts w:ascii="Arial" w:hAnsi="Arial" w:cs="Arial"/>
          <w:sz w:val="22"/>
          <w:szCs w:val="22"/>
        </w:rPr>
        <w:t>mediante</w:t>
      </w:r>
      <w:proofErr w:type="spellEnd"/>
      <w:r w:rsidR="00560BAC" w:rsidRPr="00560BAC">
        <w:rPr>
          <w:rFonts w:ascii="Arial" w:hAnsi="Arial" w:cs="Arial"/>
          <w:sz w:val="22"/>
          <w:szCs w:val="22"/>
        </w:rPr>
        <w:t xml:space="preserve"> la </w:t>
      </w:r>
      <w:proofErr w:type="spellStart"/>
      <w:r w:rsidR="00560BAC" w:rsidRPr="00560BAC">
        <w:rPr>
          <w:rFonts w:ascii="Arial" w:hAnsi="Arial" w:cs="Arial"/>
          <w:sz w:val="22"/>
          <w:szCs w:val="22"/>
        </w:rPr>
        <w:t>adopción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por</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parte</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profesionales</w:t>
      </w:r>
      <w:proofErr w:type="spellEnd"/>
      <w:r w:rsidR="00560BAC" w:rsidRPr="00560BAC">
        <w:rPr>
          <w:rFonts w:ascii="Arial" w:hAnsi="Arial" w:cs="Arial"/>
          <w:sz w:val="22"/>
          <w:szCs w:val="22"/>
        </w:rPr>
        <w:t xml:space="preserve"> de la </w:t>
      </w:r>
      <w:proofErr w:type="spellStart"/>
      <w:r w:rsidR="00560BAC" w:rsidRPr="00560BAC">
        <w:rPr>
          <w:rFonts w:ascii="Arial" w:hAnsi="Arial" w:cs="Arial"/>
          <w:sz w:val="22"/>
          <w:szCs w:val="22"/>
        </w:rPr>
        <w:t>salud</w:t>
      </w:r>
      <w:proofErr w:type="spellEnd"/>
      <w:r w:rsidR="00560BAC" w:rsidRPr="00560BAC">
        <w:rPr>
          <w:rFonts w:ascii="Arial" w:hAnsi="Arial" w:cs="Arial"/>
          <w:sz w:val="22"/>
          <w:szCs w:val="22"/>
        </w:rPr>
        <w:t xml:space="preserve"> animal, de las </w:t>
      </w:r>
      <w:r w:rsidR="00560BAC" w:rsidRPr="00560BAC">
        <w:rPr>
          <w:rFonts w:ascii="Arial" w:hAnsi="Arial" w:cs="Arial"/>
          <w:sz w:val="22"/>
          <w:szCs w:val="22"/>
        </w:rPr>
        <w:br/>
      </w:r>
      <w:proofErr w:type="spellStart"/>
      <w:r w:rsidR="00560BAC" w:rsidRPr="00560BAC">
        <w:rPr>
          <w:rFonts w:ascii="Arial" w:hAnsi="Arial" w:cs="Arial"/>
          <w:sz w:val="22"/>
          <w:szCs w:val="22"/>
        </w:rPr>
        <w:t>innovaciones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disruptivas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como</w:t>
      </w:r>
      <w:proofErr w:type="spellEnd"/>
      <w:r w:rsidR="00560BAC" w:rsidRPr="00560BAC">
        <w:rPr>
          <w:rFonts w:ascii="Arial" w:hAnsi="Arial" w:cs="Arial"/>
          <w:sz w:val="22"/>
          <w:szCs w:val="22"/>
        </w:rPr>
        <w:t xml:space="preserve"> las </w:t>
      </w:r>
      <w:proofErr w:type="spellStart"/>
      <w:r w:rsidR="00560BAC" w:rsidRPr="00560BAC">
        <w:rPr>
          <w:rFonts w:ascii="Arial" w:hAnsi="Arial" w:cs="Arial"/>
          <w:sz w:val="22"/>
          <w:szCs w:val="22"/>
        </w:rPr>
        <w:t>que</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investiga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desarrolla</w:t>
      </w:r>
      <w:proofErr w:type="spellEnd"/>
      <w:r w:rsidR="00560BAC" w:rsidRPr="00560BAC">
        <w:rPr>
          <w:rFonts w:ascii="Arial" w:hAnsi="Arial" w:cs="Arial"/>
          <w:sz w:val="22"/>
          <w:szCs w:val="22"/>
        </w:rPr>
        <w:t xml:space="preserve"> y </w:t>
      </w:r>
      <w:proofErr w:type="spellStart"/>
      <w:r w:rsidR="00560BAC" w:rsidRPr="00560BAC">
        <w:rPr>
          <w:rFonts w:ascii="Arial" w:hAnsi="Arial" w:cs="Arial"/>
          <w:sz w:val="22"/>
          <w:szCs w:val="22"/>
        </w:rPr>
        <w:t>lanza</w:t>
      </w:r>
      <w:proofErr w:type="spellEnd"/>
      <w:r w:rsidR="00560BAC" w:rsidRPr="00560BAC">
        <w:rPr>
          <w:rFonts w:ascii="Arial" w:hAnsi="Arial" w:cs="Arial"/>
          <w:sz w:val="22"/>
          <w:szCs w:val="22"/>
        </w:rPr>
        <w:t xml:space="preserve"> al mercado </w:t>
      </w:r>
      <w:proofErr w:type="spellStart"/>
      <w:r w:rsidR="00560BAC" w:rsidRPr="00560BAC">
        <w:rPr>
          <w:rFonts w:ascii="Arial" w:hAnsi="Arial" w:cs="Arial"/>
          <w:sz w:val="22"/>
          <w:szCs w:val="22"/>
        </w:rPr>
        <w:t>nuestra</w:t>
      </w:r>
      <w:proofErr w:type="spellEnd"/>
      <w:r w:rsidR="00560BAC" w:rsidRPr="00560BAC">
        <w:rPr>
          <w:rFonts w:ascii="Arial" w:hAnsi="Arial" w:cs="Arial"/>
          <w:sz w:val="22"/>
          <w:szCs w:val="22"/>
        </w:rPr>
        <w:t> </w:t>
      </w:r>
      <w:r w:rsidR="00560BAC" w:rsidRPr="00560BAC">
        <w:rPr>
          <w:rFonts w:ascii="Arial" w:hAnsi="Arial" w:cs="Arial"/>
          <w:sz w:val="22"/>
          <w:szCs w:val="22"/>
        </w:rPr>
        <w:br/>
      </w:r>
      <w:proofErr w:type="spellStart"/>
      <w:r w:rsidR="00560BAC" w:rsidRPr="00560BAC">
        <w:rPr>
          <w:rFonts w:ascii="Arial" w:hAnsi="Arial" w:cs="Arial"/>
          <w:sz w:val="22"/>
          <w:szCs w:val="22"/>
        </w:rPr>
        <w:t>compañía</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que</w:t>
      </w:r>
      <w:proofErr w:type="spellEnd"/>
      <w:r w:rsidR="00560BAC" w:rsidRPr="00560BAC">
        <w:rPr>
          <w:rFonts w:ascii="Arial" w:hAnsi="Arial" w:cs="Arial"/>
          <w:sz w:val="22"/>
          <w:szCs w:val="22"/>
        </w:rPr>
        <w:t xml:space="preserve"> no solo </w:t>
      </w:r>
      <w:proofErr w:type="spellStart"/>
      <w:r w:rsidR="00560BAC" w:rsidRPr="00560BAC">
        <w:rPr>
          <w:rFonts w:ascii="Arial" w:hAnsi="Arial" w:cs="Arial"/>
          <w:sz w:val="22"/>
          <w:szCs w:val="22"/>
        </w:rPr>
        <w:t>impulsan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mejoras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en</w:t>
      </w:r>
      <w:proofErr w:type="spellEnd"/>
      <w:r w:rsidR="00560BAC" w:rsidRPr="00560BAC">
        <w:rPr>
          <w:rFonts w:ascii="Arial" w:hAnsi="Arial" w:cs="Arial"/>
          <w:sz w:val="22"/>
          <w:szCs w:val="22"/>
        </w:rPr>
        <w:t xml:space="preserve"> la </w:t>
      </w:r>
      <w:proofErr w:type="spellStart"/>
      <w:r w:rsidR="00560BAC" w:rsidRPr="00560BAC">
        <w:rPr>
          <w:rFonts w:ascii="Arial" w:hAnsi="Arial" w:cs="Arial"/>
          <w:sz w:val="22"/>
          <w:szCs w:val="22"/>
        </w:rPr>
        <w:t>salud</w:t>
      </w:r>
      <w:proofErr w:type="spellEnd"/>
      <w:r w:rsidR="00560BAC" w:rsidRPr="00560BAC">
        <w:rPr>
          <w:rFonts w:ascii="Arial" w:hAnsi="Arial" w:cs="Arial"/>
          <w:sz w:val="22"/>
          <w:szCs w:val="22"/>
        </w:rPr>
        <w:t xml:space="preserve"> y </w:t>
      </w:r>
      <w:proofErr w:type="spellStart"/>
      <w:r w:rsidR="00560BAC" w:rsidRPr="00560BAC">
        <w:rPr>
          <w:rFonts w:ascii="Arial" w:hAnsi="Arial" w:cs="Arial"/>
          <w:sz w:val="22"/>
          <w:szCs w:val="22"/>
        </w:rPr>
        <w:t>bienestar</w:t>
      </w:r>
      <w:proofErr w:type="spellEnd"/>
      <w:r w:rsidR="00560BAC" w:rsidRPr="00560BAC">
        <w:rPr>
          <w:rFonts w:ascii="Arial" w:hAnsi="Arial" w:cs="Arial"/>
          <w:sz w:val="22"/>
          <w:szCs w:val="22"/>
        </w:rPr>
        <w:t xml:space="preserve"> de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animales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sino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que</w:t>
      </w:r>
      <w:proofErr w:type="spellEnd"/>
      <w:r w:rsidR="00560BAC" w:rsidRPr="00560BAC">
        <w:rPr>
          <w:rFonts w:ascii="Arial" w:hAnsi="Arial" w:cs="Arial"/>
          <w:sz w:val="22"/>
          <w:szCs w:val="22"/>
        </w:rPr>
        <w:br/>
      </w:r>
      <w:proofErr w:type="spellStart"/>
      <w:r w:rsidR="00560BAC" w:rsidRPr="00560BAC">
        <w:rPr>
          <w:rFonts w:ascii="Arial" w:hAnsi="Arial" w:cs="Arial"/>
          <w:sz w:val="22"/>
          <w:szCs w:val="22"/>
        </w:rPr>
        <w:t>transforman</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el</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cuidado</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veterinario</w:t>
      </w:r>
      <w:proofErr w:type="spellEnd"/>
      <w:r w:rsidR="00560BAC" w:rsidRPr="00560BAC">
        <w:rPr>
          <w:rFonts w:ascii="Arial" w:hAnsi="Arial" w:cs="Arial"/>
          <w:sz w:val="22"/>
          <w:szCs w:val="22"/>
        </w:rPr>
        <w:t xml:space="preserve"> y </w:t>
      </w:r>
      <w:proofErr w:type="spellStart"/>
      <w:r w:rsidR="00560BAC" w:rsidRPr="00560BAC">
        <w:rPr>
          <w:rFonts w:ascii="Arial" w:hAnsi="Arial" w:cs="Arial"/>
          <w:sz w:val="22"/>
          <w:szCs w:val="22"/>
        </w:rPr>
        <w:t>empoderan</w:t>
      </w:r>
      <w:proofErr w:type="spellEnd"/>
      <w:r w:rsidR="00560BAC" w:rsidRPr="00560BAC">
        <w:rPr>
          <w:rFonts w:ascii="Arial" w:hAnsi="Arial" w:cs="Arial"/>
          <w:sz w:val="22"/>
          <w:szCs w:val="22"/>
        </w:rPr>
        <w:t xml:space="preserve"> a </w:t>
      </w:r>
      <w:proofErr w:type="spellStart"/>
      <w:r w:rsidR="00560BAC" w:rsidRPr="00560BAC">
        <w:rPr>
          <w:rFonts w:ascii="Arial" w:hAnsi="Arial" w:cs="Arial"/>
          <w:sz w:val="22"/>
          <w:szCs w:val="22"/>
        </w:rPr>
        <w:t>los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profesionales</w:t>
      </w:r>
      <w:proofErr w:type="spellEnd"/>
      <w:r w:rsidR="00560BAC" w:rsidRPr="00560BAC">
        <w:rPr>
          <w:rFonts w:ascii="Arial" w:hAnsi="Arial" w:cs="Arial"/>
          <w:sz w:val="22"/>
          <w:szCs w:val="22"/>
        </w:rPr>
        <w:t xml:space="preserve">”, </w:t>
      </w:r>
      <w:proofErr w:type="spellStart"/>
      <w:r w:rsidR="00560BAC" w:rsidRPr="00560BAC">
        <w:rPr>
          <w:rFonts w:ascii="Arial" w:hAnsi="Arial" w:cs="Arial"/>
          <w:sz w:val="22"/>
          <w:szCs w:val="22"/>
        </w:rPr>
        <w:t>agregó</w:t>
      </w:r>
      <w:proofErr w:type="spellEnd"/>
      <w:r w:rsidR="00560BAC" w:rsidRPr="00560BAC">
        <w:rPr>
          <w:rFonts w:ascii="Arial" w:hAnsi="Arial" w:cs="Arial"/>
          <w:sz w:val="22"/>
          <w:szCs w:val="22"/>
        </w:rPr>
        <w:t xml:space="preserve"> Sandra Castillo</w:t>
      </w:r>
      <w:r w:rsidR="00560BAC">
        <w:rPr>
          <w:rFonts w:ascii="Arial" w:hAnsi="Arial" w:cs="Arial"/>
          <w:sz w:val="22"/>
          <w:szCs w:val="22"/>
          <w:lang w:val="es-ES"/>
        </w:rPr>
        <w:t>.</w:t>
      </w:r>
      <w:r w:rsidR="002D607F" w:rsidRPr="002D607F">
        <w:rPr>
          <w:rFonts w:ascii="Arial" w:hAnsi="Arial" w:cs="Arial"/>
          <w:sz w:val="22"/>
          <w:szCs w:val="22"/>
          <w:lang w:val="es-ES"/>
        </w:rPr>
        <w:t xml:space="preserve"> </w:t>
      </w:r>
    </w:p>
    <w:p w14:paraId="4E42ECDB" w14:textId="4D6B09D8" w:rsidR="00356E5C" w:rsidRDefault="00AB67D6" w:rsidP="00356E5C">
      <w:pPr>
        <w:spacing w:before="120" w:after="120" w:line="240" w:lineRule="atLeast"/>
        <w:rPr>
          <w:rFonts w:ascii="Arial" w:hAnsi="Arial" w:cs="Arial"/>
          <w:sz w:val="22"/>
          <w:szCs w:val="22"/>
          <w:lang w:val="es-ES"/>
        </w:rPr>
      </w:pPr>
      <w:r w:rsidRPr="00AB67D6">
        <w:rPr>
          <w:rFonts w:ascii="Arial" w:hAnsi="Arial" w:cs="Arial"/>
          <w:sz w:val="22"/>
          <w:szCs w:val="22"/>
          <w:lang w:val="es-ES"/>
        </w:rPr>
        <w:t xml:space="preserve">Con su presencia en </w:t>
      </w:r>
      <w:proofErr w:type="spellStart"/>
      <w:r w:rsidRPr="00AB67D6">
        <w:rPr>
          <w:rFonts w:ascii="Arial" w:hAnsi="Arial" w:cs="Arial"/>
          <w:sz w:val="22"/>
          <w:szCs w:val="22"/>
          <w:lang w:val="es-ES"/>
        </w:rPr>
        <w:t>Iberzoo+Propet</w:t>
      </w:r>
      <w:proofErr w:type="spellEnd"/>
      <w:r w:rsidRPr="00AB67D6">
        <w:rPr>
          <w:rFonts w:ascii="Arial" w:hAnsi="Arial" w:cs="Arial"/>
          <w:sz w:val="22"/>
          <w:szCs w:val="22"/>
          <w:lang w:val="es-ES"/>
        </w:rPr>
        <w:t xml:space="preserve"> 2026, MSD Animal Health reafirma su compromiso con los veterinarios y con el desarrollo del sector del animal de compañía, impulsando innovaciones biofarmacéuticas y programas como “Better </w:t>
      </w:r>
      <w:proofErr w:type="spellStart"/>
      <w:r w:rsidRPr="00AB67D6">
        <w:rPr>
          <w:rFonts w:ascii="Arial" w:hAnsi="Arial" w:cs="Arial"/>
          <w:sz w:val="22"/>
          <w:szCs w:val="22"/>
          <w:lang w:val="es-ES"/>
        </w:rPr>
        <w:t>with</w:t>
      </w:r>
      <w:proofErr w:type="spellEnd"/>
      <w:r w:rsidRPr="00AB67D6">
        <w:rPr>
          <w:rFonts w:ascii="Arial" w:hAnsi="Arial" w:cs="Arial"/>
          <w:sz w:val="22"/>
          <w:szCs w:val="22"/>
          <w:lang w:val="es-ES"/>
        </w:rPr>
        <w:t xml:space="preserve"> Vets” que contribuyen a reforzar el rol del veterinario como referente en salud animal y como </w:t>
      </w:r>
      <w:r w:rsidR="002D607F">
        <w:rPr>
          <w:rFonts w:ascii="Arial" w:hAnsi="Arial" w:cs="Arial"/>
          <w:sz w:val="22"/>
          <w:szCs w:val="22"/>
          <w:lang w:val="es-ES"/>
        </w:rPr>
        <w:t>único garante del enfoque</w:t>
      </w:r>
      <w:r w:rsidRPr="00AB67D6">
        <w:rPr>
          <w:rFonts w:ascii="Arial" w:hAnsi="Arial" w:cs="Arial"/>
          <w:sz w:val="22"/>
          <w:szCs w:val="22"/>
          <w:lang w:val="es-ES"/>
        </w:rPr>
        <w:t xml:space="preserve"> “</w:t>
      </w:r>
      <w:proofErr w:type="spellStart"/>
      <w:r w:rsidRPr="00AB67D6">
        <w:rPr>
          <w:rFonts w:ascii="Arial" w:hAnsi="Arial" w:cs="Arial"/>
          <w:sz w:val="22"/>
          <w:szCs w:val="22"/>
          <w:lang w:val="es-ES"/>
        </w:rPr>
        <w:t>One</w:t>
      </w:r>
      <w:proofErr w:type="spellEnd"/>
      <w:r w:rsidRPr="00AB67D6">
        <w:rPr>
          <w:rFonts w:ascii="Arial" w:hAnsi="Arial" w:cs="Arial"/>
          <w:sz w:val="22"/>
          <w:szCs w:val="22"/>
          <w:lang w:val="es-ES"/>
        </w:rPr>
        <w:t xml:space="preserve"> Health”</w:t>
      </w:r>
      <w:r w:rsidR="00356E5C" w:rsidRPr="0018008E">
        <w:rPr>
          <w:rFonts w:ascii="Arial" w:hAnsi="Arial" w:cs="Arial"/>
          <w:sz w:val="22"/>
          <w:szCs w:val="22"/>
          <w:lang w:val="es-ES"/>
        </w:rPr>
        <w:t>.</w:t>
      </w:r>
    </w:p>
    <w:p w14:paraId="6AAF90CE" w14:textId="44833EB5" w:rsidR="006D7998" w:rsidRPr="00F618DA" w:rsidRDefault="00906012" w:rsidP="006D7998">
      <w:pPr>
        <w:pStyle w:val="NormalWeb"/>
        <w:shd w:val="clear" w:color="auto" w:fill="FFFFFF"/>
        <w:spacing w:before="0" w:beforeAutospacing="0" w:after="0" w:line="276" w:lineRule="auto"/>
        <w:rPr>
          <w:b/>
          <w:bCs/>
          <w:color w:val="auto"/>
          <w:sz w:val="22"/>
          <w:szCs w:val="22"/>
          <w:lang w:val="es-ES"/>
        </w:rPr>
      </w:pPr>
      <w:r w:rsidRPr="00F618DA">
        <w:rPr>
          <w:rStyle w:val="Strong"/>
          <w:color w:val="auto"/>
          <w:sz w:val="22"/>
          <w:szCs w:val="22"/>
          <w:lang w:val="es-ES"/>
        </w:rPr>
        <w:t>Acerca de</w:t>
      </w:r>
      <w:r w:rsidR="00BB4F77" w:rsidRPr="00F618DA">
        <w:rPr>
          <w:rStyle w:val="Strong"/>
          <w:color w:val="auto"/>
          <w:sz w:val="22"/>
          <w:szCs w:val="22"/>
          <w:lang w:val="es-ES"/>
        </w:rPr>
        <w:t xml:space="preserve"> MSD Animal Health</w:t>
      </w:r>
    </w:p>
    <w:p w14:paraId="3D48217A" w14:textId="4DF3F1A5" w:rsidR="00BB4F77" w:rsidRPr="00F618DA" w:rsidRDefault="00444D33" w:rsidP="0063713B">
      <w:pPr>
        <w:pStyle w:val="NormalWeb"/>
        <w:shd w:val="clear" w:color="auto" w:fill="FFFFFF"/>
        <w:spacing w:before="240" w:beforeAutospacing="0" w:line="276" w:lineRule="auto"/>
        <w:rPr>
          <w:rFonts w:ascii="Invention" w:hAnsi="Invention" w:cs="Calibri"/>
          <w:color w:val="37424A"/>
          <w:shd w:val="clear" w:color="auto" w:fill="FFFFFF"/>
          <w:lang w:val="es-ES" w:eastAsia="es-ES"/>
        </w:rPr>
      </w:pPr>
      <w:r w:rsidRPr="00F618DA">
        <w:rPr>
          <w:color w:val="auto"/>
          <w:sz w:val="22"/>
          <w:szCs w:val="22"/>
          <w:lang w:val="es-ES"/>
        </w:rPr>
        <w:t xml:space="preserve">MSD Animal Health, una división de Merck &amp; Co., Inc., Rahway, N.J., EE. UU., es una empresa global de salud animal comprometido con la ciencia de los animales más sanos. Desde hace más de 130 años, hemos sido pioneros en ciencia de vanguardia. Hoy, nos impulsa una innovación continua para desarrollar medicamentos, vacunas y soluciones tecnológica revolucionarias. Basados en la experiencia directa en las granjas y en las clínicas, trabajamos </w:t>
      </w:r>
      <w:r w:rsidRPr="00F618DA">
        <w:rPr>
          <w:color w:val="auto"/>
          <w:sz w:val="22"/>
          <w:szCs w:val="22"/>
          <w:lang w:val="es-ES"/>
        </w:rPr>
        <w:lastRenderedPageBreak/>
        <w:t xml:space="preserve">de la mano con nuestros clientes en cada paso del camino. Nuestro foco único consiste en impulsar a quienes cuidan de los animales, ayudándoles a gestionar con confianza su responsabilidad vital. Porque, cuando se trata de salud animal, nadie la comprende como </w:t>
      </w:r>
      <w:proofErr w:type="gramStart"/>
      <w:r w:rsidRPr="00F618DA">
        <w:rPr>
          <w:color w:val="auto"/>
          <w:sz w:val="22"/>
          <w:szCs w:val="22"/>
          <w:lang w:val="es-ES"/>
        </w:rPr>
        <w:t>nosotros.Para</w:t>
      </w:r>
      <w:proofErr w:type="gramEnd"/>
      <w:r w:rsidRPr="00F618DA">
        <w:rPr>
          <w:color w:val="auto"/>
          <w:sz w:val="22"/>
          <w:szCs w:val="22"/>
          <w:lang w:val="es-ES"/>
        </w:rPr>
        <w:t xml:space="preserve"> más información, visite </w:t>
      </w:r>
      <w:hyperlink r:id="rId15" w:history="1">
        <w:r w:rsidRPr="00F618DA">
          <w:rPr>
            <w:rStyle w:val="Hyperlink"/>
            <w:sz w:val="22"/>
            <w:szCs w:val="22"/>
            <w:lang w:val="es-ES"/>
          </w:rPr>
          <w:t>www.msd-animal-health.es</w:t>
        </w:r>
      </w:hyperlink>
      <w:r w:rsidRPr="00F618DA">
        <w:rPr>
          <w:color w:val="auto"/>
          <w:sz w:val="22"/>
          <w:szCs w:val="22"/>
          <w:lang w:val="es-ES"/>
        </w:rPr>
        <w:t xml:space="preserve"> y puede conectar con nosotros en </w:t>
      </w:r>
      <w:hyperlink r:id="rId16" w:history="1">
        <w:r w:rsidRPr="00F618DA">
          <w:rPr>
            <w:rStyle w:val="Hyperlink"/>
            <w:sz w:val="22"/>
            <w:szCs w:val="22"/>
            <w:lang w:val="es-ES"/>
          </w:rPr>
          <w:t>LinkedIn</w:t>
        </w:r>
      </w:hyperlink>
      <w:r w:rsidRPr="00F618DA">
        <w:rPr>
          <w:color w:val="auto"/>
          <w:sz w:val="22"/>
          <w:szCs w:val="22"/>
          <w:lang w:val="es-ES"/>
        </w:rPr>
        <w:t>.</w:t>
      </w:r>
    </w:p>
    <w:p w14:paraId="245E64E8" w14:textId="05C8987B" w:rsidR="00BF7B42" w:rsidRPr="00F618DA" w:rsidRDefault="00BF7B42" w:rsidP="00FA482A">
      <w:pPr>
        <w:spacing w:line="276" w:lineRule="auto"/>
        <w:rPr>
          <w:rFonts w:ascii="Arial" w:hAnsi="Arial" w:cs="Arial"/>
          <w:color w:val="000000"/>
          <w:sz w:val="22"/>
          <w:szCs w:val="22"/>
          <w:lang w:val="es-ES"/>
        </w:rPr>
      </w:pPr>
      <w:r w:rsidRPr="00F618DA">
        <w:rPr>
          <w:rFonts w:ascii="Arial" w:hAnsi="Arial" w:cs="Arial"/>
          <w:b/>
          <w:bCs/>
          <w:sz w:val="22"/>
          <w:szCs w:val="22"/>
          <w:lang w:val="es-ES"/>
        </w:rPr>
        <w:t xml:space="preserve">Declaración de </w:t>
      </w:r>
      <w:proofErr w:type="gramStart"/>
      <w:r w:rsidRPr="00F618DA">
        <w:rPr>
          <w:rFonts w:ascii="Arial" w:hAnsi="Arial" w:cs="Arial"/>
          <w:b/>
          <w:bCs/>
          <w:sz w:val="22"/>
          <w:szCs w:val="22"/>
          <w:lang w:val="es-ES"/>
        </w:rPr>
        <w:t>expectativas futuras</w:t>
      </w:r>
      <w:proofErr w:type="gramEnd"/>
    </w:p>
    <w:p w14:paraId="0E302610" w14:textId="5E53C01C" w:rsidR="00BF7B42" w:rsidRPr="00F618DA" w:rsidRDefault="00BF7B42" w:rsidP="00BF7B42">
      <w:pPr>
        <w:spacing w:before="240" w:after="120" w:line="276" w:lineRule="auto"/>
        <w:rPr>
          <w:rFonts w:ascii="Arial" w:hAnsi="Arial" w:cs="Arial"/>
          <w:sz w:val="22"/>
          <w:szCs w:val="22"/>
          <w:lang w:val="es-ES"/>
        </w:rPr>
      </w:pPr>
      <w:r w:rsidRPr="00F618DA">
        <w:rPr>
          <w:rFonts w:ascii="Arial" w:hAnsi="Arial" w:cs="Arial"/>
          <w:sz w:val="22"/>
          <w:szCs w:val="22"/>
          <w:lang w:val="es-ES"/>
        </w:rPr>
        <w:t>Esta nota de prensa de Merck &amp; Co., Inc., Rahway, N.J., EE. UU. (la “compañía”) incluye “declaraciones prospectivas” en el sentido de las disposiciones de puerto seguro de la Ley de Reforma de Litigios sobre Valores Privados de EE. UU. de 1995. Estas declaraciones se basan en las creencias y expectativas actuales de la dirección de la compañía y están sujetas a riesgos e incertidumbres significativas. Si las hipótesis subyacentes resultan inexactas o si se materializan los riesgos o las incertidumbres, los resultados reales pueden diferir de forma significativa de los establecidos en las declaraciones prospectivas.</w:t>
      </w:r>
    </w:p>
    <w:p w14:paraId="6830DDB2" w14:textId="77777777" w:rsidR="00BF7B42" w:rsidRPr="00F618DA" w:rsidRDefault="00BF7B42" w:rsidP="00BF7B42">
      <w:pPr>
        <w:spacing w:after="120" w:line="276" w:lineRule="auto"/>
        <w:rPr>
          <w:rFonts w:ascii="Arial" w:hAnsi="Arial" w:cs="Arial"/>
          <w:sz w:val="22"/>
          <w:szCs w:val="22"/>
          <w:lang w:val="es-ES"/>
        </w:rPr>
      </w:pPr>
      <w:r w:rsidRPr="00F618DA">
        <w:rPr>
          <w:rFonts w:ascii="Arial" w:hAnsi="Arial" w:cs="Arial"/>
          <w:sz w:val="22"/>
          <w:szCs w:val="22"/>
          <w:lang w:val="es-ES"/>
        </w:rPr>
        <w:t>Los riesgos y las incertidumbres incluyen, entre otros, las condiciones generales del sector y la competencia; factores económicos generales, incluidas las fluctuaciones de los tipos de interés y de cambio de divisas; el impacto de la regulación de la industria farmacéutica y de la legislación sanitaria en Estados Unidos y a nivel internacional; las tendencias globales hacia la contención de costes sanitarios; los avances tecnológicos, los nuevos productos y las patentes obtenidas por los competidores; los retos inherentes al desarrollo de nuevos productos, incluida la obtención de la aprobación regulatoria; la capacidad de la compañía para predecir con precisión las condiciones futuras del mercado; las dificultades o retrasos en la fabricación; la inestabilidad financiera de las economías internacionales y el riesgo soberano; la dependencia de la eficacia de las patentes de la compañía y de otras protecciones para los productos innovadores; y la exposición a litigios, incluidos litigios de patentes y/o actuaciones regulatorias.</w:t>
      </w:r>
    </w:p>
    <w:p w14:paraId="50539751" w14:textId="7DB70552" w:rsidR="00BF7B42" w:rsidRPr="00F618DA" w:rsidRDefault="00BF7B42" w:rsidP="00BF7B42">
      <w:pPr>
        <w:spacing w:after="120" w:line="276" w:lineRule="auto"/>
        <w:rPr>
          <w:rFonts w:ascii="Arial" w:hAnsi="Arial" w:cs="Arial"/>
          <w:sz w:val="22"/>
          <w:szCs w:val="22"/>
          <w:lang w:val="es-ES"/>
        </w:rPr>
      </w:pPr>
      <w:r w:rsidRPr="00F618DA">
        <w:rPr>
          <w:rFonts w:ascii="Arial" w:hAnsi="Arial" w:cs="Arial"/>
          <w:sz w:val="22"/>
          <w:szCs w:val="22"/>
          <w:lang w:val="es-ES"/>
        </w:rPr>
        <w:t>La compañía no asume obligación alguna de actualizar públicamente ninguna declaración prospectiva, ya sea como resultado de nueva información, acontecimientos futuros o por otros motivos. Pueden encontrarse factores adicionales que podrían provocar que los resultados difieran de forma significativa de los descritos en las declaraciones prospectivas en el Informe Anual de la compañía en el Formulario 10-K correspondiente al ejercicio cerrado el 31 de diciembre de 2025 y en otros documentos presentados por la compañía ante la Comisión de Bolsa y Valores de Estados Unidos (SEC), disponibles en el sitio web de la SEC (</w:t>
      </w:r>
      <w:hyperlink r:id="rId17" w:tgtFrame="_blank" w:history="1">
        <w:r w:rsidRPr="00F618DA">
          <w:rPr>
            <w:rStyle w:val="Hyperlink"/>
            <w:rFonts w:ascii="Arial" w:hAnsi="Arial" w:cs="Arial"/>
            <w:sz w:val="22"/>
            <w:szCs w:val="22"/>
            <w:lang w:val="es-ES"/>
          </w:rPr>
          <w:t>www.sec.gov</w:t>
        </w:r>
      </w:hyperlink>
      <w:r w:rsidRPr="00F618DA">
        <w:rPr>
          <w:rFonts w:ascii="Arial" w:hAnsi="Arial" w:cs="Arial"/>
          <w:sz w:val="22"/>
          <w:szCs w:val="22"/>
          <w:lang w:val="es-ES"/>
        </w:rPr>
        <w:t>).</w:t>
      </w:r>
    </w:p>
    <w:p w14:paraId="2FC8BD63" w14:textId="77777777" w:rsidR="00B7423E" w:rsidRPr="00F618DA" w:rsidRDefault="00B7423E" w:rsidP="00444D8F">
      <w:pPr>
        <w:tabs>
          <w:tab w:val="left" w:pos="720"/>
          <w:tab w:val="right" w:pos="8550"/>
        </w:tabs>
        <w:rPr>
          <w:rFonts w:ascii="Arial" w:hAnsi="Arial" w:cs="Arial"/>
          <w:b/>
          <w:sz w:val="20"/>
          <w:szCs w:val="20"/>
          <w:lang w:val="es-ES"/>
        </w:rPr>
      </w:pPr>
    </w:p>
    <w:p w14:paraId="0B1FC576" w14:textId="55CD9C7E" w:rsidR="00BB4F77" w:rsidRPr="00F618DA" w:rsidRDefault="00BB37C6" w:rsidP="00444D33">
      <w:pPr>
        <w:tabs>
          <w:tab w:val="left" w:pos="720"/>
          <w:tab w:val="right" w:pos="8550"/>
        </w:tabs>
        <w:jc w:val="center"/>
        <w:rPr>
          <w:rFonts w:ascii="Arial" w:hAnsi="Arial"/>
          <w:sz w:val="22"/>
          <w:lang w:val="es-ES"/>
        </w:rPr>
      </w:pPr>
      <w:r w:rsidRPr="00F618DA">
        <w:rPr>
          <w:rFonts w:ascii="Arial" w:hAnsi="Arial" w:cs="Arial"/>
          <w:bCs/>
          <w:sz w:val="20"/>
          <w:szCs w:val="20"/>
          <w:lang w:val="es-ES"/>
        </w:rPr>
        <w:t>###</w:t>
      </w:r>
    </w:p>
    <w:p w14:paraId="1557778C" w14:textId="2FBB626B" w:rsidR="00444D33" w:rsidRPr="00F618DA" w:rsidRDefault="00444D33" w:rsidP="00444D33">
      <w:pPr>
        <w:pBdr>
          <w:bottom w:val="single" w:sz="6" w:space="1" w:color="000000"/>
        </w:pBdr>
        <w:jc w:val="both"/>
        <w:textAlignment w:val="baseline"/>
        <w:rPr>
          <w:rFonts w:ascii="Arial" w:hAnsi="Arial" w:cs="Arial"/>
          <w:sz w:val="22"/>
          <w:szCs w:val="22"/>
          <w:lang w:val="es-ES" w:eastAsia="es-ES"/>
        </w:rPr>
      </w:pPr>
    </w:p>
    <w:p w14:paraId="5791F6F9" w14:textId="77777777" w:rsidR="00444D33" w:rsidRPr="00F618DA" w:rsidRDefault="00444D33" w:rsidP="00444D33">
      <w:pPr>
        <w:jc w:val="both"/>
        <w:textAlignment w:val="baseline"/>
        <w:rPr>
          <w:rFonts w:ascii="Arial" w:hAnsi="Arial" w:cs="Arial"/>
          <w:sz w:val="22"/>
          <w:szCs w:val="22"/>
          <w:lang w:val="es-ES" w:eastAsia="es-ES"/>
        </w:rPr>
      </w:pPr>
      <w:r w:rsidRPr="00F618DA">
        <w:rPr>
          <w:rFonts w:ascii="Arial" w:hAnsi="Arial" w:cs="Arial"/>
          <w:sz w:val="22"/>
          <w:szCs w:val="22"/>
          <w:lang w:val="es-ES"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100"/>
      </w:tblGrid>
      <w:tr w:rsidR="00444D33" w:rsidRPr="00F618DA" w14:paraId="6F6E8537" w14:textId="77777777" w:rsidTr="00924230">
        <w:trPr>
          <w:trHeight w:val="300"/>
        </w:trPr>
        <w:tc>
          <w:tcPr>
            <w:tcW w:w="2835" w:type="dxa"/>
            <w:tcBorders>
              <w:top w:val="nil"/>
              <w:left w:val="nil"/>
              <w:bottom w:val="nil"/>
              <w:right w:val="nil"/>
            </w:tcBorders>
            <w:hideMark/>
          </w:tcPr>
          <w:p w14:paraId="15BC8261" w14:textId="77777777" w:rsidR="00444D33" w:rsidRPr="00F618DA" w:rsidRDefault="00444D33" w:rsidP="00924230">
            <w:pPr>
              <w:jc w:val="both"/>
              <w:textAlignment w:val="baseline"/>
              <w:rPr>
                <w:rFonts w:ascii="Arial" w:hAnsi="Arial" w:cs="Arial"/>
                <w:sz w:val="22"/>
                <w:szCs w:val="22"/>
                <w:lang w:val="es-ES" w:eastAsia="es-ES"/>
              </w:rPr>
            </w:pPr>
            <w:r w:rsidRPr="00F618DA">
              <w:rPr>
                <w:rFonts w:ascii="Arial" w:hAnsi="Arial" w:cs="Arial"/>
                <w:b/>
                <w:bCs/>
                <w:sz w:val="22"/>
                <w:szCs w:val="22"/>
                <w:lang w:val="es-ES" w:eastAsia="es-ES"/>
              </w:rPr>
              <w:t>Contacto para medios:</w:t>
            </w:r>
            <w:r w:rsidRPr="00F618DA">
              <w:rPr>
                <w:rFonts w:ascii="Arial" w:hAnsi="Arial" w:cs="Arial"/>
                <w:sz w:val="22"/>
                <w:szCs w:val="22"/>
                <w:lang w:val="es-ES" w:eastAsia="es-ES"/>
              </w:rPr>
              <w:t> </w:t>
            </w:r>
          </w:p>
        </w:tc>
        <w:tc>
          <w:tcPr>
            <w:tcW w:w="5100" w:type="dxa"/>
            <w:tcBorders>
              <w:top w:val="nil"/>
              <w:left w:val="nil"/>
              <w:bottom w:val="nil"/>
              <w:right w:val="nil"/>
            </w:tcBorders>
            <w:hideMark/>
          </w:tcPr>
          <w:p w14:paraId="7BE2877F" w14:textId="77777777" w:rsidR="00444D33" w:rsidRPr="00F618DA" w:rsidRDefault="00444D33" w:rsidP="00924230">
            <w:pPr>
              <w:jc w:val="both"/>
              <w:textAlignment w:val="baseline"/>
              <w:rPr>
                <w:rFonts w:ascii="Arial" w:hAnsi="Arial" w:cs="Arial"/>
                <w:sz w:val="22"/>
                <w:szCs w:val="22"/>
                <w:lang w:val="es-ES" w:eastAsia="es-ES"/>
              </w:rPr>
            </w:pPr>
            <w:r w:rsidRPr="00F618DA">
              <w:rPr>
                <w:rFonts w:ascii="Arial" w:hAnsi="Arial" w:cs="Arial"/>
                <w:sz w:val="22"/>
                <w:szCs w:val="22"/>
                <w:lang w:val="es-ES" w:eastAsia="es-ES"/>
              </w:rPr>
              <w:t>Axel Dávila,  </w:t>
            </w:r>
          </w:p>
          <w:p w14:paraId="3C74FF2F" w14:textId="77777777" w:rsidR="00444D33" w:rsidRPr="00F618DA" w:rsidRDefault="00444D33" w:rsidP="00924230">
            <w:pPr>
              <w:jc w:val="both"/>
              <w:textAlignment w:val="baseline"/>
              <w:rPr>
                <w:rFonts w:ascii="Arial" w:hAnsi="Arial" w:cs="Arial"/>
                <w:sz w:val="22"/>
                <w:szCs w:val="22"/>
                <w:lang w:val="es-ES" w:eastAsia="es-ES"/>
              </w:rPr>
            </w:pPr>
            <w:r w:rsidRPr="00F618DA">
              <w:rPr>
                <w:rFonts w:ascii="Arial" w:hAnsi="Arial" w:cs="Arial"/>
                <w:sz w:val="22"/>
                <w:szCs w:val="22"/>
                <w:lang w:val="es-ES" w:eastAsia="es-ES"/>
              </w:rPr>
              <w:t>Communication Lead, España y Portugal </w:t>
            </w:r>
          </w:p>
        </w:tc>
      </w:tr>
      <w:tr w:rsidR="00444D33" w:rsidRPr="00F618DA" w14:paraId="6271D51A" w14:textId="77777777" w:rsidTr="00924230">
        <w:trPr>
          <w:trHeight w:val="480"/>
        </w:trPr>
        <w:tc>
          <w:tcPr>
            <w:tcW w:w="2835" w:type="dxa"/>
            <w:tcBorders>
              <w:top w:val="nil"/>
              <w:left w:val="nil"/>
              <w:bottom w:val="nil"/>
              <w:right w:val="nil"/>
            </w:tcBorders>
            <w:hideMark/>
          </w:tcPr>
          <w:p w14:paraId="7DF97255" w14:textId="77777777" w:rsidR="00444D33" w:rsidRPr="00F618DA" w:rsidRDefault="00444D33" w:rsidP="00924230">
            <w:pPr>
              <w:jc w:val="both"/>
              <w:textAlignment w:val="baseline"/>
              <w:rPr>
                <w:rFonts w:ascii="Arial" w:hAnsi="Arial" w:cs="Arial"/>
                <w:sz w:val="22"/>
                <w:szCs w:val="22"/>
                <w:lang w:val="es-ES" w:eastAsia="es-ES"/>
              </w:rPr>
            </w:pPr>
            <w:r w:rsidRPr="00F618DA">
              <w:rPr>
                <w:rFonts w:ascii="Arial" w:hAnsi="Arial" w:cs="Arial"/>
                <w:sz w:val="22"/>
                <w:szCs w:val="22"/>
                <w:lang w:val="es-ES" w:eastAsia="es-ES"/>
              </w:rPr>
              <w:t> </w:t>
            </w:r>
          </w:p>
        </w:tc>
        <w:tc>
          <w:tcPr>
            <w:tcW w:w="5100" w:type="dxa"/>
            <w:tcBorders>
              <w:top w:val="nil"/>
              <w:left w:val="nil"/>
              <w:bottom w:val="nil"/>
              <w:right w:val="nil"/>
            </w:tcBorders>
            <w:hideMark/>
          </w:tcPr>
          <w:p w14:paraId="65A421AF" w14:textId="77777777" w:rsidR="00444D33" w:rsidRPr="00F618DA" w:rsidRDefault="00444D33" w:rsidP="00924230">
            <w:pPr>
              <w:jc w:val="both"/>
              <w:textAlignment w:val="baseline"/>
              <w:rPr>
                <w:rFonts w:ascii="Arial" w:hAnsi="Arial" w:cs="Arial"/>
                <w:sz w:val="22"/>
                <w:szCs w:val="22"/>
                <w:lang w:val="es-ES" w:eastAsia="es-ES"/>
              </w:rPr>
            </w:pPr>
            <w:r w:rsidRPr="00F618DA">
              <w:rPr>
                <w:rFonts w:ascii="Arial" w:hAnsi="Arial" w:cs="Arial"/>
                <w:sz w:val="22"/>
                <w:szCs w:val="22"/>
                <w:lang w:val="es-ES" w:eastAsia="es-ES"/>
              </w:rPr>
              <w:t>+34 682 823 789 </w:t>
            </w:r>
          </w:p>
          <w:p w14:paraId="64AD2BAF" w14:textId="77777777" w:rsidR="00444D33" w:rsidRPr="00F618DA" w:rsidRDefault="00444D33" w:rsidP="00924230">
            <w:pPr>
              <w:jc w:val="both"/>
              <w:textAlignment w:val="baseline"/>
              <w:rPr>
                <w:rFonts w:ascii="Arial" w:hAnsi="Arial" w:cs="Arial"/>
                <w:sz w:val="22"/>
                <w:szCs w:val="22"/>
                <w:lang w:val="es-ES" w:eastAsia="es-ES"/>
              </w:rPr>
            </w:pPr>
            <w:r w:rsidRPr="00F618DA">
              <w:rPr>
                <w:rFonts w:ascii="Arial" w:hAnsi="Arial" w:cs="Arial"/>
                <w:sz w:val="22"/>
                <w:szCs w:val="22"/>
                <w:lang w:val="es-ES" w:eastAsia="es-ES"/>
              </w:rPr>
              <w:t>Axel.davila@merck.com  </w:t>
            </w:r>
          </w:p>
        </w:tc>
      </w:tr>
    </w:tbl>
    <w:p w14:paraId="41130B35" w14:textId="77777777" w:rsidR="00444D33" w:rsidRPr="00F618DA" w:rsidRDefault="00444D33" w:rsidP="00444D33">
      <w:pPr>
        <w:tabs>
          <w:tab w:val="left" w:pos="720"/>
          <w:tab w:val="right" w:pos="8550"/>
        </w:tabs>
        <w:jc w:val="center"/>
        <w:rPr>
          <w:rFonts w:ascii="Arial" w:hAnsi="Arial" w:cs="Arial"/>
          <w:b/>
          <w:sz w:val="20"/>
          <w:lang w:val="es-ES"/>
        </w:rPr>
      </w:pPr>
    </w:p>
    <w:p w14:paraId="5CE6E8ED" w14:textId="77777777" w:rsidR="003B1726" w:rsidRPr="00F618DA" w:rsidRDefault="003B1726" w:rsidP="00A83567">
      <w:pPr>
        <w:tabs>
          <w:tab w:val="left" w:pos="720"/>
          <w:tab w:val="right" w:pos="8550"/>
        </w:tabs>
        <w:rPr>
          <w:rFonts w:ascii="Arial" w:hAnsi="Arial" w:cs="Arial"/>
          <w:b/>
          <w:sz w:val="20"/>
          <w:lang w:val="es-ES"/>
        </w:rPr>
      </w:pPr>
    </w:p>
    <w:p w14:paraId="2182BA9E" w14:textId="77777777" w:rsidR="003B1726" w:rsidRPr="00F618DA" w:rsidRDefault="003B1726" w:rsidP="00A83567">
      <w:pPr>
        <w:tabs>
          <w:tab w:val="left" w:pos="720"/>
          <w:tab w:val="right" w:pos="8550"/>
        </w:tabs>
        <w:rPr>
          <w:rFonts w:ascii="Arial" w:hAnsi="Arial" w:cs="Arial"/>
          <w:b/>
          <w:sz w:val="20"/>
          <w:lang w:val="es-ES"/>
        </w:rPr>
      </w:pPr>
    </w:p>
    <w:sectPr w:rsidR="003B1726" w:rsidRPr="00F618DA" w:rsidSect="002D490E">
      <w:headerReference w:type="even" r:id="rId18"/>
      <w:headerReference w:type="default" r:id="rId19"/>
      <w:footerReference w:type="default" r:id="rId20"/>
      <w:headerReference w:type="first" r:id="rId21"/>
      <w:pgSz w:w="12240" w:h="15840" w:code="1"/>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A379" w14:textId="77777777" w:rsidR="00C06FA3" w:rsidRDefault="00C06FA3">
      <w:r>
        <w:separator/>
      </w:r>
    </w:p>
  </w:endnote>
  <w:endnote w:type="continuationSeparator" w:id="0">
    <w:p w14:paraId="26261AB7" w14:textId="77777777" w:rsidR="00C06FA3" w:rsidRDefault="00C0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nvention">
    <w:panose1 w:val="020B0503020008020204"/>
    <w:charset w:val="00"/>
    <w:family w:val="swiss"/>
    <w:pitch w:val="variable"/>
    <w:sig w:usb0="A000006F" w:usb1="4000004B"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03CA" w14:textId="623DD777" w:rsidR="00891B41" w:rsidRDefault="00097816">
    <w:pPr>
      <w:pStyle w:val="Footer"/>
      <w:jc w:val="center"/>
      <w:rPr>
        <w:rFonts w:ascii="Arial" w:hAnsi="Arial" w:cs="Arial"/>
      </w:rPr>
    </w:pPr>
    <w:r>
      <w:rPr>
        <w:noProof/>
      </w:rPr>
      <w:drawing>
        <wp:anchor distT="0" distB="0" distL="114300" distR="114300" simplePos="0" relativeHeight="251656704" behindDoc="0" locked="0" layoutInCell="1" allowOverlap="1" wp14:anchorId="0DA17F3E" wp14:editId="565DA989">
          <wp:simplePos x="0" y="0"/>
          <wp:positionH relativeFrom="margin">
            <wp:align>left</wp:align>
          </wp:positionH>
          <wp:positionV relativeFrom="page">
            <wp:posOffset>20116800</wp:posOffset>
          </wp:positionV>
          <wp:extent cx="792480" cy="327660"/>
          <wp:effectExtent l="0" t="0" r="0" b="0"/>
          <wp:wrapNone/>
          <wp:docPr id="14" name="bjCLFRImagePrimFooter" descr="bjCLFRImagePrim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CLFRImagePrimFooter" descr="bjCLFRImagePrim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6B29" w14:textId="77777777" w:rsidR="00C06FA3" w:rsidRDefault="00C06FA3">
      <w:r>
        <w:separator/>
      </w:r>
    </w:p>
  </w:footnote>
  <w:footnote w:type="continuationSeparator" w:id="0">
    <w:p w14:paraId="219203CC" w14:textId="77777777" w:rsidR="00C06FA3" w:rsidRDefault="00C0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4E14" w14:textId="77777777" w:rsidR="00891B41" w:rsidRDefault="00891B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981FF7" w14:textId="77777777" w:rsidR="00891B41" w:rsidRDefault="00891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EA2A" w14:textId="46DD054F" w:rsidR="00891B41" w:rsidRDefault="00097816">
    <w:pPr>
      <w:pStyle w:val="Header"/>
      <w:framePr w:wrap="around" w:vAnchor="text" w:hAnchor="margin" w:xAlign="center" w:y="1"/>
      <w:rPr>
        <w:rStyle w:val="PageNumber"/>
      </w:rPr>
    </w:pPr>
    <w:r>
      <w:rPr>
        <w:noProof/>
      </w:rPr>
      <mc:AlternateContent>
        <mc:Choice Requires="wps">
          <w:drawing>
            <wp:anchor distT="0" distB="0" distL="114300" distR="114300" simplePos="0" relativeHeight="251657728" behindDoc="0" locked="0" layoutInCell="0" allowOverlap="1" wp14:anchorId="579F197C" wp14:editId="448F41D3">
              <wp:simplePos x="0" y="0"/>
              <wp:positionH relativeFrom="page">
                <wp:posOffset>0</wp:posOffset>
              </wp:positionH>
              <wp:positionV relativeFrom="page">
                <wp:posOffset>190500</wp:posOffset>
              </wp:positionV>
              <wp:extent cx="7772400" cy="273685"/>
              <wp:effectExtent l="0" t="0" r="0" b="2540"/>
              <wp:wrapNone/>
              <wp:docPr id="2" name="MSIPCM902a47ee9e16199bdb774346" descr="{&quot;HashCode&quot;:1468442394,&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30BE2"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F197C" id="_x0000_t202" coordsize="21600,21600" o:spt="202" path="m,l,21600r21600,l21600,xe">
              <v:stroke joinstyle="miter"/>
              <v:path gradientshapeok="t" o:connecttype="rect"/>
            </v:shapetype>
            <v:shape id="MSIPCM902a47ee9e16199bdb774346" o:spid="_x0000_s1026" type="#_x0000_t202" alt="{&quot;HashCode&quot;:1468442394,&quot;Height&quot;:792.0,&quot;Width&quot;:612.0,&quot;Placement&quot;:&quot;Header&quot;,&quot;Index&quot;:&quot;Primary&quot;,&quot;Section&quot;:1,&quot;Top&quot;:0.0,&quot;Left&quot;:0.0}" style="position:absolute;margin-left:0;margin-top:1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OL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" o:allowincell="f" filled="f" stroked="f">
              <v:textbox inset="20pt,0,,0">
                <w:txbxContent>
                  <w:p w14:paraId="68530BE2"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v:textbox>
              <w10:wrap anchorx="page" anchory="page"/>
            </v:shape>
          </w:pict>
        </mc:Fallback>
      </mc:AlternateContent>
    </w:r>
    <w:r w:rsidR="00891B41">
      <w:rPr>
        <w:rStyle w:val="PageNumber"/>
      </w:rPr>
      <w:fldChar w:fldCharType="begin"/>
    </w:r>
    <w:r w:rsidR="00891B41">
      <w:rPr>
        <w:rStyle w:val="PageNumber"/>
      </w:rPr>
      <w:instrText xml:space="preserve">PAGE  </w:instrText>
    </w:r>
    <w:r w:rsidR="00891B41">
      <w:rPr>
        <w:rStyle w:val="PageNumber"/>
      </w:rPr>
      <w:fldChar w:fldCharType="separate"/>
    </w:r>
    <w:r w:rsidR="002E3776">
      <w:rPr>
        <w:rStyle w:val="PageNumber"/>
        <w:noProof/>
      </w:rPr>
      <w:t>2</w:t>
    </w:r>
    <w:r w:rsidR="00891B41">
      <w:rPr>
        <w:rStyle w:val="PageNumber"/>
      </w:rPr>
      <w:fldChar w:fldCharType="end"/>
    </w:r>
  </w:p>
  <w:p w14:paraId="12FCF63F" w14:textId="77777777" w:rsidR="00891B41" w:rsidRDefault="00891B41">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C485" w14:textId="79D9C0F9" w:rsidR="00503DA5" w:rsidRDefault="00097816">
    <w:pPr>
      <w:pStyle w:val="Header"/>
    </w:pPr>
    <w:r>
      <w:rPr>
        <w:noProof/>
      </w:rPr>
      <mc:AlternateContent>
        <mc:Choice Requires="wps">
          <w:drawing>
            <wp:anchor distT="0" distB="0" distL="114300" distR="114300" simplePos="0" relativeHeight="251658752" behindDoc="0" locked="0" layoutInCell="0" allowOverlap="1" wp14:anchorId="079B3529" wp14:editId="5E623D62">
              <wp:simplePos x="0" y="0"/>
              <wp:positionH relativeFrom="page">
                <wp:posOffset>0</wp:posOffset>
              </wp:positionH>
              <wp:positionV relativeFrom="page">
                <wp:posOffset>190500</wp:posOffset>
              </wp:positionV>
              <wp:extent cx="7772400" cy="273685"/>
              <wp:effectExtent l="0" t="0" r="0" b="2540"/>
              <wp:wrapNone/>
              <wp:docPr id="1" name="MSIPCM4512485a9efa4b5f49369ce0" descr="{&quot;HashCode&quot;:1468442394,&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2725"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B3529" id="_x0000_t202" coordsize="21600,21600" o:spt="202" path="m,l,21600r21600,l21600,xe">
              <v:stroke joinstyle="miter"/>
              <v:path gradientshapeok="t" o:connecttype="rect"/>
            </v:shapetype>
            <v:shape id="MSIPCM4512485a9efa4b5f49369ce0" o:spid="_x0000_s1027" type="#_x0000_t202" alt="{&quot;HashCode&quot;:1468442394,&quot;Height&quot;:792.0,&quot;Width&quot;:612.0,&quot;Placement&quot;:&quot;Header&quot;,&quot;Index&quot;:&quot;FirstPage&quot;,&quot;Section&quot;:1,&quot;Top&quot;:0.0,&quot;Left&quot;:0.0}" style="position:absolute;margin-left:0;margin-top:15pt;width:612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Dn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" o:allowincell="f" filled="f" stroked="f">
              <v:textbox inset="20pt,0,,0">
                <w:txbxContent>
                  <w:p w14:paraId="582D2725"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98E"/>
    <w:multiLevelType w:val="hybridMultilevel"/>
    <w:tmpl w:val="2E4EE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A2566"/>
    <w:multiLevelType w:val="hybridMultilevel"/>
    <w:tmpl w:val="063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97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704BD3"/>
    <w:multiLevelType w:val="multilevel"/>
    <w:tmpl w:val="46B63E2A"/>
    <w:lvl w:ilvl="0">
      <w:start w:val="1"/>
      <w:numFmt w:val="bullet"/>
      <w:lvlText w:val="—"/>
      <w:lvlJc w:val="left"/>
      <w:pPr>
        <w:tabs>
          <w:tab w:val="num" w:pos="648"/>
        </w:tabs>
        <w:ind w:left="648" w:hanging="288"/>
      </w:pPr>
      <w:rPr>
        <w:rFonts w:ascii="Courier New" w:hAnsi="Courier New" w:hint="default"/>
        <w:sz w:val="20"/>
      </w:rPr>
    </w:lvl>
    <w:lvl w:ilvl="1">
      <w:start w:val="1"/>
      <w:numFmt w:val="bullet"/>
      <w:lvlText w:val="—"/>
      <w:lvlJc w:val="left"/>
      <w:pPr>
        <w:tabs>
          <w:tab w:val="num" w:pos="1368"/>
        </w:tabs>
        <w:ind w:left="1368" w:hanging="288"/>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1F1CE7"/>
    <w:multiLevelType w:val="multilevel"/>
    <w:tmpl w:val="11B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41305"/>
    <w:multiLevelType w:val="hybridMultilevel"/>
    <w:tmpl w:val="8F346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C6153"/>
    <w:multiLevelType w:val="hybridMultilevel"/>
    <w:tmpl w:val="EA3238FC"/>
    <w:lvl w:ilvl="0" w:tplc="04090001">
      <w:start w:val="1"/>
      <w:numFmt w:val="bullet"/>
      <w:lvlText w:val=""/>
      <w:lvlJc w:val="left"/>
      <w:pPr>
        <w:ind w:left="720" w:hanging="360"/>
      </w:pPr>
      <w:rPr>
        <w:rFonts w:ascii="Symbol" w:hAnsi="Symbol" w:hint="default"/>
      </w:rPr>
    </w:lvl>
    <w:lvl w:ilvl="1" w:tplc="F466ACE4">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00F0409">
      <w:start w:val="1"/>
      <w:numFmt w:val="decimal"/>
      <w:lvlText w:val="%5."/>
      <w:lvlJc w:val="left"/>
      <w:pPr>
        <w:tabs>
          <w:tab w:val="num" w:pos="3600"/>
        </w:tabs>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83D44"/>
    <w:multiLevelType w:val="hybridMultilevel"/>
    <w:tmpl w:val="4030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AD2C36"/>
    <w:multiLevelType w:val="multilevel"/>
    <w:tmpl w:val="79EA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72747"/>
    <w:multiLevelType w:val="hybridMultilevel"/>
    <w:tmpl w:val="16CCF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A032CA"/>
    <w:multiLevelType w:val="hybridMultilevel"/>
    <w:tmpl w:val="7960F33A"/>
    <w:lvl w:ilvl="0" w:tplc="C91014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873B6"/>
    <w:multiLevelType w:val="hybridMultilevel"/>
    <w:tmpl w:val="95DE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36B0B"/>
    <w:multiLevelType w:val="hybridMultilevel"/>
    <w:tmpl w:val="915A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F82DC9"/>
    <w:multiLevelType w:val="multilevel"/>
    <w:tmpl w:val="7960F3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213E07"/>
    <w:multiLevelType w:val="hybridMultilevel"/>
    <w:tmpl w:val="CD06D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ED32DA"/>
    <w:multiLevelType w:val="hybridMultilevel"/>
    <w:tmpl w:val="08D66F44"/>
    <w:lvl w:ilvl="0" w:tplc="FE8E4EA2">
      <w:start w:val="1"/>
      <w:numFmt w:val="bullet"/>
      <w:lvlText w:val="•"/>
      <w:lvlJc w:val="left"/>
      <w:pPr>
        <w:tabs>
          <w:tab w:val="num" w:pos="720"/>
        </w:tabs>
        <w:ind w:left="720" w:hanging="360"/>
      </w:pPr>
      <w:rPr>
        <w:rFonts w:ascii="Arial" w:hAnsi="Arial" w:hint="default"/>
      </w:rPr>
    </w:lvl>
    <w:lvl w:ilvl="1" w:tplc="31307148" w:tentative="1">
      <w:start w:val="1"/>
      <w:numFmt w:val="bullet"/>
      <w:lvlText w:val="•"/>
      <w:lvlJc w:val="left"/>
      <w:pPr>
        <w:tabs>
          <w:tab w:val="num" w:pos="1440"/>
        </w:tabs>
        <w:ind w:left="1440" w:hanging="360"/>
      </w:pPr>
      <w:rPr>
        <w:rFonts w:ascii="Arial" w:hAnsi="Arial" w:hint="default"/>
      </w:rPr>
    </w:lvl>
    <w:lvl w:ilvl="2" w:tplc="70481B66">
      <w:start w:val="1"/>
      <w:numFmt w:val="bullet"/>
      <w:lvlText w:val="•"/>
      <w:lvlJc w:val="left"/>
      <w:pPr>
        <w:tabs>
          <w:tab w:val="num" w:pos="2160"/>
        </w:tabs>
        <w:ind w:left="2160" w:hanging="360"/>
      </w:pPr>
      <w:rPr>
        <w:rFonts w:ascii="Arial" w:hAnsi="Arial" w:hint="default"/>
      </w:rPr>
    </w:lvl>
    <w:lvl w:ilvl="3" w:tplc="97F4F098" w:tentative="1">
      <w:start w:val="1"/>
      <w:numFmt w:val="bullet"/>
      <w:lvlText w:val="•"/>
      <w:lvlJc w:val="left"/>
      <w:pPr>
        <w:tabs>
          <w:tab w:val="num" w:pos="2880"/>
        </w:tabs>
        <w:ind w:left="2880" w:hanging="360"/>
      </w:pPr>
      <w:rPr>
        <w:rFonts w:ascii="Arial" w:hAnsi="Arial" w:hint="default"/>
      </w:rPr>
    </w:lvl>
    <w:lvl w:ilvl="4" w:tplc="A7145598" w:tentative="1">
      <w:start w:val="1"/>
      <w:numFmt w:val="bullet"/>
      <w:lvlText w:val="•"/>
      <w:lvlJc w:val="left"/>
      <w:pPr>
        <w:tabs>
          <w:tab w:val="num" w:pos="3600"/>
        </w:tabs>
        <w:ind w:left="3600" w:hanging="360"/>
      </w:pPr>
      <w:rPr>
        <w:rFonts w:ascii="Arial" w:hAnsi="Arial" w:hint="default"/>
      </w:rPr>
    </w:lvl>
    <w:lvl w:ilvl="5" w:tplc="0B82ECAA" w:tentative="1">
      <w:start w:val="1"/>
      <w:numFmt w:val="bullet"/>
      <w:lvlText w:val="•"/>
      <w:lvlJc w:val="left"/>
      <w:pPr>
        <w:tabs>
          <w:tab w:val="num" w:pos="4320"/>
        </w:tabs>
        <w:ind w:left="4320" w:hanging="360"/>
      </w:pPr>
      <w:rPr>
        <w:rFonts w:ascii="Arial" w:hAnsi="Arial" w:hint="default"/>
      </w:rPr>
    </w:lvl>
    <w:lvl w:ilvl="6" w:tplc="DCE61CB2" w:tentative="1">
      <w:start w:val="1"/>
      <w:numFmt w:val="bullet"/>
      <w:lvlText w:val="•"/>
      <w:lvlJc w:val="left"/>
      <w:pPr>
        <w:tabs>
          <w:tab w:val="num" w:pos="5040"/>
        </w:tabs>
        <w:ind w:left="5040" w:hanging="360"/>
      </w:pPr>
      <w:rPr>
        <w:rFonts w:ascii="Arial" w:hAnsi="Arial" w:hint="default"/>
      </w:rPr>
    </w:lvl>
    <w:lvl w:ilvl="7" w:tplc="2AB84D4A" w:tentative="1">
      <w:start w:val="1"/>
      <w:numFmt w:val="bullet"/>
      <w:lvlText w:val="•"/>
      <w:lvlJc w:val="left"/>
      <w:pPr>
        <w:tabs>
          <w:tab w:val="num" w:pos="5760"/>
        </w:tabs>
        <w:ind w:left="5760" w:hanging="360"/>
      </w:pPr>
      <w:rPr>
        <w:rFonts w:ascii="Arial" w:hAnsi="Arial" w:hint="default"/>
      </w:rPr>
    </w:lvl>
    <w:lvl w:ilvl="8" w:tplc="936626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0752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626CD8"/>
    <w:multiLevelType w:val="singleLevel"/>
    <w:tmpl w:val="AE58025C"/>
    <w:lvl w:ilvl="0">
      <w:numFmt w:val="bullet"/>
      <w:lvlText w:val="-"/>
      <w:lvlJc w:val="left"/>
      <w:pPr>
        <w:tabs>
          <w:tab w:val="num" w:pos="780"/>
        </w:tabs>
        <w:ind w:left="780" w:hanging="360"/>
      </w:pPr>
      <w:rPr>
        <w:rFonts w:hint="default"/>
      </w:rPr>
    </w:lvl>
  </w:abstractNum>
  <w:abstractNum w:abstractNumId="18" w15:restartNumberingAfterBreak="0">
    <w:nsid w:val="7D8C345C"/>
    <w:multiLevelType w:val="multilevel"/>
    <w:tmpl w:val="E69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266574">
    <w:abstractNumId w:val="10"/>
  </w:num>
  <w:num w:numId="2" w16cid:durableId="947929911">
    <w:abstractNumId w:val="13"/>
  </w:num>
  <w:num w:numId="3" w16cid:durableId="1496533408">
    <w:abstractNumId w:val="7"/>
  </w:num>
  <w:num w:numId="4" w16cid:durableId="977494940">
    <w:abstractNumId w:val="5"/>
  </w:num>
  <w:num w:numId="5" w16cid:durableId="371151261">
    <w:abstractNumId w:val="0"/>
  </w:num>
  <w:num w:numId="6" w16cid:durableId="993068968">
    <w:abstractNumId w:val="6"/>
  </w:num>
  <w:num w:numId="7" w16cid:durableId="1924024457">
    <w:abstractNumId w:val="14"/>
  </w:num>
  <w:num w:numId="8" w16cid:durableId="1731345722">
    <w:abstractNumId w:val="3"/>
  </w:num>
  <w:num w:numId="9" w16cid:durableId="408187709">
    <w:abstractNumId w:val="16"/>
  </w:num>
  <w:num w:numId="10" w16cid:durableId="768238916">
    <w:abstractNumId w:val="17"/>
  </w:num>
  <w:num w:numId="11" w16cid:durableId="496766457">
    <w:abstractNumId w:val="2"/>
  </w:num>
  <w:num w:numId="12" w16cid:durableId="1239944085">
    <w:abstractNumId w:val="1"/>
  </w:num>
  <w:num w:numId="13" w16cid:durableId="372080187">
    <w:abstractNumId w:val="11"/>
  </w:num>
  <w:num w:numId="14" w16cid:durableId="1607038375">
    <w:abstractNumId w:val="15"/>
  </w:num>
  <w:num w:numId="15" w16cid:durableId="1356807218">
    <w:abstractNumId w:val="9"/>
  </w:num>
  <w:num w:numId="16" w16cid:durableId="2089693726">
    <w:abstractNumId w:val="18"/>
  </w:num>
  <w:num w:numId="17" w16cid:durableId="55209052">
    <w:abstractNumId w:val="12"/>
  </w:num>
  <w:num w:numId="18" w16cid:durableId="554507911">
    <w:abstractNumId w:val="8"/>
  </w:num>
  <w:num w:numId="19" w16cid:durableId="213805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DE"/>
    <w:rsid w:val="00016F32"/>
    <w:rsid w:val="0002198F"/>
    <w:rsid w:val="00046CFB"/>
    <w:rsid w:val="00077961"/>
    <w:rsid w:val="00081A65"/>
    <w:rsid w:val="00083871"/>
    <w:rsid w:val="0009689C"/>
    <w:rsid w:val="00097816"/>
    <w:rsid w:val="000A43FB"/>
    <w:rsid w:val="000B0E84"/>
    <w:rsid w:val="000B5D0D"/>
    <w:rsid w:val="000B7984"/>
    <w:rsid w:val="000C527D"/>
    <w:rsid w:val="000E35D2"/>
    <w:rsid w:val="00123B12"/>
    <w:rsid w:val="0012619C"/>
    <w:rsid w:val="00130537"/>
    <w:rsid w:val="0014325D"/>
    <w:rsid w:val="0014505B"/>
    <w:rsid w:val="00150004"/>
    <w:rsid w:val="0015214E"/>
    <w:rsid w:val="0016311E"/>
    <w:rsid w:val="001639E7"/>
    <w:rsid w:val="0018008E"/>
    <w:rsid w:val="00182FE7"/>
    <w:rsid w:val="00214E4F"/>
    <w:rsid w:val="00225262"/>
    <w:rsid w:val="00262262"/>
    <w:rsid w:val="00266928"/>
    <w:rsid w:val="00281E63"/>
    <w:rsid w:val="002854C2"/>
    <w:rsid w:val="002A0781"/>
    <w:rsid w:val="002A4128"/>
    <w:rsid w:val="002A692C"/>
    <w:rsid w:val="002B331E"/>
    <w:rsid w:val="002C0393"/>
    <w:rsid w:val="002D490E"/>
    <w:rsid w:val="002D5E62"/>
    <w:rsid w:val="002D607F"/>
    <w:rsid w:val="002E3776"/>
    <w:rsid w:val="002E5023"/>
    <w:rsid w:val="002F06DE"/>
    <w:rsid w:val="00315876"/>
    <w:rsid w:val="0032251A"/>
    <w:rsid w:val="00335F0D"/>
    <w:rsid w:val="00341E44"/>
    <w:rsid w:val="00352A78"/>
    <w:rsid w:val="00356E5C"/>
    <w:rsid w:val="0037020B"/>
    <w:rsid w:val="00387C03"/>
    <w:rsid w:val="003A400F"/>
    <w:rsid w:val="003A740B"/>
    <w:rsid w:val="003B1726"/>
    <w:rsid w:val="003D098F"/>
    <w:rsid w:val="003D7BF8"/>
    <w:rsid w:val="00402E0B"/>
    <w:rsid w:val="00411323"/>
    <w:rsid w:val="00444D33"/>
    <w:rsid w:val="00444D8F"/>
    <w:rsid w:val="0048087B"/>
    <w:rsid w:val="00483646"/>
    <w:rsid w:val="004B1DFE"/>
    <w:rsid w:val="004B3C96"/>
    <w:rsid w:val="004B4DD3"/>
    <w:rsid w:val="004D479B"/>
    <w:rsid w:val="004E542B"/>
    <w:rsid w:val="004E670F"/>
    <w:rsid w:val="00501815"/>
    <w:rsid w:val="00503DA5"/>
    <w:rsid w:val="0050438D"/>
    <w:rsid w:val="00504518"/>
    <w:rsid w:val="00507074"/>
    <w:rsid w:val="0053097E"/>
    <w:rsid w:val="00542974"/>
    <w:rsid w:val="00560BAC"/>
    <w:rsid w:val="005726D8"/>
    <w:rsid w:val="005A07DA"/>
    <w:rsid w:val="005A5CF1"/>
    <w:rsid w:val="005A729D"/>
    <w:rsid w:val="005B3A51"/>
    <w:rsid w:val="005E47A8"/>
    <w:rsid w:val="005E6E67"/>
    <w:rsid w:val="005E6E7F"/>
    <w:rsid w:val="005F5462"/>
    <w:rsid w:val="005F7B75"/>
    <w:rsid w:val="00617660"/>
    <w:rsid w:val="00627C6E"/>
    <w:rsid w:val="00627CC4"/>
    <w:rsid w:val="0063713B"/>
    <w:rsid w:val="00646F9B"/>
    <w:rsid w:val="00660466"/>
    <w:rsid w:val="00670040"/>
    <w:rsid w:val="00677F4B"/>
    <w:rsid w:val="006850E9"/>
    <w:rsid w:val="006A2112"/>
    <w:rsid w:val="006A4FEC"/>
    <w:rsid w:val="006A5996"/>
    <w:rsid w:val="006B4F52"/>
    <w:rsid w:val="006B7BAD"/>
    <w:rsid w:val="006D7998"/>
    <w:rsid w:val="006F1DFA"/>
    <w:rsid w:val="0070010B"/>
    <w:rsid w:val="007123F3"/>
    <w:rsid w:val="00722DB0"/>
    <w:rsid w:val="00723FE3"/>
    <w:rsid w:val="00727E16"/>
    <w:rsid w:val="00733E8D"/>
    <w:rsid w:val="0074015A"/>
    <w:rsid w:val="0075143A"/>
    <w:rsid w:val="00752AC3"/>
    <w:rsid w:val="00753DDF"/>
    <w:rsid w:val="007560CD"/>
    <w:rsid w:val="007A75C5"/>
    <w:rsid w:val="007B1A0E"/>
    <w:rsid w:val="007B2487"/>
    <w:rsid w:val="007D3CEB"/>
    <w:rsid w:val="00807FD2"/>
    <w:rsid w:val="008310C2"/>
    <w:rsid w:val="0083745F"/>
    <w:rsid w:val="00841278"/>
    <w:rsid w:val="00857416"/>
    <w:rsid w:val="00857B72"/>
    <w:rsid w:val="00867816"/>
    <w:rsid w:val="00885F7D"/>
    <w:rsid w:val="00891B41"/>
    <w:rsid w:val="00892B5D"/>
    <w:rsid w:val="008B68CC"/>
    <w:rsid w:val="008C77EC"/>
    <w:rsid w:val="008D3E0B"/>
    <w:rsid w:val="008E2D84"/>
    <w:rsid w:val="008F5996"/>
    <w:rsid w:val="00901CF3"/>
    <w:rsid w:val="00906012"/>
    <w:rsid w:val="00911F5C"/>
    <w:rsid w:val="00914F88"/>
    <w:rsid w:val="00922E4E"/>
    <w:rsid w:val="00924230"/>
    <w:rsid w:val="009253D4"/>
    <w:rsid w:val="00956A61"/>
    <w:rsid w:val="00962BE3"/>
    <w:rsid w:val="00970A63"/>
    <w:rsid w:val="00976B01"/>
    <w:rsid w:val="00987C36"/>
    <w:rsid w:val="00990C12"/>
    <w:rsid w:val="00992103"/>
    <w:rsid w:val="009A145A"/>
    <w:rsid w:val="009B31C0"/>
    <w:rsid w:val="009E12AC"/>
    <w:rsid w:val="009F2B1B"/>
    <w:rsid w:val="00A05160"/>
    <w:rsid w:val="00A1315B"/>
    <w:rsid w:val="00A16D32"/>
    <w:rsid w:val="00A22132"/>
    <w:rsid w:val="00A25E7D"/>
    <w:rsid w:val="00A262ED"/>
    <w:rsid w:val="00A31707"/>
    <w:rsid w:val="00A32353"/>
    <w:rsid w:val="00A33CB1"/>
    <w:rsid w:val="00A510AA"/>
    <w:rsid w:val="00A555A5"/>
    <w:rsid w:val="00A77B20"/>
    <w:rsid w:val="00A83567"/>
    <w:rsid w:val="00A92A48"/>
    <w:rsid w:val="00A9331A"/>
    <w:rsid w:val="00A96CBA"/>
    <w:rsid w:val="00AA1D88"/>
    <w:rsid w:val="00AB207A"/>
    <w:rsid w:val="00AB67D6"/>
    <w:rsid w:val="00B1200F"/>
    <w:rsid w:val="00B126BE"/>
    <w:rsid w:val="00B137F8"/>
    <w:rsid w:val="00B31669"/>
    <w:rsid w:val="00B46AD7"/>
    <w:rsid w:val="00B56CDA"/>
    <w:rsid w:val="00B62034"/>
    <w:rsid w:val="00B7423E"/>
    <w:rsid w:val="00B75A69"/>
    <w:rsid w:val="00B83B28"/>
    <w:rsid w:val="00BA0806"/>
    <w:rsid w:val="00BB37C6"/>
    <w:rsid w:val="00BB4F77"/>
    <w:rsid w:val="00BD3D7E"/>
    <w:rsid w:val="00BE2236"/>
    <w:rsid w:val="00BE233D"/>
    <w:rsid w:val="00BE3025"/>
    <w:rsid w:val="00BE30BE"/>
    <w:rsid w:val="00BF7B42"/>
    <w:rsid w:val="00C06FA3"/>
    <w:rsid w:val="00C5594D"/>
    <w:rsid w:val="00C579C9"/>
    <w:rsid w:val="00C60AE8"/>
    <w:rsid w:val="00C849AA"/>
    <w:rsid w:val="00CB0556"/>
    <w:rsid w:val="00CC26EC"/>
    <w:rsid w:val="00CC467A"/>
    <w:rsid w:val="00CC74A0"/>
    <w:rsid w:val="00CD35BE"/>
    <w:rsid w:val="00CE32D3"/>
    <w:rsid w:val="00CE7482"/>
    <w:rsid w:val="00CF2ADC"/>
    <w:rsid w:val="00D1009F"/>
    <w:rsid w:val="00D15160"/>
    <w:rsid w:val="00D24628"/>
    <w:rsid w:val="00D24797"/>
    <w:rsid w:val="00D452B1"/>
    <w:rsid w:val="00D45560"/>
    <w:rsid w:val="00D6545F"/>
    <w:rsid w:val="00D75D07"/>
    <w:rsid w:val="00D83837"/>
    <w:rsid w:val="00D8767F"/>
    <w:rsid w:val="00D95E84"/>
    <w:rsid w:val="00D964DE"/>
    <w:rsid w:val="00DB126F"/>
    <w:rsid w:val="00DB475B"/>
    <w:rsid w:val="00DB7C71"/>
    <w:rsid w:val="00DC0A17"/>
    <w:rsid w:val="00DD34B1"/>
    <w:rsid w:val="00DD6301"/>
    <w:rsid w:val="00DE3EC6"/>
    <w:rsid w:val="00DF0190"/>
    <w:rsid w:val="00E02B66"/>
    <w:rsid w:val="00E23B7E"/>
    <w:rsid w:val="00E3010B"/>
    <w:rsid w:val="00E348D0"/>
    <w:rsid w:val="00E411D6"/>
    <w:rsid w:val="00E445A0"/>
    <w:rsid w:val="00E45013"/>
    <w:rsid w:val="00E4663E"/>
    <w:rsid w:val="00E566D0"/>
    <w:rsid w:val="00E5762D"/>
    <w:rsid w:val="00E60116"/>
    <w:rsid w:val="00E70B24"/>
    <w:rsid w:val="00E76E97"/>
    <w:rsid w:val="00E85384"/>
    <w:rsid w:val="00E91233"/>
    <w:rsid w:val="00EA2F95"/>
    <w:rsid w:val="00EA3B47"/>
    <w:rsid w:val="00EB1D50"/>
    <w:rsid w:val="00EC29C1"/>
    <w:rsid w:val="00ED4EF4"/>
    <w:rsid w:val="00EE62DD"/>
    <w:rsid w:val="00EF2A94"/>
    <w:rsid w:val="00F10DAF"/>
    <w:rsid w:val="00F17530"/>
    <w:rsid w:val="00F177A1"/>
    <w:rsid w:val="00F45FD2"/>
    <w:rsid w:val="00F5490C"/>
    <w:rsid w:val="00F55F01"/>
    <w:rsid w:val="00F618DA"/>
    <w:rsid w:val="00F63EDC"/>
    <w:rsid w:val="00F6494E"/>
    <w:rsid w:val="00F64D90"/>
    <w:rsid w:val="00F731EE"/>
    <w:rsid w:val="00F7647A"/>
    <w:rsid w:val="00F7717E"/>
    <w:rsid w:val="00F83820"/>
    <w:rsid w:val="00FA3D0C"/>
    <w:rsid w:val="00FA482A"/>
    <w:rsid w:val="00FA522B"/>
    <w:rsid w:val="00FB2627"/>
    <w:rsid w:val="00FC2BE1"/>
    <w:rsid w:val="00FD4148"/>
    <w:rsid w:val="00FD599F"/>
    <w:rsid w:val="00FE50D0"/>
    <w:rsid w:val="00FE7370"/>
    <w:rsid w:val="00FF39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196B9"/>
  <w15:chartTrackingRefBased/>
  <w15:docId w15:val="{074DFEB6-0B45-4268-AFFF-BE5D20C9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customStyle="1" w:styleId="Char">
    <w:name w:val="Char"/>
    <w:basedOn w:val="Normal"/>
    <w:pPr>
      <w:spacing w:after="160" w:line="240" w:lineRule="exact"/>
    </w:pPr>
    <w:rPr>
      <w:rFonts w:ascii="Verdana" w:hAnsi="Verdana"/>
      <w:sz w:val="20"/>
      <w:szCs w:val="20"/>
    </w:rPr>
  </w:style>
  <w:style w:type="character" w:styleId="Strong">
    <w:name w:val="Strong"/>
    <w:uiPriority w:val="22"/>
    <w:qFormat/>
    <w:rPr>
      <w:b/>
      <w:bCs/>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50"/>
    </w:pPr>
    <w:rPr>
      <w:rFonts w:ascii="Arial" w:hAnsi="Arial" w:cs="Arial"/>
      <w:color w:val="676767"/>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szCs w:val="20"/>
    </w:rPr>
  </w:style>
  <w:style w:type="paragraph" w:styleId="BodyText">
    <w:name w:val="Body Text"/>
    <w:basedOn w:val="Normal"/>
    <w:link w:val="BodyTextChar"/>
    <w:pPr>
      <w:jc w:val="center"/>
    </w:pPr>
    <w:rPr>
      <w:rFonts w:ascii="Arial" w:hAnsi="Arial"/>
      <w:sz w:val="22"/>
      <w:szCs w:val="20"/>
    </w:rPr>
  </w:style>
  <w:style w:type="paragraph" w:styleId="BodyText3">
    <w:name w:val="Body Text 3"/>
    <w:basedOn w:val="Normal"/>
    <w:pPr>
      <w:tabs>
        <w:tab w:val="left" w:pos="720"/>
        <w:tab w:val="right" w:pos="8550"/>
      </w:tabs>
      <w:spacing w:line="360" w:lineRule="auto"/>
    </w:pPr>
    <w:rPr>
      <w:rFonts w:ascii="Arial" w:hAnsi="Arial"/>
      <w:sz w:val="22"/>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Body1">
    <w:name w:val="Body 1"/>
    <w:rsid w:val="00D964DE"/>
    <w:pPr>
      <w:outlineLvl w:val="0"/>
    </w:pPr>
    <w:rPr>
      <w:rFonts w:ascii="Helvetica" w:eastAsia="Arial Unicode MS" w:hAnsi="Helvetica"/>
      <w:color w:val="000000"/>
      <w:sz w:val="24"/>
      <w:u w:color="000000"/>
    </w:rPr>
  </w:style>
  <w:style w:type="character" w:styleId="CommentReference">
    <w:name w:val="annotation reference"/>
    <w:rsid w:val="00D964DE"/>
    <w:rPr>
      <w:sz w:val="18"/>
      <w:szCs w:val="18"/>
    </w:rPr>
  </w:style>
  <w:style w:type="paragraph" w:styleId="CommentText">
    <w:name w:val="annotation text"/>
    <w:basedOn w:val="Normal"/>
    <w:link w:val="CommentTextChar"/>
    <w:uiPriority w:val="99"/>
    <w:rsid w:val="00D964DE"/>
    <w:rPr>
      <w:lang w:val="x-none" w:eastAsia="x-none"/>
    </w:rPr>
  </w:style>
  <w:style w:type="character" w:customStyle="1" w:styleId="CommentTextChar">
    <w:name w:val="Comment Text Char"/>
    <w:link w:val="CommentText"/>
    <w:uiPriority w:val="99"/>
    <w:rsid w:val="00D964DE"/>
    <w:rPr>
      <w:sz w:val="24"/>
      <w:szCs w:val="24"/>
    </w:rPr>
  </w:style>
  <w:style w:type="paragraph" w:styleId="BodyText2">
    <w:name w:val="Body Text 2"/>
    <w:basedOn w:val="Normal"/>
    <w:link w:val="BodyText2Char"/>
    <w:rsid w:val="00CC467A"/>
    <w:pPr>
      <w:spacing w:after="120" w:line="480" w:lineRule="auto"/>
    </w:pPr>
    <w:rPr>
      <w:rFonts w:eastAsia="MS Mincho"/>
      <w:lang w:eastAsia="ja-JP"/>
    </w:rPr>
  </w:style>
  <w:style w:type="character" w:customStyle="1" w:styleId="BodyText2Char">
    <w:name w:val="Body Text 2 Char"/>
    <w:link w:val="BodyText2"/>
    <w:rsid w:val="00CC467A"/>
    <w:rPr>
      <w:rFonts w:eastAsia="MS Mincho"/>
      <w:sz w:val="24"/>
      <w:szCs w:val="24"/>
      <w:lang w:eastAsia="ja-JP"/>
    </w:rPr>
  </w:style>
  <w:style w:type="character" w:customStyle="1" w:styleId="BodyTextChar">
    <w:name w:val="Body Text Char"/>
    <w:link w:val="BodyText"/>
    <w:rsid w:val="00CC467A"/>
    <w:rPr>
      <w:rFonts w:ascii="Arial" w:hAnsi="Arial"/>
      <w:sz w:val="22"/>
    </w:rPr>
  </w:style>
  <w:style w:type="character" w:styleId="Emphasis">
    <w:name w:val="Emphasis"/>
    <w:uiPriority w:val="20"/>
    <w:qFormat/>
    <w:rsid w:val="007A75C5"/>
    <w:rPr>
      <w:i/>
      <w:iCs/>
    </w:rPr>
  </w:style>
  <w:style w:type="character" w:styleId="UnresolvedMention">
    <w:name w:val="Unresolved Mention"/>
    <w:uiPriority w:val="99"/>
    <w:semiHidden/>
    <w:unhideWhenUsed/>
    <w:rsid w:val="00867816"/>
    <w:rPr>
      <w:color w:val="605E5C"/>
      <w:shd w:val="clear" w:color="auto" w:fill="E1DFDD"/>
    </w:rPr>
  </w:style>
  <w:style w:type="paragraph" w:styleId="ListParagraph">
    <w:name w:val="List Paragraph"/>
    <w:basedOn w:val="Normal"/>
    <w:uiPriority w:val="34"/>
    <w:qFormat/>
    <w:rsid w:val="003B1726"/>
    <w:pPr>
      <w:ind w:left="720"/>
      <w:contextualSpacing/>
    </w:pPr>
    <w:rPr>
      <w:rFonts w:ascii="Arial" w:eastAsia="Calibri" w:hAnsi="Arial" w:cs="Arial"/>
      <w:sz w:val="22"/>
      <w:szCs w:val="22"/>
    </w:rPr>
  </w:style>
  <w:style w:type="paragraph" w:styleId="CommentSubject">
    <w:name w:val="annotation subject"/>
    <w:basedOn w:val="CommentText"/>
    <w:next w:val="CommentText"/>
    <w:link w:val="CommentSubjectChar"/>
    <w:rsid w:val="00A16D32"/>
    <w:rPr>
      <w:b/>
      <w:bCs/>
      <w:sz w:val="20"/>
      <w:szCs w:val="20"/>
      <w:lang w:val="en-US" w:eastAsia="en-US"/>
    </w:rPr>
  </w:style>
  <w:style w:type="character" w:customStyle="1" w:styleId="CommentSubjectChar">
    <w:name w:val="Comment Subject Char"/>
    <w:basedOn w:val="CommentTextChar"/>
    <w:link w:val="CommentSubject"/>
    <w:rsid w:val="00A16D32"/>
    <w:rPr>
      <w:b/>
      <w:bCs/>
      <w:sz w:val="24"/>
      <w:szCs w:val="24"/>
    </w:rPr>
  </w:style>
  <w:style w:type="paragraph" w:styleId="FootnoteText">
    <w:name w:val="footnote text"/>
    <w:basedOn w:val="Normal"/>
    <w:link w:val="FootnoteTextChar"/>
    <w:rsid w:val="002F06DE"/>
    <w:rPr>
      <w:sz w:val="20"/>
      <w:szCs w:val="20"/>
    </w:rPr>
  </w:style>
  <w:style w:type="character" w:customStyle="1" w:styleId="FootnoteTextChar">
    <w:name w:val="Footnote Text Char"/>
    <w:basedOn w:val="DefaultParagraphFont"/>
    <w:link w:val="FootnoteText"/>
    <w:rsid w:val="002F06DE"/>
  </w:style>
  <w:style w:type="character" w:styleId="FootnoteReference">
    <w:name w:val="footnote reference"/>
    <w:basedOn w:val="DefaultParagraphFont"/>
    <w:rsid w:val="002F0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215">
      <w:bodyDiv w:val="1"/>
      <w:marLeft w:val="0"/>
      <w:marRight w:val="0"/>
      <w:marTop w:val="0"/>
      <w:marBottom w:val="0"/>
      <w:divBdr>
        <w:top w:val="none" w:sz="0" w:space="0" w:color="auto"/>
        <w:left w:val="none" w:sz="0" w:space="0" w:color="auto"/>
        <w:bottom w:val="none" w:sz="0" w:space="0" w:color="auto"/>
        <w:right w:val="none" w:sz="0" w:space="0" w:color="auto"/>
      </w:divBdr>
    </w:div>
    <w:div w:id="384719785">
      <w:bodyDiv w:val="1"/>
      <w:marLeft w:val="0"/>
      <w:marRight w:val="0"/>
      <w:marTop w:val="0"/>
      <w:marBottom w:val="0"/>
      <w:divBdr>
        <w:top w:val="none" w:sz="0" w:space="0" w:color="auto"/>
        <w:left w:val="none" w:sz="0" w:space="0" w:color="auto"/>
        <w:bottom w:val="none" w:sz="0" w:space="0" w:color="auto"/>
        <w:right w:val="none" w:sz="0" w:space="0" w:color="auto"/>
      </w:divBdr>
      <w:divsChild>
        <w:div w:id="1597909609">
          <w:marLeft w:val="0"/>
          <w:marRight w:val="0"/>
          <w:marTop w:val="0"/>
          <w:marBottom w:val="0"/>
          <w:divBdr>
            <w:top w:val="none" w:sz="0" w:space="0" w:color="auto"/>
            <w:left w:val="none" w:sz="0" w:space="0" w:color="auto"/>
            <w:bottom w:val="none" w:sz="0" w:space="0" w:color="auto"/>
            <w:right w:val="none" w:sz="0" w:space="0" w:color="auto"/>
          </w:divBdr>
          <w:divsChild>
            <w:div w:id="69158784">
              <w:marLeft w:val="0"/>
              <w:marRight w:val="0"/>
              <w:marTop w:val="0"/>
              <w:marBottom w:val="0"/>
              <w:divBdr>
                <w:top w:val="none" w:sz="0" w:space="0" w:color="auto"/>
                <w:left w:val="none" w:sz="0" w:space="0" w:color="auto"/>
                <w:bottom w:val="none" w:sz="0" w:space="0" w:color="auto"/>
                <w:right w:val="none" w:sz="0" w:space="0" w:color="auto"/>
              </w:divBdr>
            </w:div>
            <w:div w:id="194970300">
              <w:marLeft w:val="0"/>
              <w:marRight w:val="0"/>
              <w:marTop w:val="0"/>
              <w:marBottom w:val="0"/>
              <w:divBdr>
                <w:top w:val="none" w:sz="0" w:space="0" w:color="auto"/>
                <w:left w:val="none" w:sz="0" w:space="0" w:color="auto"/>
                <w:bottom w:val="none" w:sz="0" w:space="0" w:color="auto"/>
                <w:right w:val="none" w:sz="0" w:space="0" w:color="auto"/>
              </w:divBdr>
            </w:div>
            <w:div w:id="568463861">
              <w:marLeft w:val="0"/>
              <w:marRight w:val="0"/>
              <w:marTop w:val="0"/>
              <w:marBottom w:val="0"/>
              <w:divBdr>
                <w:top w:val="none" w:sz="0" w:space="0" w:color="auto"/>
                <w:left w:val="none" w:sz="0" w:space="0" w:color="auto"/>
                <w:bottom w:val="none" w:sz="0" w:space="0" w:color="auto"/>
                <w:right w:val="none" w:sz="0" w:space="0" w:color="auto"/>
              </w:divBdr>
            </w:div>
            <w:div w:id="672075384">
              <w:marLeft w:val="0"/>
              <w:marRight w:val="0"/>
              <w:marTop w:val="0"/>
              <w:marBottom w:val="0"/>
              <w:divBdr>
                <w:top w:val="none" w:sz="0" w:space="0" w:color="auto"/>
                <w:left w:val="none" w:sz="0" w:space="0" w:color="auto"/>
                <w:bottom w:val="none" w:sz="0" w:space="0" w:color="auto"/>
                <w:right w:val="none" w:sz="0" w:space="0" w:color="auto"/>
              </w:divBdr>
            </w:div>
            <w:div w:id="10972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477">
      <w:bodyDiv w:val="1"/>
      <w:marLeft w:val="0"/>
      <w:marRight w:val="0"/>
      <w:marTop w:val="0"/>
      <w:marBottom w:val="0"/>
      <w:divBdr>
        <w:top w:val="none" w:sz="0" w:space="0" w:color="auto"/>
        <w:left w:val="none" w:sz="0" w:space="0" w:color="auto"/>
        <w:bottom w:val="none" w:sz="0" w:space="0" w:color="auto"/>
        <w:right w:val="none" w:sz="0" w:space="0" w:color="auto"/>
      </w:divBdr>
    </w:div>
    <w:div w:id="546335173">
      <w:bodyDiv w:val="1"/>
      <w:marLeft w:val="0"/>
      <w:marRight w:val="0"/>
      <w:marTop w:val="0"/>
      <w:marBottom w:val="0"/>
      <w:divBdr>
        <w:top w:val="none" w:sz="0" w:space="0" w:color="auto"/>
        <w:left w:val="none" w:sz="0" w:space="0" w:color="auto"/>
        <w:bottom w:val="none" w:sz="0" w:space="0" w:color="auto"/>
        <w:right w:val="none" w:sz="0" w:space="0" w:color="auto"/>
      </w:divBdr>
    </w:div>
    <w:div w:id="844327110">
      <w:bodyDiv w:val="1"/>
      <w:marLeft w:val="0"/>
      <w:marRight w:val="0"/>
      <w:marTop w:val="0"/>
      <w:marBottom w:val="0"/>
      <w:divBdr>
        <w:top w:val="none" w:sz="0" w:space="0" w:color="auto"/>
        <w:left w:val="none" w:sz="0" w:space="0" w:color="auto"/>
        <w:bottom w:val="none" w:sz="0" w:space="0" w:color="auto"/>
        <w:right w:val="none" w:sz="0" w:space="0" w:color="auto"/>
      </w:divBdr>
    </w:div>
    <w:div w:id="1002780123">
      <w:bodyDiv w:val="1"/>
      <w:marLeft w:val="0"/>
      <w:marRight w:val="0"/>
      <w:marTop w:val="0"/>
      <w:marBottom w:val="0"/>
      <w:divBdr>
        <w:top w:val="none" w:sz="0" w:space="0" w:color="auto"/>
        <w:left w:val="none" w:sz="0" w:space="0" w:color="auto"/>
        <w:bottom w:val="none" w:sz="0" w:space="0" w:color="auto"/>
        <w:right w:val="none" w:sz="0" w:space="0" w:color="auto"/>
      </w:divBdr>
    </w:div>
    <w:div w:id="1125080400">
      <w:bodyDiv w:val="1"/>
      <w:marLeft w:val="0"/>
      <w:marRight w:val="0"/>
      <w:marTop w:val="0"/>
      <w:marBottom w:val="0"/>
      <w:divBdr>
        <w:top w:val="none" w:sz="0" w:space="0" w:color="auto"/>
        <w:left w:val="none" w:sz="0" w:space="0" w:color="auto"/>
        <w:bottom w:val="none" w:sz="0" w:space="0" w:color="auto"/>
        <w:right w:val="none" w:sz="0" w:space="0" w:color="auto"/>
      </w:divBdr>
    </w:div>
    <w:div w:id="1241134406">
      <w:bodyDiv w:val="1"/>
      <w:marLeft w:val="0"/>
      <w:marRight w:val="0"/>
      <w:marTop w:val="0"/>
      <w:marBottom w:val="0"/>
      <w:divBdr>
        <w:top w:val="none" w:sz="0" w:space="0" w:color="auto"/>
        <w:left w:val="none" w:sz="0" w:space="0" w:color="auto"/>
        <w:bottom w:val="none" w:sz="0" w:space="0" w:color="auto"/>
        <w:right w:val="none" w:sz="0" w:space="0" w:color="auto"/>
      </w:divBdr>
      <w:divsChild>
        <w:div w:id="1766270090">
          <w:marLeft w:val="0"/>
          <w:marRight w:val="0"/>
          <w:marTop w:val="0"/>
          <w:marBottom w:val="0"/>
          <w:divBdr>
            <w:top w:val="none" w:sz="0" w:space="0" w:color="auto"/>
            <w:left w:val="none" w:sz="0" w:space="0" w:color="auto"/>
            <w:bottom w:val="none" w:sz="0" w:space="0" w:color="auto"/>
            <w:right w:val="none" w:sz="0" w:space="0" w:color="auto"/>
          </w:divBdr>
        </w:div>
      </w:divsChild>
    </w:div>
    <w:div w:id="1309477960">
      <w:bodyDiv w:val="1"/>
      <w:marLeft w:val="0"/>
      <w:marRight w:val="0"/>
      <w:marTop w:val="0"/>
      <w:marBottom w:val="0"/>
      <w:divBdr>
        <w:top w:val="none" w:sz="0" w:space="0" w:color="auto"/>
        <w:left w:val="none" w:sz="0" w:space="0" w:color="auto"/>
        <w:bottom w:val="none" w:sz="0" w:space="0" w:color="auto"/>
        <w:right w:val="none" w:sz="0" w:space="0" w:color="auto"/>
      </w:divBdr>
      <w:divsChild>
        <w:div w:id="1182818076">
          <w:marLeft w:val="907"/>
          <w:marRight w:val="0"/>
          <w:marTop w:val="0"/>
          <w:marBottom w:val="0"/>
          <w:divBdr>
            <w:top w:val="none" w:sz="0" w:space="0" w:color="auto"/>
            <w:left w:val="none" w:sz="0" w:space="0" w:color="auto"/>
            <w:bottom w:val="none" w:sz="0" w:space="0" w:color="auto"/>
            <w:right w:val="none" w:sz="0" w:space="0" w:color="auto"/>
          </w:divBdr>
        </w:div>
      </w:divsChild>
    </w:div>
    <w:div w:id="1844781448">
      <w:bodyDiv w:val="1"/>
      <w:marLeft w:val="0"/>
      <w:marRight w:val="0"/>
      <w:marTop w:val="0"/>
      <w:marBottom w:val="0"/>
      <w:divBdr>
        <w:top w:val="none" w:sz="0" w:space="0" w:color="auto"/>
        <w:left w:val="none" w:sz="0" w:space="0" w:color="auto"/>
        <w:bottom w:val="none" w:sz="0" w:space="0" w:color="auto"/>
        <w:right w:val="none" w:sz="0" w:space="0" w:color="auto"/>
      </w:divBdr>
    </w:div>
    <w:div w:id="1868442521">
      <w:bodyDiv w:val="1"/>
      <w:marLeft w:val="0"/>
      <w:marRight w:val="0"/>
      <w:marTop w:val="0"/>
      <w:marBottom w:val="0"/>
      <w:divBdr>
        <w:top w:val="none" w:sz="0" w:space="0" w:color="auto"/>
        <w:left w:val="none" w:sz="0" w:space="0" w:color="auto"/>
        <w:bottom w:val="none" w:sz="0" w:space="0" w:color="auto"/>
        <w:right w:val="none" w:sz="0" w:space="0" w:color="auto"/>
      </w:divBdr>
    </w:div>
    <w:div w:id="2047830303">
      <w:bodyDiv w:val="1"/>
      <w:marLeft w:val="0"/>
      <w:marRight w:val="0"/>
      <w:marTop w:val="0"/>
      <w:marBottom w:val="0"/>
      <w:divBdr>
        <w:top w:val="none" w:sz="0" w:space="0" w:color="auto"/>
        <w:left w:val="none" w:sz="0" w:space="0" w:color="auto"/>
        <w:bottom w:val="none" w:sz="0" w:space="0" w:color="auto"/>
        <w:right w:val="none" w:sz="0" w:space="0" w:color="auto"/>
      </w:divBdr>
    </w:div>
    <w:div w:id="21094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v/" TargetMode="External"/><Relationship Id="rId2" Type="http://schemas.openxmlformats.org/officeDocument/2006/relationships/customXml" Target="../customXml/item2.xml"/><Relationship Id="rId16" Type="http://schemas.openxmlformats.org/officeDocument/2006/relationships/hyperlink" Target="https://www.linkedin.com/company/88283226/admin/feed/po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msd-animal-health.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ee44c6-c404-42c6-98e9-d88c86ad0323" xsi:nil="true"/>
    <lcf76f155ced4ddcb4097134ff3c332f xmlns="c5f8faa7-c6e6-4c89-bfe7-86e5968d84c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sisl xmlns:xsi="http://www.w3.org/2001/XMLSchema-instance" xmlns:xsd="http://www.w3.org/2001/XMLSchema" xmlns="http://www.boldonjames.com/2008/01/sie/internal/label" sislVersion="0" policy="a10f9ac0-5937-4b4f-b459-96aedd9ed2c5" origin="userSelected">
  <element uid="id_classification_euconfidential" value=""/>
  <element uid="cefbaa69-3bfa-4b56-8d22-6839cb7b06d0"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62FCCA316A778844930FDF77864DAAD7" ma:contentTypeVersion="18" ma:contentTypeDescription="Create a new document." ma:contentTypeScope="" ma:versionID="400ee346c4aca9dd22f30b97606b1f30">
  <xsd:schema xmlns:xsd="http://www.w3.org/2001/XMLSchema" xmlns:xs="http://www.w3.org/2001/XMLSchema" xmlns:p="http://schemas.microsoft.com/office/2006/metadata/properties" xmlns:ns1="http://schemas.microsoft.com/sharepoint/v3" xmlns:ns2="c5f8faa7-c6e6-4c89-bfe7-86e5968d84c5" xmlns:ns3="2aee44c6-c404-42c6-98e9-d88c86ad0323" targetNamespace="http://schemas.microsoft.com/office/2006/metadata/properties" ma:root="true" ma:fieldsID="ed4e685a26ff2cc4ef1c41f54b648b32" ns1:_="" ns2:_="" ns3:_="">
    <xsd:import namespace="http://schemas.microsoft.com/sharepoint/v3"/>
    <xsd:import namespace="c5f8faa7-c6e6-4c89-bfe7-86e5968d84c5"/>
    <xsd:import namespace="2aee44c6-c404-42c6-98e9-d88c86ad03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8faa7-c6e6-4c89-bfe7-86e5968d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e44c6-c404-42c6-98e9-d88c86ad03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d8a211-7af0-44b0-b3c5-6606a6a367c3}" ma:internalName="TaxCatchAll" ma:showField="CatchAllData" ma:web="2aee44c6-c404-42c6-98e9-d88c86ad03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05E98DB-CE1D-493F-B055-A786188BEC2A}">
  <ds:schemaRefs>
    <ds:schemaRef ds:uri="http://schemas.microsoft.com/office/2006/documentManagement/types"/>
    <ds:schemaRef ds:uri="http://purl.org/dc/terms/"/>
    <ds:schemaRef ds:uri="http://purl.org/dc/elements/1.1/"/>
    <ds:schemaRef ds:uri="http://schemas.microsoft.com/office/2006/metadata/properties"/>
    <ds:schemaRef ds:uri="http://schemas.microsoft.com/sharepoint/v3"/>
    <ds:schemaRef ds:uri="http://purl.org/dc/dcmitype/"/>
    <ds:schemaRef ds:uri="2aee44c6-c404-42c6-98e9-d88c86ad0323"/>
    <ds:schemaRef ds:uri="http://schemas.microsoft.com/office/infopath/2007/PartnerControls"/>
    <ds:schemaRef ds:uri="http://schemas.openxmlformats.org/package/2006/metadata/core-properties"/>
    <ds:schemaRef ds:uri="c5f8faa7-c6e6-4c89-bfe7-86e5968d84c5"/>
    <ds:schemaRef ds:uri="http://www.w3.org/XML/1998/namespace"/>
  </ds:schemaRefs>
</ds:datastoreItem>
</file>

<file path=customXml/itemProps2.xml><?xml version="1.0" encoding="utf-8"?>
<ds:datastoreItem xmlns:ds="http://schemas.openxmlformats.org/officeDocument/2006/customXml" ds:itemID="{2D31C773-FF82-4903-8286-D7C85DB88FE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175CD77-7313-4CD7-94E7-4B711929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8faa7-c6e6-4c89-bfe7-86e5968d84c5"/>
    <ds:schemaRef ds:uri="2aee44c6-c404-42c6-98e9-d88c86ad0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90536-C0E0-47B1-BB44-7366D6D6FC54}">
  <ds:schemaRefs>
    <ds:schemaRef ds:uri="http://schemas.microsoft.com/sharepoint/v3/contenttype/forms"/>
  </ds:schemaRefs>
</ds:datastoreItem>
</file>

<file path=customXml/itemProps5.xml><?xml version="1.0" encoding="utf-8"?>
<ds:datastoreItem xmlns:ds="http://schemas.openxmlformats.org/officeDocument/2006/customXml" ds:itemID="{DE6F7665-D07D-4107-93E4-9E1C2921F847}">
  <ds:schemaRefs>
    <ds:schemaRef ds:uri="http://schemas.openxmlformats.org/officeDocument/2006/bibliography"/>
  </ds:schemaRefs>
</ds:datastoreItem>
</file>

<file path=customXml/itemProps6.xml><?xml version="1.0" encoding="utf-8"?>
<ds:datastoreItem xmlns:ds="http://schemas.openxmlformats.org/officeDocument/2006/customXml" ds:itemID="{2D99E4A5-CE64-40E6-9C73-BE0C00BEC7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4080</TotalTime>
  <Pages>3</Pages>
  <Words>1241</Words>
  <Characters>7012</Characters>
  <Application>Microsoft Office Word</Application>
  <DocSecurity>0</DocSecurity>
  <Lines>116</Lines>
  <Paragraphs>30</Paragraphs>
  <ScaleCrop>false</ScaleCrop>
  <HeadingPairs>
    <vt:vector size="2" baseType="variant">
      <vt:variant>
        <vt:lpstr>Title</vt:lpstr>
      </vt:variant>
      <vt:variant>
        <vt:i4>1</vt:i4>
      </vt:variant>
    </vt:vector>
  </HeadingPairs>
  <TitlesOfParts>
    <vt:vector size="1" baseType="lpstr">
      <vt:lpstr>DRAFT Go Forward Release (00299614-2).DOC</vt:lpstr>
    </vt:vector>
  </TitlesOfParts>
  <Company>Authorized user</Company>
  <LinksUpToDate>false</LinksUpToDate>
  <CharactersWithSpaces>8223</CharactersWithSpaces>
  <SharedDoc>false</SharedDoc>
  <HLinks>
    <vt:vector size="18" baseType="variant">
      <vt:variant>
        <vt:i4>8257594</vt:i4>
      </vt:variant>
      <vt:variant>
        <vt:i4>6</vt:i4>
      </vt:variant>
      <vt:variant>
        <vt:i4>0</vt:i4>
      </vt:variant>
      <vt:variant>
        <vt:i4>5</vt:i4>
      </vt:variant>
      <vt:variant>
        <vt:lpwstr>https://twitter.com/msdanimalhealth</vt:lpwstr>
      </vt:variant>
      <vt:variant>
        <vt:lpwstr/>
      </vt:variant>
      <vt:variant>
        <vt:i4>2162815</vt:i4>
      </vt:variant>
      <vt:variant>
        <vt:i4>3</vt:i4>
      </vt:variant>
      <vt:variant>
        <vt:i4>0</vt:i4>
      </vt:variant>
      <vt:variant>
        <vt:i4>5</vt:i4>
      </vt:variant>
      <vt:variant>
        <vt:lpwstr>https://www.linkedin.com/showcase/msd-animal-health</vt:lpwstr>
      </vt:variant>
      <vt:variant>
        <vt:lpwstr/>
      </vt:variant>
      <vt:variant>
        <vt:i4>589917</vt:i4>
      </vt:variant>
      <vt:variant>
        <vt:i4>0</vt:i4>
      </vt:variant>
      <vt:variant>
        <vt:i4>0</vt:i4>
      </vt:variant>
      <vt:variant>
        <vt:i4>5</vt:i4>
      </vt:variant>
      <vt:variant>
        <vt:lpwstr>http://www.msd-animal-health.com/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Go Forward Release (00299614-2).DOC</dc:title>
  <dc:subject>00299614.DOC;2</dc:subject>
  <dc:creator>bfasbender</dc:creator>
  <cp:keywords/>
  <dc:description/>
  <cp:lastModifiedBy>Davila, Axel</cp:lastModifiedBy>
  <cp:revision>3</cp:revision>
  <cp:lastPrinted>2013-02-13T21:50:00Z</cp:lastPrinted>
  <dcterms:created xsi:type="dcterms:W3CDTF">2026-03-09T10:29:00Z</dcterms:created>
  <dcterms:modified xsi:type="dcterms:W3CDTF">2026-03-09T10:32:00Z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830449465</vt:i4>
  </property>
  <property fmtid="{D5CDD505-2E9C-101B-9397-08002B2CF9AE}" pid="4" name="_EmailSubject">
    <vt:lpwstr>NdP_MSD Animal Health Presente AMVAC Iberzoo+Propet 2026</vt:lpwstr>
  </property>
  <property fmtid="{D5CDD505-2E9C-101B-9397-08002B2CF9AE}" pid="5" name="_AuthorEmail">
    <vt:lpwstr>msdahes@msd.com</vt:lpwstr>
  </property>
  <property fmtid="{D5CDD505-2E9C-101B-9397-08002B2CF9AE}" pid="6" name="_AuthorEmailDisplayName">
    <vt:lpwstr>MSD Animal Health España</vt:lpwstr>
  </property>
  <property fmtid="{D5CDD505-2E9C-101B-9397-08002B2CF9AE}" pid="7" name="_PreviousAdHocReviewCycleID">
    <vt:i4>439691832</vt:i4>
  </property>
  <property fmtid="{D5CDD505-2E9C-101B-9397-08002B2CF9AE}" pid="8" name="_dlc_DocId">
    <vt:lpwstr>QZQFWKSMH2RT-70-3</vt:lpwstr>
  </property>
  <property fmtid="{D5CDD505-2E9C-101B-9397-08002B2CF9AE}" pid="9" name="_dlc_DocIdItemGuid">
    <vt:lpwstr>81e1cbbf-eb02-4f46-8640-769dcdae96f6</vt:lpwstr>
  </property>
  <property fmtid="{D5CDD505-2E9C-101B-9397-08002B2CF9AE}" pid="10" name="_dlc_DocIdUrl">
    <vt:lpwstr>http://splcps.merck.com/sites/COMM/AH/_layouts/DocIdRedir.aspx?ID=QZQFWKSMH2RT-70-3, QZQFWKSMH2RT-70-3</vt:lpwstr>
  </property>
  <property fmtid="{D5CDD505-2E9C-101B-9397-08002B2CF9AE}" pid="11" name="docIndexRef">
    <vt:lpwstr>4db22e42-56f2-41d9-8451-a420c63b10ba</vt:lpwstr>
  </property>
  <property fmtid="{D5CDD505-2E9C-101B-9397-08002B2CF9AE}" pid="12" name="bjSaver">
    <vt:lpwstr>Kw3PM+z39hUdtNDvlJIJMT5zmBUltl64</vt:lpwstr>
  </property>
  <property fmtid="{D5CDD505-2E9C-101B-9397-08002B2CF9AE}" pid="13" name="bjDocumentSecurityLabel">
    <vt:lpwstr>Proprietary</vt:lpwstr>
  </property>
  <property fmtid="{D5CDD505-2E9C-101B-9397-08002B2CF9AE}" pid="14" name="MerckMetadataExchange">
    <vt:lpwstr>!$MRK@Proprietary-Footer-Left</vt:lpwstr>
  </property>
  <property fmtid="{D5CDD505-2E9C-101B-9397-08002B2CF9AE}" pid="15" name="display_urn:schemas-microsoft-com:office:office#Editor">
    <vt:lpwstr>migrateduser@merck.com</vt:lpwstr>
  </property>
  <property fmtid="{D5CDD505-2E9C-101B-9397-08002B2CF9AE}" pid="16" name="Title">
    <vt:lpwstr>DRAFT Go Forward Release (00299614-2).DOC</vt:lpwstr>
  </property>
  <property fmtid="{D5CDD505-2E9C-101B-9397-08002B2CF9AE}" pid="17" name="display_urn:schemas-microsoft-com:office:office#Author">
    <vt:lpwstr>migrateduser@merck.com</vt:lpwstr>
  </property>
  <property fmtid="{D5CDD505-2E9C-101B-9397-08002B2CF9AE}" pid="18" name="PublishingExpirationDate">
    <vt:lpwstr/>
  </property>
  <property fmtid="{D5CDD505-2E9C-101B-9397-08002B2CF9AE}" pid="19" name="PublishingStartDate">
    <vt:lpwstr/>
  </property>
  <property fmtid="{D5CDD505-2E9C-101B-9397-08002B2CF9AE}" pid="20"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21" name="bjDocumentLabelXML-0">
    <vt:lpwstr>ames.com/2008/01/sie/internal/label"&gt;&lt;element uid="id_classification_euconfidential" value="" /&gt;&lt;element uid="cefbaa69-3bfa-4b56-8d22-6839cb7b06d0" value="" /&gt;&lt;/sisl&gt;</vt:lpwstr>
  </property>
  <property fmtid="{D5CDD505-2E9C-101B-9397-08002B2CF9AE}" pid="22" name="ContentTypeId">
    <vt:lpwstr>0x01010062FCCA316A778844930FDF77864DAAD7</vt:lpwstr>
  </property>
  <property fmtid="{D5CDD505-2E9C-101B-9397-08002B2CF9AE}" pid="23" name="MSIP_Label_927fd646-07cb-4c4e-a107-4e4d6b30ba1b_Enabled">
    <vt:lpwstr>true</vt:lpwstr>
  </property>
  <property fmtid="{D5CDD505-2E9C-101B-9397-08002B2CF9AE}" pid="24" name="MSIP_Label_927fd646-07cb-4c4e-a107-4e4d6b30ba1b_SetDate">
    <vt:lpwstr>2021-09-09T12:56:13Z</vt:lpwstr>
  </property>
  <property fmtid="{D5CDD505-2E9C-101B-9397-08002B2CF9AE}" pid="25" name="MSIP_Label_927fd646-07cb-4c4e-a107-4e4d6b30ba1b_Method">
    <vt:lpwstr>Standard</vt:lpwstr>
  </property>
  <property fmtid="{D5CDD505-2E9C-101B-9397-08002B2CF9AE}" pid="26" name="MSIP_Label_927fd646-07cb-4c4e-a107-4e4d6b30ba1b_Name">
    <vt:lpwstr>927fd646-07cb-4c4e-a107-4e4d6b30ba1b</vt:lpwstr>
  </property>
  <property fmtid="{D5CDD505-2E9C-101B-9397-08002B2CF9AE}" pid="27" name="MSIP_Label_927fd646-07cb-4c4e-a107-4e4d6b30ba1b_SiteId">
    <vt:lpwstr>a00de4ec-48a8-43a6-be74-e31274e2060d</vt:lpwstr>
  </property>
  <property fmtid="{D5CDD505-2E9C-101B-9397-08002B2CF9AE}" pid="28" name="MSIP_Label_927fd646-07cb-4c4e-a107-4e4d6b30ba1b_ActionId">
    <vt:lpwstr>5b9f04e1-4572-41a2-b858-51cc59dfa081</vt:lpwstr>
  </property>
  <property fmtid="{D5CDD505-2E9C-101B-9397-08002B2CF9AE}" pid="29" name="MSIP_Label_927fd646-07cb-4c4e-a107-4e4d6b30ba1b_ContentBits">
    <vt:lpwstr>1</vt:lpwstr>
  </property>
  <property fmtid="{D5CDD505-2E9C-101B-9397-08002B2CF9AE}" pid="31" name="MediaServiceImageTags">
    <vt:lpwstr/>
  </property>
  <property fmtid="{D5CDD505-2E9C-101B-9397-08002B2CF9AE}" pid="32" name="docLang">
    <vt:lpwstr>en</vt:lpwstr>
  </property>
</Properties>
</file>