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B5B9" w14:textId="0630B9AA" w:rsidR="00B6541C" w:rsidRPr="00B6541C" w:rsidRDefault="00B4748F" w:rsidP="00A42923">
      <w:pPr>
        <w:pStyle w:val="002Titular"/>
      </w:pPr>
      <w:r w:rsidRPr="7CDA63EC">
        <w:rPr>
          <w:lang w:val="es-ES"/>
        </w:rPr>
        <w:t>Ceva Salud Animal refuerza su equipo de Vet Services en animales de compañía con la incorporación de Mireia Peña y Manuel Benlloch</w:t>
      </w:r>
    </w:p>
    <w:p w14:paraId="17A28741" w14:textId="77777777" w:rsidR="007E0B2D" w:rsidRPr="007E0B2D" w:rsidRDefault="007E0B2D" w:rsidP="007E0B2D">
      <w:pPr>
        <w:pStyle w:val="Texto"/>
        <w:rPr>
          <w:lang w:val="es-ES"/>
        </w:rPr>
      </w:pPr>
    </w:p>
    <w:p w14:paraId="0BEB340A" w14:textId="25B3EFCC" w:rsidR="007E0B2D" w:rsidRPr="007E0B2D" w:rsidRDefault="007E0B2D" w:rsidP="007E0B2D">
      <w:pPr>
        <w:pStyle w:val="Texto"/>
        <w:rPr>
          <w:lang w:val="es-ES"/>
        </w:rPr>
      </w:pPr>
      <w:r w:rsidRPr="007E0B2D">
        <w:rPr>
          <w:lang w:val="es-ES"/>
        </w:rPr>
        <w:t xml:space="preserve">Barcelona, </w:t>
      </w:r>
      <w:r w:rsidR="00F2204B">
        <w:rPr>
          <w:lang w:val="es-ES"/>
        </w:rPr>
        <w:t xml:space="preserve">26 </w:t>
      </w:r>
      <w:r w:rsidR="00B4748F">
        <w:rPr>
          <w:lang w:val="es-ES"/>
        </w:rPr>
        <w:t>marzo de 2026</w:t>
      </w:r>
      <w:r w:rsidRPr="007E0B2D">
        <w:rPr>
          <w:lang w:val="es-ES"/>
        </w:rPr>
        <w:t xml:space="preserve"> — Ceva Salud Animal continúa reforzando su área de animales de compañía con la incorporación de Mireia Peña y Manuel Benlloch al equipo de Vet Services.</w:t>
      </w:r>
    </w:p>
    <w:p w14:paraId="59AFE9C3" w14:textId="11547E06" w:rsidR="007E0B2D" w:rsidRPr="007E0B2D" w:rsidRDefault="007E0B2D" w:rsidP="007E0B2D">
      <w:pPr>
        <w:pStyle w:val="Texto"/>
        <w:rPr>
          <w:lang w:val="es-ES"/>
        </w:rPr>
      </w:pPr>
      <w:r w:rsidRPr="007E0B2D">
        <w:rPr>
          <w:lang w:val="es-ES"/>
        </w:rPr>
        <w:t xml:space="preserve">Estas incorporaciones se producen en un momento marcado por el lanzamiento reciente de nuevas soluciones terapéuticas y de bienestar animal, </w:t>
      </w:r>
      <w:r w:rsidR="00691000">
        <w:rPr>
          <w:lang w:val="es-ES"/>
        </w:rPr>
        <w:t>como</w:t>
      </w:r>
      <w:r w:rsidR="00477631">
        <w:rPr>
          <w:lang w:val="es-ES"/>
        </w:rPr>
        <w:t xml:space="preserve"> el antiparasitario interno</w:t>
      </w:r>
      <w:r w:rsidRPr="007E0B2D">
        <w:rPr>
          <w:lang w:val="es-ES"/>
        </w:rPr>
        <w:t xml:space="preserve"> </w:t>
      </w:r>
      <w:r w:rsidR="00477631">
        <w:rPr>
          <w:lang w:val="es-ES"/>
        </w:rPr>
        <w:t xml:space="preserve">para perros y gatos </w:t>
      </w:r>
      <w:r w:rsidRPr="007E0B2D">
        <w:rPr>
          <w:lang w:val="es-ES"/>
        </w:rPr>
        <w:t>MILBEGUARD® DUO,</w:t>
      </w:r>
      <w:r w:rsidR="00477631">
        <w:rPr>
          <w:lang w:val="es-ES"/>
        </w:rPr>
        <w:t xml:space="preserve"> la ampliación de la cama DOUXO</w:t>
      </w:r>
      <w:r w:rsidR="00477631" w:rsidRPr="007E0B2D">
        <w:rPr>
          <w:lang w:val="es-ES"/>
        </w:rPr>
        <w:t>®</w:t>
      </w:r>
      <w:r w:rsidR="00477631">
        <w:rPr>
          <w:lang w:val="es-ES"/>
        </w:rPr>
        <w:t xml:space="preserve"> con el lanzamiento de la gama cosmética de</w:t>
      </w:r>
      <w:r w:rsidRPr="007E0B2D">
        <w:rPr>
          <w:lang w:val="es-ES"/>
        </w:rPr>
        <w:t xml:space="preserve"> DOUXO® Spa,</w:t>
      </w:r>
      <w:r w:rsidR="00477631">
        <w:rPr>
          <w:lang w:val="es-ES"/>
        </w:rPr>
        <w:t xml:space="preserve"> así como la inclusión de nuevas referencias dentro de la gama</w:t>
      </w:r>
      <w:r w:rsidRPr="007E0B2D">
        <w:rPr>
          <w:lang w:val="es-ES"/>
        </w:rPr>
        <w:t xml:space="preserve"> DOUXO® S3</w:t>
      </w:r>
      <w:r w:rsidR="00477631">
        <w:rPr>
          <w:lang w:val="es-ES"/>
        </w:rPr>
        <w:t>,</w:t>
      </w:r>
      <w:r w:rsidRPr="007E0B2D">
        <w:rPr>
          <w:lang w:val="es-ES"/>
        </w:rPr>
        <w:t xml:space="preserve"> </w:t>
      </w:r>
      <w:r w:rsidR="00477631">
        <w:rPr>
          <w:lang w:val="es-ES"/>
        </w:rPr>
        <w:t xml:space="preserve">como </w:t>
      </w:r>
      <w:r w:rsidR="00477631" w:rsidRPr="007E0B2D">
        <w:rPr>
          <w:lang w:val="es-ES"/>
        </w:rPr>
        <w:t xml:space="preserve">DOUXO® S3 </w:t>
      </w:r>
      <w:r w:rsidR="00477631">
        <w:rPr>
          <w:lang w:val="es-ES"/>
        </w:rPr>
        <w:t xml:space="preserve">CARE </w:t>
      </w:r>
      <w:r w:rsidRPr="007E0B2D">
        <w:rPr>
          <w:lang w:val="es-ES"/>
        </w:rPr>
        <w:t xml:space="preserve">Auricular, DOUXO® S3 </w:t>
      </w:r>
      <w:r w:rsidR="00477631">
        <w:rPr>
          <w:lang w:val="es-ES"/>
        </w:rPr>
        <w:t xml:space="preserve">CALM </w:t>
      </w:r>
      <w:r w:rsidRPr="007E0B2D">
        <w:rPr>
          <w:lang w:val="es-ES"/>
        </w:rPr>
        <w:t xml:space="preserve">Sólido o Happy Snack, </w:t>
      </w:r>
      <w:r w:rsidR="00CA4937">
        <w:rPr>
          <w:lang w:val="es-ES"/>
        </w:rPr>
        <w:t>además de</w:t>
      </w:r>
      <w:r w:rsidRPr="007E0B2D">
        <w:rPr>
          <w:lang w:val="es-ES"/>
        </w:rPr>
        <w:t xml:space="preserve"> </w:t>
      </w:r>
      <w:r w:rsidR="00691000">
        <w:rPr>
          <w:lang w:val="es-ES"/>
        </w:rPr>
        <w:t>otras novedades</w:t>
      </w:r>
      <w:r w:rsidRPr="007E0B2D">
        <w:rPr>
          <w:lang w:val="es-ES"/>
        </w:rPr>
        <w:t xml:space="preserve"> que la compañía tiene previst</w:t>
      </w:r>
      <w:r w:rsidR="00477631">
        <w:rPr>
          <w:lang w:val="es-ES"/>
        </w:rPr>
        <w:t>a</w:t>
      </w:r>
      <w:r w:rsidRPr="007E0B2D">
        <w:rPr>
          <w:lang w:val="es-ES"/>
        </w:rPr>
        <w:t>s para los próximos meses.</w:t>
      </w:r>
    </w:p>
    <w:p w14:paraId="116683AE" w14:textId="0D24EF50" w:rsidR="007E0B2D" w:rsidRPr="007E0B2D" w:rsidRDefault="007E0B2D" w:rsidP="007E0B2D">
      <w:pPr>
        <w:pStyle w:val="Texto"/>
        <w:rPr>
          <w:lang w:val="es-ES"/>
        </w:rPr>
      </w:pPr>
      <w:r w:rsidRPr="007E0B2D">
        <w:rPr>
          <w:lang w:val="es-ES"/>
        </w:rPr>
        <w:t xml:space="preserve">Mireia Peña Pla se incorpora como Vet Services Manager para </w:t>
      </w:r>
      <w:r w:rsidR="00FD3390">
        <w:rPr>
          <w:lang w:val="es-ES"/>
        </w:rPr>
        <w:t>España</w:t>
      </w:r>
      <w:r w:rsidRPr="007E0B2D">
        <w:rPr>
          <w:lang w:val="es-ES"/>
        </w:rPr>
        <w:t xml:space="preserve">, con especial responsabilidad en áreas de prescripción como cardiología, medicina interna y </w:t>
      </w:r>
      <w:r w:rsidRPr="0034693D">
        <w:rPr>
          <w:rStyle w:val="Cursiva"/>
        </w:rPr>
        <w:t>pain management.</w:t>
      </w:r>
      <w:r w:rsidRPr="007E0B2D">
        <w:rPr>
          <w:lang w:val="es-ES"/>
        </w:rPr>
        <w:t xml:space="preserve"> </w:t>
      </w:r>
      <w:r w:rsidR="0034693D">
        <w:rPr>
          <w:lang w:val="es-ES"/>
        </w:rPr>
        <w:t xml:space="preserve">Es </w:t>
      </w:r>
      <w:r w:rsidR="0034693D" w:rsidRPr="007E0B2D">
        <w:rPr>
          <w:lang w:val="es-ES"/>
        </w:rPr>
        <w:t>veterinaria licenciada por la Universitat Autònoma de Barcelona (UAB)</w:t>
      </w:r>
      <w:r w:rsidR="0034693D">
        <w:rPr>
          <w:lang w:val="es-ES"/>
        </w:rPr>
        <w:t xml:space="preserve"> y</w:t>
      </w:r>
      <w:r w:rsidR="0034693D" w:rsidRPr="007E0B2D">
        <w:rPr>
          <w:lang w:val="es-ES"/>
        </w:rPr>
        <w:t xml:space="preserve">, </w:t>
      </w:r>
      <w:r w:rsidR="0034693D">
        <w:rPr>
          <w:lang w:val="es-ES"/>
        </w:rPr>
        <w:t>t</w:t>
      </w:r>
      <w:r w:rsidRPr="007E0B2D">
        <w:rPr>
          <w:lang w:val="es-ES"/>
        </w:rPr>
        <w:t>ras finalizar sus estudios, completó un internado en la Fundació Hospital Clínic Veterinari de la UAB y desarrolló su actividad durante más de tres años en el Servicio de Medicina Interna del hospital universitario.</w:t>
      </w:r>
      <w:r w:rsidR="0034693D">
        <w:rPr>
          <w:lang w:val="es-ES"/>
        </w:rPr>
        <w:t xml:space="preserve"> </w:t>
      </w:r>
      <w:r w:rsidRPr="007E0B2D">
        <w:rPr>
          <w:lang w:val="es-ES"/>
        </w:rPr>
        <w:t>Posteriormente</w:t>
      </w:r>
      <w:r w:rsidR="0034693D">
        <w:rPr>
          <w:lang w:val="es-ES"/>
        </w:rPr>
        <w:t>,</w:t>
      </w:r>
      <w:r w:rsidRPr="007E0B2D">
        <w:rPr>
          <w:lang w:val="es-ES"/>
        </w:rPr>
        <w:t xml:space="preserve"> dio el salto a la industria farmacéutica veterinaria, donde ha desarrollado una trayectoria de más de 15 años en áreas técnicas y de </w:t>
      </w:r>
      <w:r w:rsidRPr="0034693D">
        <w:rPr>
          <w:rStyle w:val="Cursiva"/>
        </w:rPr>
        <w:t>marketing</w:t>
      </w:r>
      <w:r w:rsidRPr="007E0B2D">
        <w:rPr>
          <w:lang w:val="es-ES"/>
        </w:rPr>
        <w:t xml:space="preserve"> vinculadas a distintas especialidades terapéuticas</w:t>
      </w:r>
      <w:r w:rsidR="0034693D">
        <w:rPr>
          <w:lang w:val="es-ES"/>
        </w:rPr>
        <w:t xml:space="preserve"> en Novartis y Dechra</w:t>
      </w:r>
      <w:r w:rsidRPr="007E0B2D">
        <w:rPr>
          <w:lang w:val="es-ES"/>
        </w:rPr>
        <w:t xml:space="preserve">, con especial foco en medicina interna. </w:t>
      </w:r>
    </w:p>
    <w:p w14:paraId="70616ED6" w14:textId="4F4A67F6" w:rsidR="007E0B2D" w:rsidRPr="007E0B2D" w:rsidRDefault="007E0B2D" w:rsidP="007E0B2D">
      <w:pPr>
        <w:pStyle w:val="Texto"/>
        <w:rPr>
          <w:lang w:val="es-ES"/>
        </w:rPr>
      </w:pPr>
      <w:r w:rsidRPr="7CDA63EC">
        <w:rPr>
          <w:lang w:val="es-ES"/>
        </w:rPr>
        <w:t xml:space="preserve">Por su parte, Manuel Benlloch, </w:t>
      </w:r>
      <w:r w:rsidR="00477631">
        <w:t>se ocupará de las áreas de c</w:t>
      </w:r>
      <w:r w:rsidR="00477631" w:rsidRPr="464BA9D3">
        <w:t>omportamiento, dermatología y antiparasitarios</w:t>
      </w:r>
      <w:r w:rsidR="00477631">
        <w:rPr>
          <w:lang w:val="es-ES"/>
        </w:rPr>
        <w:t>. Es l</w:t>
      </w:r>
      <w:r w:rsidRPr="7CDA63EC">
        <w:rPr>
          <w:lang w:val="es-ES"/>
        </w:rPr>
        <w:t>icenciado en Veterinaria por la Universidad de Zaragoza</w:t>
      </w:r>
      <w:r w:rsidR="00477631">
        <w:rPr>
          <w:lang w:val="es-ES"/>
        </w:rPr>
        <w:t xml:space="preserve"> y</w:t>
      </w:r>
      <w:r w:rsidRPr="7CDA63EC">
        <w:rPr>
          <w:lang w:val="es-ES"/>
        </w:rPr>
        <w:t xml:space="preserve"> aporta una sólida experiencia en el sector veterinario tras más de 25 años de trayectoria profesional. </w:t>
      </w:r>
      <w:r w:rsidR="0034693D" w:rsidRPr="7CDA63EC">
        <w:rPr>
          <w:lang w:val="es-ES"/>
        </w:rPr>
        <w:t>Después de</w:t>
      </w:r>
      <w:r w:rsidRPr="7CDA63EC">
        <w:rPr>
          <w:lang w:val="es-ES"/>
        </w:rPr>
        <w:t xml:space="preserve"> una primera etapa de una década en empresas del ámbito de la nutrición animal, se incorporó a Ceva Salud Animal, donde ha desarrollado durante los últimos 15 años la función de </w:t>
      </w:r>
      <w:r w:rsidRPr="7CDA63EC">
        <w:rPr>
          <w:rStyle w:val="Cursiva"/>
        </w:rPr>
        <w:t>territory manager</w:t>
      </w:r>
      <w:r w:rsidRPr="7CDA63EC">
        <w:rPr>
          <w:lang w:val="es-ES"/>
        </w:rPr>
        <w:t xml:space="preserve"> en la zona de Levant</w:t>
      </w:r>
      <w:r w:rsidR="00477631">
        <w:rPr>
          <w:lang w:val="es-ES"/>
        </w:rPr>
        <w:t>e</w:t>
      </w:r>
      <w:r w:rsidR="00477631">
        <w:t>.</w:t>
      </w:r>
    </w:p>
    <w:p w14:paraId="361777BA" w14:textId="4042174C" w:rsidR="00761DFA" w:rsidRDefault="007E0B2D" w:rsidP="007E0B2D">
      <w:pPr>
        <w:pStyle w:val="Texto"/>
        <w:rPr>
          <w:lang w:val="es-ES"/>
        </w:rPr>
      </w:pPr>
      <w:r w:rsidRPr="007E0B2D">
        <w:rPr>
          <w:lang w:val="es-ES"/>
        </w:rPr>
        <w:t xml:space="preserve">Con estas incorporaciones, Ceva Salud Animal consolida su apuesta por fortalecer el soporte científico y técnico a la profesión veterinaria, acompañando la creciente innovación de su </w:t>
      </w:r>
      <w:r w:rsidRPr="007E0B2D">
        <w:rPr>
          <w:lang w:val="es-ES"/>
        </w:rPr>
        <w:lastRenderedPageBreak/>
        <w:t>porfolio y contribuyendo al desarrollo de soluciones que respondan a las necesidades actuales de la clínica de animales de compañía.</w:t>
      </w:r>
    </w:p>
    <w:p w14:paraId="5A22E81D" w14:textId="77777777" w:rsidR="004D0F9C" w:rsidRDefault="004D0F9C" w:rsidP="004D0C74">
      <w:pPr>
        <w:pStyle w:val="Texto"/>
        <w:spacing w:line="276" w:lineRule="auto"/>
        <w:rPr>
          <w:b/>
          <w:bCs/>
          <w:sz w:val="18"/>
          <w:szCs w:val="18"/>
        </w:rPr>
      </w:pPr>
    </w:p>
    <w:p w14:paraId="5BB341B1" w14:textId="0B4B12F5"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Con más de 7.000 empleados repartidos en 47 países, Ceva se esfuerza a diario por hacer realidad su visión como empresa One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656D" w14:textId="77777777" w:rsidR="00496253" w:rsidRDefault="00496253" w:rsidP="00FA1C58">
      <w:pPr>
        <w:spacing w:line="240" w:lineRule="auto"/>
      </w:pPr>
      <w:r>
        <w:separator/>
      </w:r>
    </w:p>
  </w:endnote>
  <w:endnote w:type="continuationSeparator" w:id="0">
    <w:p w14:paraId="4C98CBBF" w14:textId="77777777" w:rsidR="00496253" w:rsidRDefault="00496253"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B25A" w14:textId="77777777" w:rsidR="00496253" w:rsidRDefault="00496253" w:rsidP="00FA1C58">
      <w:pPr>
        <w:spacing w:line="240" w:lineRule="auto"/>
      </w:pPr>
      <w:r>
        <w:separator/>
      </w:r>
    </w:p>
  </w:footnote>
  <w:footnote w:type="continuationSeparator" w:id="0">
    <w:p w14:paraId="42BB7FD6" w14:textId="77777777" w:rsidR="00496253" w:rsidRDefault="00496253"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314FC97D" w:rsidR="002B78CE" w:rsidRDefault="002B78CE" w:rsidP="00B4748F">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2"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1"/>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0"/>
  </w:num>
  <w:num w:numId="18" w16cid:durableId="13459165">
    <w:abstractNumId w:val="11"/>
  </w:num>
  <w:num w:numId="19" w16cid:durableId="1895433998">
    <w:abstractNumId w:val="19"/>
  </w:num>
  <w:num w:numId="20" w16cid:durableId="410615610">
    <w:abstractNumId w:val="22"/>
  </w:num>
  <w:num w:numId="21" w16cid:durableId="1642887324">
    <w:abstractNumId w:val="10"/>
  </w:num>
  <w:num w:numId="22" w16cid:durableId="191190662">
    <w:abstractNumId w:val="18"/>
  </w:num>
  <w:num w:numId="23" w16cid:durableId="191768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04898"/>
    <w:rsid w:val="00020B8B"/>
    <w:rsid w:val="00021860"/>
    <w:rsid w:val="00024B3F"/>
    <w:rsid w:val="0003132D"/>
    <w:rsid w:val="000359C0"/>
    <w:rsid w:val="00037B26"/>
    <w:rsid w:val="00055D37"/>
    <w:rsid w:val="0006143C"/>
    <w:rsid w:val="000924F4"/>
    <w:rsid w:val="000A224B"/>
    <w:rsid w:val="000A50E9"/>
    <w:rsid w:val="000B589C"/>
    <w:rsid w:val="000C2FE5"/>
    <w:rsid w:val="000C694C"/>
    <w:rsid w:val="000C782A"/>
    <w:rsid w:val="000E204F"/>
    <w:rsid w:val="000E4E33"/>
    <w:rsid w:val="000E58C7"/>
    <w:rsid w:val="00123BAA"/>
    <w:rsid w:val="00127769"/>
    <w:rsid w:val="00153567"/>
    <w:rsid w:val="001573D0"/>
    <w:rsid w:val="0016159D"/>
    <w:rsid w:val="00164455"/>
    <w:rsid w:val="0017476B"/>
    <w:rsid w:val="0018264F"/>
    <w:rsid w:val="00190429"/>
    <w:rsid w:val="00193AE5"/>
    <w:rsid w:val="001A4571"/>
    <w:rsid w:val="001B15D1"/>
    <w:rsid w:val="001D6AA4"/>
    <w:rsid w:val="001F1305"/>
    <w:rsid w:val="002065FD"/>
    <w:rsid w:val="00225C96"/>
    <w:rsid w:val="00226C89"/>
    <w:rsid w:val="0025076B"/>
    <w:rsid w:val="002532E1"/>
    <w:rsid w:val="00256149"/>
    <w:rsid w:val="00265C8A"/>
    <w:rsid w:val="0027492D"/>
    <w:rsid w:val="00284C16"/>
    <w:rsid w:val="00286E52"/>
    <w:rsid w:val="00292C2D"/>
    <w:rsid w:val="002B6AB6"/>
    <w:rsid w:val="002B78CE"/>
    <w:rsid w:val="002C63ED"/>
    <w:rsid w:val="002D56DE"/>
    <w:rsid w:val="002D7D67"/>
    <w:rsid w:val="002F1107"/>
    <w:rsid w:val="002F1792"/>
    <w:rsid w:val="00301182"/>
    <w:rsid w:val="0032558A"/>
    <w:rsid w:val="00345870"/>
    <w:rsid w:val="0034693D"/>
    <w:rsid w:val="00354FB0"/>
    <w:rsid w:val="003672C5"/>
    <w:rsid w:val="00374C16"/>
    <w:rsid w:val="00382853"/>
    <w:rsid w:val="00383E87"/>
    <w:rsid w:val="003843C1"/>
    <w:rsid w:val="003975E3"/>
    <w:rsid w:val="00397A58"/>
    <w:rsid w:val="00397EF3"/>
    <w:rsid w:val="003B7039"/>
    <w:rsid w:val="003C4400"/>
    <w:rsid w:val="003D30D7"/>
    <w:rsid w:val="00401656"/>
    <w:rsid w:val="00423121"/>
    <w:rsid w:val="00431415"/>
    <w:rsid w:val="0045210D"/>
    <w:rsid w:val="00460E4B"/>
    <w:rsid w:val="00464C82"/>
    <w:rsid w:val="00465540"/>
    <w:rsid w:val="00470082"/>
    <w:rsid w:val="00470A08"/>
    <w:rsid w:val="00471307"/>
    <w:rsid w:val="00473BF3"/>
    <w:rsid w:val="00477631"/>
    <w:rsid w:val="00496253"/>
    <w:rsid w:val="004B7682"/>
    <w:rsid w:val="004C1462"/>
    <w:rsid w:val="004D0B62"/>
    <w:rsid w:val="004D0C74"/>
    <w:rsid w:val="004D0F9C"/>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C1959"/>
    <w:rsid w:val="005C3023"/>
    <w:rsid w:val="005E422E"/>
    <w:rsid w:val="005E46DA"/>
    <w:rsid w:val="005E53BC"/>
    <w:rsid w:val="0060020E"/>
    <w:rsid w:val="00603CFA"/>
    <w:rsid w:val="006140F8"/>
    <w:rsid w:val="00625C76"/>
    <w:rsid w:val="00642227"/>
    <w:rsid w:val="006428B2"/>
    <w:rsid w:val="0066085B"/>
    <w:rsid w:val="00675F3E"/>
    <w:rsid w:val="00680DF1"/>
    <w:rsid w:val="00691000"/>
    <w:rsid w:val="0069172F"/>
    <w:rsid w:val="00697D02"/>
    <w:rsid w:val="006B292D"/>
    <w:rsid w:val="006C22C4"/>
    <w:rsid w:val="006D5538"/>
    <w:rsid w:val="006E4179"/>
    <w:rsid w:val="00702C76"/>
    <w:rsid w:val="00703565"/>
    <w:rsid w:val="00716ECD"/>
    <w:rsid w:val="00722E1E"/>
    <w:rsid w:val="00750EC3"/>
    <w:rsid w:val="00761DFA"/>
    <w:rsid w:val="007740FF"/>
    <w:rsid w:val="0077728E"/>
    <w:rsid w:val="00781E43"/>
    <w:rsid w:val="007A3FA1"/>
    <w:rsid w:val="007C49D0"/>
    <w:rsid w:val="007D004D"/>
    <w:rsid w:val="007D7D12"/>
    <w:rsid w:val="007E0B2D"/>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55E7"/>
    <w:rsid w:val="008B559E"/>
    <w:rsid w:val="008B6E5E"/>
    <w:rsid w:val="008D6C83"/>
    <w:rsid w:val="008F1F36"/>
    <w:rsid w:val="00901E2C"/>
    <w:rsid w:val="00902F84"/>
    <w:rsid w:val="00917CCB"/>
    <w:rsid w:val="0093235C"/>
    <w:rsid w:val="009364EF"/>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0483D"/>
    <w:rsid w:val="00A05F9F"/>
    <w:rsid w:val="00A1001D"/>
    <w:rsid w:val="00A17C43"/>
    <w:rsid w:val="00A20B0B"/>
    <w:rsid w:val="00A22F79"/>
    <w:rsid w:val="00A24E36"/>
    <w:rsid w:val="00A40433"/>
    <w:rsid w:val="00A42923"/>
    <w:rsid w:val="00A523D3"/>
    <w:rsid w:val="00AA5E6E"/>
    <w:rsid w:val="00AB2824"/>
    <w:rsid w:val="00AC7E2D"/>
    <w:rsid w:val="00AD63E6"/>
    <w:rsid w:val="00B14EB3"/>
    <w:rsid w:val="00B202B3"/>
    <w:rsid w:val="00B213DA"/>
    <w:rsid w:val="00B372CA"/>
    <w:rsid w:val="00B445F2"/>
    <w:rsid w:val="00B4748F"/>
    <w:rsid w:val="00B5127D"/>
    <w:rsid w:val="00B51C90"/>
    <w:rsid w:val="00B5527D"/>
    <w:rsid w:val="00B61C1A"/>
    <w:rsid w:val="00B6541C"/>
    <w:rsid w:val="00B7520D"/>
    <w:rsid w:val="00BA4F0C"/>
    <w:rsid w:val="00BA7BE8"/>
    <w:rsid w:val="00BB2295"/>
    <w:rsid w:val="00BB6DE2"/>
    <w:rsid w:val="00BF6438"/>
    <w:rsid w:val="00BF7C8D"/>
    <w:rsid w:val="00C05625"/>
    <w:rsid w:val="00C3228E"/>
    <w:rsid w:val="00C45FB8"/>
    <w:rsid w:val="00C54E07"/>
    <w:rsid w:val="00C65A12"/>
    <w:rsid w:val="00C72997"/>
    <w:rsid w:val="00C73C22"/>
    <w:rsid w:val="00C73D12"/>
    <w:rsid w:val="00C824FE"/>
    <w:rsid w:val="00CA4937"/>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76883"/>
    <w:rsid w:val="00D805E3"/>
    <w:rsid w:val="00D829D7"/>
    <w:rsid w:val="00D82BCE"/>
    <w:rsid w:val="00D86341"/>
    <w:rsid w:val="00D91437"/>
    <w:rsid w:val="00DA4155"/>
    <w:rsid w:val="00DB5222"/>
    <w:rsid w:val="00DB7C58"/>
    <w:rsid w:val="00DC23CC"/>
    <w:rsid w:val="00DC2AEA"/>
    <w:rsid w:val="00DE08D9"/>
    <w:rsid w:val="00E04063"/>
    <w:rsid w:val="00E210F9"/>
    <w:rsid w:val="00E232F3"/>
    <w:rsid w:val="00E31CAB"/>
    <w:rsid w:val="00E33355"/>
    <w:rsid w:val="00E42227"/>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16DC0"/>
    <w:rsid w:val="00F20616"/>
    <w:rsid w:val="00F2204B"/>
    <w:rsid w:val="00F23FFE"/>
    <w:rsid w:val="00F36E3C"/>
    <w:rsid w:val="00F46708"/>
    <w:rsid w:val="00F52735"/>
    <w:rsid w:val="00F67EEC"/>
    <w:rsid w:val="00F81B08"/>
    <w:rsid w:val="00F94A91"/>
    <w:rsid w:val="00FA1C58"/>
    <w:rsid w:val="00FB54D5"/>
    <w:rsid w:val="00FB5EBB"/>
    <w:rsid w:val="00FD3390"/>
    <w:rsid w:val="00FE0B78"/>
    <w:rsid w:val="00FE37D8"/>
    <w:rsid w:val="7CDA63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90"/>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FD3390"/>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FD3390"/>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character" w:styleId="Refdecomentario">
    <w:name w:val="annotation reference"/>
    <w:basedOn w:val="Fuentedeprrafopredeter"/>
    <w:uiPriority w:val="99"/>
    <w:semiHidden/>
    <w:unhideWhenUsed/>
    <w:rsid w:val="00A05F9F"/>
    <w:rPr>
      <w:sz w:val="16"/>
      <w:szCs w:val="16"/>
    </w:rPr>
  </w:style>
  <w:style w:type="paragraph" w:styleId="Textocomentario">
    <w:name w:val="annotation text"/>
    <w:basedOn w:val="Normal"/>
    <w:link w:val="TextocomentarioCar"/>
    <w:uiPriority w:val="99"/>
    <w:unhideWhenUsed/>
    <w:rsid w:val="00A05F9F"/>
    <w:pPr>
      <w:spacing w:line="240" w:lineRule="auto"/>
    </w:pPr>
    <w:rPr>
      <w:sz w:val="20"/>
      <w:szCs w:val="20"/>
    </w:rPr>
  </w:style>
  <w:style w:type="character" w:customStyle="1" w:styleId="TextocomentarioCar">
    <w:name w:val="Texto comentario Car"/>
    <w:basedOn w:val="Fuentedeprrafopredeter"/>
    <w:link w:val="Textocomentario"/>
    <w:uiPriority w:val="99"/>
    <w:rsid w:val="00A05F9F"/>
    <w:rPr>
      <w:rFonts w:asciiTheme="minorHAnsi" w:eastAsiaTheme="minorHAnsi" w:hAnsiTheme="minorHAnsi" w:cstheme="minorBidi"/>
      <w:kern w:val="2"/>
      <w:lang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A05F9F"/>
    <w:rPr>
      <w:b/>
      <w:bCs/>
    </w:rPr>
  </w:style>
  <w:style w:type="character" w:customStyle="1" w:styleId="AsuntodelcomentarioCar">
    <w:name w:val="Asunto del comentario Car"/>
    <w:basedOn w:val="TextocomentarioCar"/>
    <w:link w:val="Asuntodelcomentario"/>
    <w:uiPriority w:val="99"/>
    <w:semiHidden/>
    <w:rsid w:val="00A05F9F"/>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2726</Characters>
  <Application>Microsoft Office Word</Application>
  <DocSecurity>0</DocSecurity>
  <Lines>22</Lines>
  <Paragraphs>6</Paragraphs>
  <ScaleCrop>false</ScaleCrop>
  <Company>Hewlett-Packard</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8</cp:revision>
  <dcterms:created xsi:type="dcterms:W3CDTF">2026-03-16T08:17:00Z</dcterms:created>
  <dcterms:modified xsi:type="dcterms:W3CDTF">2026-03-26T16:40:00Z</dcterms:modified>
</cp:coreProperties>
</file>