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F933D" w14:textId="7B103BF8" w:rsidR="000E472C" w:rsidRPr="00801B54" w:rsidRDefault="00BF7905" w:rsidP="00CA181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F7905">
        <w:rPr>
          <w:rFonts w:ascii="Arial" w:hAnsi="Arial" w:cs="Arial"/>
          <w:b/>
          <w:sz w:val="28"/>
          <w:szCs w:val="28"/>
        </w:rPr>
        <w:t>Seresto</w:t>
      </w:r>
      <w:proofErr w:type="spellEnd"/>
      <w:r w:rsidR="00C971FA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BF7905">
        <w:rPr>
          <w:rFonts w:ascii="Arial" w:hAnsi="Arial" w:cs="Arial"/>
          <w:b/>
          <w:sz w:val="28"/>
          <w:szCs w:val="28"/>
        </w:rPr>
        <w:t xml:space="preserve"> y ElTiempo.es impulsan una nueva herramienta basada en data meteorológica para mejorar la prevención en salud animal</w:t>
      </w:r>
    </w:p>
    <w:p w14:paraId="097CE8FE" w14:textId="239803D6" w:rsidR="004F25F6" w:rsidRPr="00EF6A64" w:rsidRDefault="00B2409A" w:rsidP="00EF6A64">
      <w:pPr>
        <w:pStyle w:val="Prrafodelista"/>
        <w:numPr>
          <w:ilvl w:val="0"/>
          <w:numId w:val="21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nueva sección “Mascotas” impulsada por </w:t>
      </w:r>
      <w:proofErr w:type="spellStart"/>
      <w:r>
        <w:rPr>
          <w:rFonts w:ascii="Arial" w:hAnsi="Arial" w:cs="Arial"/>
          <w:b/>
        </w:rPr>
        <w:t>Seresto</w:t>
      </w:r>
      <w:proofErr w:type="spellEnd"/>
      <w:r w:rsidR="00C971FA">
        <w:rPr>
          <w:rFonts w:ascii="Arial" w:hAnsi="Arial" w:cs="Arial"/>
          <w:b/>
          <w:vertAlign w:val="superscript"/>
        </w:rPr>
        <w:t>®</w:t>
      </w:r>
      <w:r>
        <w:rPr>
          <w:rFonts w:ascii="Arial" w:hAnsi="Arial" w:cs="Arial"/>
          <w:b/>
        </w:rPr>
        <w:t xml:space="preserve"> en ElTiempo.es,</w:t>
      </w:r>
      <w:r w:rsidR="00BF7905" w:rsidRPr="00B2409A">
        <w:rPr>
          <w:rFonts w:ascii="Arial" w:hAnsi="Arial" w:cs="Arial"/>
          <w:b/>
        </w:rPr>
        <w:t xml:space="preserve"> integra </w:t>
      </w:r>
      <w:r w:rsidRPr="00BC1C74">
        <w:rPr>
          <w:rFonts w:ascii="Arial" w:hAnsi="Arial" w:cs="Arial"/>
          <w:b/>
        </w:rPr>
        <w:t>información rigurosa</w:t>
      </w:r>
      <w:r w:rsidRPr="00B2409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, </w:t>
      </w:r>
      <w:r w:rsidR="00BF7905" w:rsidRPr="00B2409A">
        <w:rPr>
          <w:rFonts w:ascii="Arial" w:hAnsi="Arial" w:cs="Arial"/>
          <w:b/>
        </w:rPr>
        <w:t xml:space="preserve">datos climáticos y contenido especializado para anticipar riesgos parasitarios en </w:t>
      </w:r>
      <w:r w:rsidR="00273B61">
        <w:rPr>
          <w:rFonts w:ascii="Arial" w:hAnsi="Arial" w:cs="Arial"/>
          <w:b/>
        </w:rPr>
        <w:t>animales de compañía</w:t>
      </w:r>
      <w:r w:rsidR="00EF6A64">
        <w:rPr>
          <w:rFonts w:ascii="Arial" w:hAnsi="Arial" w:cs="Arial"/>
          <w:b/>
        </w:rPr>
        <w:t xml:space="preserve">: </w:t>
      </w:r>
      <w:hyperlink r:id="rId11" w:history="1">
        <w:r w:rsidR="00EF6A64" w:rsidRPr="00EF6A64">
          <w:rPr>
            <w:rStyle w:val="Hipervnculo"/>
            <w:rFonts w:ascii="Arial" w:hAnsi="Arial" w:cs="Arial"/>
            <w:b/>
          </w:rPr>
          <w:t>https://www.eltiempo.es/noticias/mascotas</w:t>
        </w:r>
      </w:hyperlink>
    </w:p>
    <w:p w14:paraId="19D09BD2" w14:textId="0994BF61" w:rsidR="00BF7905" w:rsidRPr="00BF7905" w:rsidRDefault="005713D4" w:rsidP="00BF790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br/>
      </w:r>
      <w:r w:rsidR="007A1B9D">
        <w:rPr>
          <w:rFonts w:ascii="Arial" w:hAnsi="Arial" w:cs="Arial"/>
          <w:b/>
          <w:sz w:val="20"/>
          <w:szCs w:val="20"/>
        </w:rPr>
        <w:t>Madrid</w:t>
      </w:r>
      <w:r w:rsidR="00B31C89" w:rsidRPr="0063786F">
        <w:rPr>
          <w:rFonts w:ascii="Arial" w:hAnsi="Arial" w:cs="Arial"/>
          <w:b/>
          <w:sz w:val="20"/>
          <w:szCs w:val="20"/>
        </w:rPr>
        <w:t xml:space="preserve">, </w:t>
      </w:r>
      <w:r w:rsidR="00D15E15">
        <w:rPr>
          <w:rFonts w:ascii="Arial" w:hAnsi="Arial" w:cs="Arial"/>
          <w:b/>
          <w:sz w:val="20"/>
          <w:szCs w:val="20"/>
        </w:rPr>
        <w:t>mayo</w:t>
      </w:r>
      <w:bookmarkStart w:id="0" w:name="_GoBack"/>
      <w:bookmarkEnd w:id="0"/>
      <w:r w:rsidR="00B31C89" w:rsidRPr="0063786F">
        <w:rPr>
          <w:rFonts w:ascii="Arial" w:hAnsi="Arial" w:cs="Arial"/>
          <w:b/>
          <w:sz w:val="20"/>
          <w:szCs w:val="20"/>
        </w:rPr>
        <w:t xml:space="preserve"> de 202</w:t>
      </w:r>
      <w:r w:rsidR="00653D74">
        <w:rPr>
          <w:rFonts w:ascii="Arial" w:hAnsi="Arial" w:cs="Arial"/>
          <w:b/>
          <w:sz w:val="20"/>
          <w:szCs w:val="20"/>
        </w:rPr>
        <w:t>6</w:t>
      </w:r>
      <w:r w:rsidR="00B31C89" w:rsidRPr="0063786F">
        <w:rPr>
          <w:rFonts w:ascii="Arial" w:hAnsi="Arial" w:cs="Arial"/>
          <w:b/>
          <w:sz w:val="20"/>
          <w:szCs w:val="20"/>
        </w:rPr>
        <w:t>.</w:t>
      </w:r>
      <w:r w:rsidR="00B31C89" w:rsidRPr="0063786F">
        <w:rPr>
          <w:rFonts w:ascii="Arial" w:hAnsi="Arial" w:cs="Arial"/>
          <w:sz w:val="20"/>
          <w:szCs w:val="20"/>
        </w:rPr>
        <w:t xml:space="preserve"> </w:t>
      </w:r>
      <w:r w:rsidR="009A2105" w:rsidRPr="0063786F">
        <w:rPr>
          <w:rFonts w:ascii="Arial" w:hAnsi="Arial" w:cs="Arial"/>
          <w:sz w:val="20"/>
          <w:szCs w:val="20"/>
        </w:rPr>
        <w:t xml:space="preserve"> </w:t>
      </w:r>
      <w:r w:rsidR="00BF7905" w:rsidRPr="00BF7905">
        <w:rPr>
          <w:rFonts w:ascii="Arial" w:hAnsi="Arial" w:cs="Arial"/>
          <w:sz w:val="20"/>
          <w:szCs w:val="20"/>
        </w:rPr>
        <w:t xml:space="preserve">La relación entre clima y salud animal adquiere un papel cada vez más relevante en la práctica preventiva. En este contexto, </w:t>
      </w:r>
      <w:proofErr w:type="spellStart"/>
      <w:r w:rsidR="00BF7905" w:rsidRPr="00BF7905">
        <w:rPr>
          <w:rFonts w:ascii="Arial" w:hAnsi="Arial" w:cs="Arial"/>
          <w:sz w:val="20"/>
          <w:szCs w:val="20"/>
        </w:rPr>
        <w:t>Seresto</w:t>
      </w:r>
      <w:proofErr w:type="spellEnd"/>
      <w:r w:rsidR="00C971FA">
        <w:rPr>
          <w:rFonts w:ascii="Arial" w:hAnsi="Arial" w:cs="Arial"/>
          <w:sz w:val="20"/>
          <w:szCs w:val="20"/>
          <w:vertAlign w:val="superscript"/>
        </w:rPr>
        <w:t>®</w:t>
      </w:r>
      <w:r w:rsidR="00BF7905" w:rsidRPr="00BF7905">
        <w:rPr>
          <w:rFonts w:ascii="Arial" w:hAnsi="Arial" w:cs="Arial"/>
          <w:sz w:val="20"/>
          <w:szCs w:val="20"/>
        </w:rPr>
        <w:t>, en colaboración con ElTiempo.es, ha puesto en marcha una nueva sección especializada en mascotas que transforma la información meteorológica en una herramienta útil para la anticipación del riesgo parasitario.</w:t>
      </w:r>
    </w:p>
    <w:p w14:paraId="72F67AE9" w14:textId="3FEABC7B" w:rsidR="00BF7905" w:rsidRPr="00BF7905" w:rsidRDefault="00EF6A64" w:rsidP="00BF790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iniciativa</w:t>
      </w:r>
      <w:r w:rsidR="00BF7905" w:rsidRPr="00BF7905">
        <w:rPr>
          <w:rFonts w:ascii="Arial" w:hAnsi="Arial" w:cs="Arial"/>
          <w:sz w:val="20"/>
          <w:szCs w:val="20"/>
        </w:rPr>
        <w:t xml:space="preserve"> responde a una realidad epidemiológica creciente: factores como el aumento de las temperaturas, la humedad o la suavidad de los inviernos están favoreciendo la expansión y actividad prolongada de vectores como pulgas, garrapatas y </w:t>
      </w:r>
      <w:proofErr w:type="spellStart"/>
      <w:r w:rsidR="00BF7905" w:rsidRPr="00BF7905">
        <w:rPr>
          <w:rFonts w:ascii="Arial" w:hAnsi="Arial" w:cs="Arial"/>
          <w:sz w:val="20"/>
          <w:szCs w:val="20"/>
        </w:rPr>
        <w:t>flebotomos</w:t>
      </w:r>
      <w:proofErr w:type="spellEnd"/>
      <w:r w:rsidR="00BF7905" w:rsidRPr="00BF7905">
        <w:rPr>
          <w:rFonts w:ascii="Arial" w:hAnsi="Arial" w:cs="Arial"/>
          <w:sz w:val="20"/>
          <w:szCs w:val="20"/>
        </w:rPr>
        <w:t>. Estos parásitos no solo afectan al bienestar animal, sino que actúan como transmisores de enfermedades con impacto en salud pública.</w:t>
      </w:r>
    </w:p>
    <w:p w14:paraId="74D6429D" w14:textId="6F94345F" w:rsidR="00BF7905" w:rsidRDefault="00BF7905" w:rsidP="00BF790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F7905">
        <w:rPr>
          <w:rFonts w:ascii="Arial" w:hAnsi="Arial" w:cs="Arial"/>
          <w:sz w:val="20"/>
          <w:szCs w:val="20"/>
        </w:rPr>
        <w:t>En España, más del 75% de los perros ha estado expuesto a garrapatas</w:t>
      </w:r>
      <w:r w:rsidR="00B2409A" w:rsidRPr="00B2409A">
        <w:rPr>
          <w:rFonts w:ascii="Arial" w:hAnsi="Arial" w:cs="Arial"/>
          <w:sz w:val="20"/>
          <w:szCs w:val="20"/>
          <w:vertAlign w:val="superscript"/>
        </w:rPr>
        <w:t>3</w:t>
      </w:r>
      <w:r w:rsidRPr="00BF7905">
        <w:rPr>
          <w:rFonts w:ascii="Arial" w:hAnsi="Arial" w:cs="Arial"/>
          <w:sz w:val="20"/>
          <w:szCs w:val="20"/>
        </w:rPr>
        <w:t xml:space="preserve">, mientras que el 23,8% del territorio presenta zonas de riesgo alto o muy alto de transmisión de </w:t>
      </w:r>
      <w:proofErr w:type="spellStart"/>
      <w:r w:rsidRPr="00E262E7">
        <w:rPr>
          <w:rFonts w:ascii="Arial" w:hAnsi="Arial" w:cs="Arial"/>
          <w:i/>
          <w:sz w:val="20"/>
          <w:szCs w:val="20"/>
        </w:rPr>
        <w:t>Leishmania</w:t>
      </w:r>
      <w:proofErr w:type="spellEnd"/>
      <w:r w:rsidRPr="00E262E7">
        <w:rPr>
          <w:rFonts w:ascii="Arial" w:hAnsi="Arial" w:cs="Arial"/>
          <w:i/>
          <w:sz w:val="20"/>
          <w:szCs w:val="20"/>
        </w:rPr>
        <w:t xml:space="preserve"> infantum</w:t>
      </w:r>
      <w:r w:rsidR="00B2409A" w:rsidRPr="00B2409A">
        <w:rPr>
          <w:rFonts w:ascii="Arial" w:hAnsi="Arial" w:cs="Arial"/>
          <w:sz w:val="20"/>
          <w:szCs w:val="20"/>
          <w:vertAlign w:val="superscript"/>
        </w:rPr>
        <w:t>1,2</w:t>
      </w:r>
      <w:r w:rsidRPr="00BF7905">
        <w:rPr>
          <w:rFonts w:ascii="Arial" w:hAnsi="Arial" w:cs="Arial"/>
          <w:sz w:val="20"/>
          <w:szCs w:val="20"/>
        </w:rPr>
        <w:t>. A ello se suma que</w:t>
      </w:r>
      <w:r w:rsidR="00B12560">
        <w:rPr>
          <w:rFonts w:ascii="Arial" w:hAnsi="Arial" w:cs="Arial"/>
          <w:sz w:val="20"/>
          <w:szCs w:val="20"/>
        </w:rPr>
        <w:t xml:space="preserve">, </w:t>
      </w:r>
      <w:r w:rsidR="0076782E">
        <w:rPr>
          <w:rFonts w:ascii="Arial" w:hAnsi="Arial" w:cs="Arial"/>
          <w:sz w:val="20"/>
          <w:szCs w:val="20"/>
        </w:rPr>
        <w:t xml:space="preserve">según datos del </w:t>
      </w:r>
      <w:r w:rsidR="0076782E" w:rsidRPr="0076782E">
        <w:rPr>
          <w:rFonts w:ascii="Arial" w:hAnsi="Arial" w:cs="Arial"/>
          <w:sz w:val="20"/>
          <w:szCs w:val="20"/>
        </w:rPr>
        <w:t xml:space="preserve">último informe sectorial presentado en el marco de </w:t>
      </w:r>
      <w:proofErr w:type="spellStart"/>
      <w:r w:rsidR="0076782E" w:rsidRPr="0076782E">
        <w:rPr>
          <w:rFonts w:ascii="Arial" w:hAnsi="Arial" w:cs="Arial"/>
          <w:sz w:val="20"/>
          <w:szCs w:val="20"/>
        </w:rPr>
        <w:t>Iberzoo</w:t>
      </w:r>
      <w:proofErr w:type="spellEnd"/>
      <w:r w:rsidR="0076782E" w:rsidRPr="007678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782E" w:rsidRPr="0076782E">
        <w:rPr>
          <w:rFonts w:ascii="Arial" w:hAnsi="Arial" w:cs="Arial"/>
          <w:sz w:val="20"/>
          <w:szCs w:val="20"/>
        </w:rPr>
        <w:t>Propet</w:t>
      </w:r>
      <w:proofErr w:type="spellEnd"/>
      <w:r w:rsidR="0076782E">
        <w:rPr>
          <w:rFonts w:ascii="Arial" w:hAnsi="Arial" w:cs="Arial"/>
          <w:sz w:val="20"/>
          <w:szCs w:val="20"/>
        </w:rPr>
        <w:t xml:space="preserve">, </w:t>
      </w:r>
      <w:r w:rsidR="00B12560">
        <w:rPr>
          <w:rFonts w:ascii="Arial" w:hAnsi="Arial" w:cs="Arial"/>
          <w:sz w:val="20"/>
          <w:szCs w:val="20"/>
        </w:rPr>
        <w:t>el</w:t>
      </w:r>
      <w:r w:rsidRPr="00EF6A64">
        <w:rPr>
          <w:rFonts w:ascii="Arial" w:hAnsi="Arial" w:cs="Arial"/>
          <w:sz w:val="20"/>
          <w:szCs w:val="20"/>
        </w:rPr>
        <w:t xml:space="preserve"> </w:t>
      </w:r>
      <w:r w:rsidR="00B12560">
        <w:rPr>
          <w:rFonts w:ascii="Arial" w:hAnsi="Arial" w:cs="Arial"/>
          <w:sz w:val="20"/>
          <w:szCs w:val="20"/>
        </w:rPr>
        <w:t xml:space="preserve">52% de los hogares </w:t>
      </w:r>
      <w:r w:rsidRPr="00EF6A64">
        <w:rPr>
          <w:rFonts w:ascii="Arial" w:hAnsi="Arial" w:cs="Arial"/>
          <w:sz w:val="20"/>
          <w:szCs w:val="20"/>
        </w:rPr>
        <w:t>convive con mascotas</w:t>
      </w:r>
      <w:r w:rsidR="00B12560" w:rsidRPr="00B12560">
        <w:rPr>
          <w:rFonts w:ascii="Arial" w:hAnsi="Arial" w:cs="Arial"/>
          <w:sz w:val="20"/>
          <w:szCs w:val="20"/>
          <w:vertAlign w:val="superscript"/>
        </w:rPr>
        <w:t>4</w:t>
      </w:r>
      <w:r w:rsidRPr="00EF6A64">
        <w:rPr>
          <w:rFonts w:ascii="Arial" w:hAnsi="Arial" w:cs="Arial"/>
          <w:sz w:val="20"/>
          <w:szCs w:val="20"/>
        </w:rPr>
        <w:t>, lo que refuerza la necesidad de estrategias preventivas eficaces y accesibles.</w:t>
      </w:r>
    </w:p>
    <w:p w14:paraId="46F31EE4" w14:textId="3D2D407B" w:rsidR="00EF6A64" w:rsidRPr="00EF6A64" w:rsidRDefault="00EF6A64" w:rsidP="00BF7905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F6A64">
        <w:rPr>
          <w:rFonts w:ascii="Arial" w:hAnsi="Arial" w:cs="Arial"/>
          <w:b/>
          <w:sz w:val="20"/>
          <w:szCs w:val="20"/>
        </w:rPr>
        <w:t>Nueva sección “Mascotas” en ElTiempo.es</w:t>
      </w:r>
    </w:p>
    <w:p w14:paraId="5AC6788B" w14:textId="2B4D84B7" w:rsidR="00BF7905" w:rsidRPr="00BF7905" w:rsidRDefault="00BF7905" w:rsidP="00BF790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F7905">
        <w:rPr>
          <w:rFonts w:ascii="Arial" w:hAnsi="Arial" w:cs="Arial"/>
          <w:sz w:val="20"/>
          <w:szCs w:val="20"/>
        </w:rPr>
        <w:t xml:space="preserve">La nueva sección </w:t>
      </w:r>
      <w:r w:rsidR="00B2409A">
        <w:rPr>
          <w:rFonts w:ascii="Arial" w:hAnsi="Arial" w:cs="Arial"/>
          <w:sz w:val="20"/>
          <w:szCs w:val="20"/>
        </w:rPr>
        <w:t xml:space="preserve">“Mascotas” </w:t>
      </w:r>
      <w:r w:rsidRPr="00BF7905">
        <w:rPr>
          <w:rFonts w:ascii="Arial" w:hAnsi="Arial" w:cs="Arial"/>
          <w:sz w:val="20"/>
          <w:szCs w:val="20"/>
        </w:rPr>
        <w:t xml:space="preserve">de ElTiempo.es ofrece contenido especializado, recomendaciones prácticas y herramientas como mapas dinámicos de riesgo, permitiendo contextualizar la prevención en función de las condiciones climáticas en tiempo real. </w:t>
      </w:r>
      <w:r w:rsidRPr="00E262E7">
        <w:rPr>
          <w:rFonts w:ascii="Arial" w:hAnsi="Arial" w:cs="Arial"/>
          <w:i/>
          <w:sz w:val="20"/>
          <w:szCs w:val="20"/>
        </w:rPr>
        <w:t>“La nueva sección ofrece información rigurosa, consejos prácticos y herramientas interactivas, como mapas de riesgo, que permiten a los tutores anticiparse a posibles afecciones y tomar decisiones más informadas en el cuidado diario de sus animales”</w:t>
      </w:r>
      <w:r w:rsidRPr="00BF7905">
        <w:rPr>
          <w:rFonts w:ascii="Arial" w:hAnsi="Arial" w:cs="Arial"/>
          <w:sz w:val="20"/>
          <w:szCs w:val="20"/>
        </w:rPr>
        <w:t>, señalan desde ElTiempo.es.</w:t>
      </w:r>
    </w:p>
    <w:p w14:paraId="0B0B61EA" w14:textId="77777777" w:rsidR="00BF7905" w:rsidRPr="00BF7905" w:rsidRDefault="00BF7905" w:rsidP="00BF790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262E7">
        <w:rPr>
          <w:rFonts w:ascii="Arial" w:hAnsi="Arial" w:cs="Arial"/>
          <w:i/>
          <w:sz w:val="20"/>
          <w:szCs w:val="20"/>
        </w:rPr>
        <w:t>“La integración de datos meteorológicos en la prevención supone un avance relevante en el cuidado de las mascotas”</w:t>
      </w:r>
      <w:r w:rsidRPr="00BF7905">
        <w:rPr>
          <w:rFonts w:ascii="Arial" w:hAnsi="Arial" w:cs="Arial"/>
          <w:sz w:val="20"/>
          <w:szCs w:val="20"/>
        </w:rPr>
        <w:t xml:space="preserve">, señala Isaac </w:t>
      </w:r>
      <w:proofErr w:type="spellStart"/>
      <w:r w:rsidRPr="00BF7905">
        <w:rPr>
          <w:rFonts w:ascii="Arial" w:hAnsi="Arial" w:cs="Arial"/>
          <w:sz w:val="20"/>
          <w:szCs w:val="20"/>
        </w:rPr>
        <w:t>Corderroure</w:t>
      </w:r>
      <w:proofErr w:type="spellEnd"/>
      <w:r w:rsidRPr="00BF7905">
        <w:rPr>
          <w:rFonts w:ascii="Arial" w:hAnsi="Arial" w:cs="Arial"/>
          <w:sz w:val="20"/>
          <w:szCs w:val="20"/>
        </w:rPr>
        <w:t xml:space="preserve">, Marketing Manager de </w:t>
      </w:r>
      <w:proofErr w:type="spellStart"/>
      <w:r w:rsidRPr="00BF7905">
        <w:rPr>
          <w:rFonts w:ascii="Arial" w:hAnsi="Arial" w:cs="Arial"/>
          <w:sz w:val="20"/>
          <w:szCs w:val="20"/>
        </w:rPr>
        <w:t>Elanco</w:t>
      </w:r>
      <w:proofErr w:type="spellEnd"/>
      <w:r w:rsidRPr="00BF7905">
        <w:rPr>
          <w:rFonts w:ascii="Arial" w:hAnsi="Arial" w:cs="Arial"/>
          <w:sz w:val="20"/>
          <w:szCs w:val="20"/>
        </w:rPr>
        <w:t xml:space="preserve"> Iberia. </w:t>
      </w:r>
      <w:r w:rsidRPr="00E262E7">
        <w:rPr>
          <w:rFonts w:ascii="Arial" w:hAnsi="Arial" w:cs="Arial"/>
          <w:i/>
          <w:sz w:val="20"/>
          <w:szCs w:val="20"/>
        </w:rPr>
        <w:t>“El acceso a información contextualizada permite anticipar riesgos y reforzar estrategias preventivas más eficaces y sostenidas en el tiempo”</w:t>
      </w:r>
      <w:r w:rsidRPr="00BF7905">
        <w:rPr>
          <w:rFonts w:ascii="Arial" w:hAnsi="Arial" w:cs="Arial"/>
          <w:sz w:val="20"/>
          <w:szCs w:val="20"/>
        </w:rPr>
        <w:t>.</w:t>
      </w:r>
    </w:p>
    <w:p w14:paraId="4EB7F352" w14:textId="77777777" w:rsidR="00BF7905" w:rsidRPr="00BF7905" w:rsidRDefault="00BF7905" w:rsidP="00BF790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F7905">
        <w:rPr>
          <w:rFonts w:ascii="Arial" w:hAnsi="Arial" w:cs="Arial"/>
          <w:sz w:val="20"/>
          <w:szCs w:val="20"/>
        </w:rPr>
        <w:t>Desde la perspectiva de salud animal, esta iniciativa refuerza la importancia de la prevención continua frente a parásitos, en línea con las recomendaciones veterinarias actuales, que abogan por adaptar las medidas al riesgo individual y al entorno del animal.</w:t>
      </w:r>
    </w:p>
    <w:p w14:paraId="01FE7C2A" w14:textId="490A378B" w:rsidR="00BF7905" w:rsidRPr="00BF7905" w:rsidRDefault="00BF7905" w:rsidP="00BF790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F7905">
        <w:rPr>
          <w:rFonts w:ascii="Arial" w:hAnsi="Arial" w:cs="Arial"/>
          <w:sz w:val="20"/>
          <w:szCs w:val="20"/>
        </w:rPr>
        <w:t xml:space="preserve">Impulsada por </w:t>
      </w:r>
      <w:proofErr w:type="spellStart"/>
      <w:r w:rsidRPr="00BF7905">
        <w:rPr>
          <w:rFonts w:ascii="Arial" w:hAnsi="Arial" w:cs="Arial"/>
          <w:sz w:val="20"/>
          <w:szCs w:val="20"/>
        </w:rPr>
        <w:t>Seresto</w:t>
      </w:r>
      <w:proofErr w:type="spellEnd"/>
      <w:r w:rsidR="00C971FA">
        <w:rPr>
          <w:rFonts w:ascii="Arial" w:hAnsi="Arial" w:cs="Arial"/>
          <w:sz w:val="20"/>
          <w:szCs w:val="20"/>
          <w:vertAlign w:val="superscript"/>
        </w:rPr>
        <w:t>®</w:t>
      </w:r>
      <w:r w:rsidRPr="00BF7905">
        <w:rPr>
          <w:rFonts w:ascii="Arial" w:hAnsi="Arial" w:cs="Arial"/>
          <w:sz w:val="20"/>
          <w:szCs w:val="20"/>
        </w:rPr>
        <w:t>, marca de referencia en protección antiparasitaria, la colaboración con ElTiempo.es representa un nuevo modelo de comunicación y servicio, donde la combinación de data, contenido y divulgación permite mejorar la toma de decisiones tanto de tutores como de profesionales.</w:t>
      </w:r>
    </w:p>
    <w:p w14:paraId="659FFB89" w14:textId="77777777" w:rsidR="005713D4" w:rsidRPr="00B12560" w:rsidRDefault="00BF7905" w:rsidP="00EF6A6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F7905">
        <w:rPr>
          <w:rFonts w:ascii="Arial" w:hAnsi="Arial" w:cs="Arial"/>
          <w:sz w:val="20"/>
          <w:szCs w:val="20"/>
        </w:rPr>
        <w:t xml:space="preserve">Esta acción consolida una tendencia creciente en el sector: el uso de datos y tecnología para desarrollar soluciones preventivas más precisas, accesibles y alineadas con los cambios </w:t>
      </w:r>
      <w:r w:rsidRPr="00B12560">
        <w:rPr>
          <w:rFonts w:ascii="Arial" w:hAnsi="Arial" w:cs="Arial"/>
          <w:sz w:val="20"/>
          <w:szCs w:val="20"/>
        </w:rPr>
        <w:t>ambientales que impactan directamente en la salud animal.</w:t>
      </w:r>
    </w:p>
    <w:p w14:paraId="614280CE" w14:textId="5BEC7897" w:rsidR="005713D4" w:rsidRPr="005713D4" w:rsidRDefault="005713D4" w:rsidP="00EF6A6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2560">
        <w:rPr>
          <w:rFonts w:ascii="Arial" w:hAnsi="Arial" w:cs="Arial"/>
          <w:sz w:val="20"/>
          <w:szCs w:val="20"/>
          <w:lang w:val="es-ES"/>
        </w:rPr>
        <w:t xml:space="preserve">En este sentido, la colaboración con </w:t>
      </w:r>
      <w:proofErr w:type="spellStart"/>
      <w:r w:rsidRPr="00B12560">
        <w:rPr>
          <w:rFonts w:ascii="Arial" w:hAnsi="Arial" w:cs="Arial"/>
          <w:sz w:val="20"/>
          <w:szCs w:val="20"/>
          <w:lang w:val="es-ES"/>
        </w:rPr>
        <w:t>dentsu</w:t>
      </w:r>
      <w:proofErr w:type="spellEnd"/>
      <w:r w:rsidRPr="00B12560">
        <w:rPr>
          <w:rFonts w:ascii="Arial" w:hAnsi="Arial" w:cs="Arial"/>
          <w:sz w:val="20"/>
          <w:szCs w:val="20"/>
          <w:lang w:val="es-ES"/>
        </w:rPr>
        <w:t xml:space="preserve"> X ha sido clave para integrar capacidades de data, contenido e innovación en el desarrollo de esta iniciativa.</w:t>
      </w:r>
    </w:p>
    <w:p w14:paraId="42FDA278" w14:textId="77777777" w:rsidR="00B2409A" w:rsidRDefault="00B2409A" w:rsidP="00B2409A">
      <w:pPr>
        <w:pStyle w:val="Prrafodelista"/>
        <w:numPr>
          <w:ilvl w:val="0"/>
          <w:numId w:val="22"/>
        </w:numPr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</w:pPr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lastRenderedPageBreak/>
        <w:t xml:space="preserve">Rodríguez-Escolar I,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Balmori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-de la Puente A, Collado-Cuadrado M, Bravo-Barriga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D,Delacour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-Estrella S, Hernández-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Lambraño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RE, Sánchez Agudo JÁ,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Morchón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R.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Analysis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ofthe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current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risk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of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Leishmania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infantum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transmission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for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domestic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dogs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in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Spainand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Portugal and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its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future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projection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in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climate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change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scenarios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.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Frontiers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in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VeterinaryScience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. 2024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May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2;11:1399772. doi:10.3389/fvets.2024.1399772. Resultados, sección3.3 (“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Map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of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potential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risk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of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transmission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of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Leishmania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infantum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”, Fig. 4): “23.8% of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thestudy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area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identified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as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very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high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/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high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risk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proofErr w:type="spellStart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areas</w:t>
      </w:r>
      <w:proofErr w:type="spellEnd"/>
      <w:r w:rsidRPr="00B7119D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”. HYPERLINK “https://pubmed.ncbi.nlm.nih.gov/38756515/”PubMed+1</w:t>
      </w:r>
    </w:p>
    <w:p w14:paraId="174EA47F" w14:textId="77777777" w:rsidR="00B2409A" w:rsidRPr="00A820D4" w:rsidRDefault="00B2409A" w:rsidP="00B2409A">
      <w:pPr>
        <w:pStyle w:val="Prrafodelista"/>
        <w:numPr>
          <w:ilvl w:val="0"/>
          <w:numId w:val="22"/>
        </w:numPr>
        <w:spacing w:after="0" w:line="240" w:lineRule="auto"/>
        <w:ind w:left="284" w:hanging="284"/>
        <w:rPr>
          <w:rFonts w:ascii="Arial" w:eastAsia="Times New Roman" w:hAnsi="Arial" w:cs="Arial"/>
          <w:sz w:val="16"/>
          <w:szCs w:val="16"/>
          <w:lang w:val="es-ES" w:eastAsia="es-ES"/>
        </w:rPr>
      </w:pPr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Miró, G. Leishmaniosis canina (</w:t>
      </w:r>
      <w:proofErr w:type="spellStart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whitepaper</w:t>
      </w:r>
      <w:proofErr w:type="spellEnd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, PDF). </w:t>
      </w:r>
      <w:proofErr w:type="spellStart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LeishVet-Alive</w:t>
      </w:r>
      <w:proofErr w:type="spellEnd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/ MSD Animal </w:t>
      </w:r>
      <w:proofErr w:type="spellStart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Health</w:t>
      </w:r>
      <w:proofErr w:type="spellEnd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(</w:t>
      </w:r>
      <w:proofErr w:type="spellStart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Intervet</w:t>
      </w:r>
      <w:proofErr w:type="spellEnd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International B.V.), © 2020. Sección “¿Está aumentando el riesgo de contraer </w:t>
      </w:r>
      <w:proofErr w:type="spellStart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laenfermedad</w:t>
      </w:r>
      <w:proofErr w:type="spellEnd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?” (pág. 28): el incremento/mantenimiento de temperaturas prolonga </w:t>
      </w:r>
      <w:proofErr w:type="spellStart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laactividad</w:t>
      </w:r>
      <w:proofErr w:type="spellEnd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del </w:t>
      </w:r>
      <w:proofErr w:type="spellStart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flebotomo</w:t>
      </w:r>
      <w:proofErr w:type="spellEnd"/>
      <w:r w:rsidRPr="00210B6E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y aumenta el riesgo de transmisión. HYPERLINK “https://www.leishvet-alive.com/wp-content/uploads/2022/02/GMiro-whitepaper.pdf”LeishVet ALIVE+1</w:t>
      </w:r>
    </w:p>
    <w:p w14:paraId="3F0959E1" w14:textId="77777777" w:rsidR="00B2409A" w:rsidRDefault="00B2409A" w:rsidP="00B2409A">
      <w:pPr>
        <w:pStyle w:val="Prrafodelista"/>
        <w:numPr>
          <w:ilvl w:val="0"/>
          <w:numId w:val="22"/>
        </w:numPr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</w:pPr>
      <w:r w:rsidRPr="00A820D4"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Comisión Científica de la</w:t>
      </w:r>
      <w:r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</w:t>
      </w:r>
      <w:hyperlink r:id="rId12" w:history="1">
        <w:r w:rsidRPr="00A820D4">
          <w:rPr>
            <w:rStyle w:val="Hipervnculo"/>
            <w:rFonts w:ascii="Arial" w:eastAsia="Times New Roman" w:hAnsi="Arial" w:cs="Arial"/>
            <w:sz w:val="16"/>
            <w:szCs w:val="16"/>
            <w:lang w:val="es-ES" w:eastAsia="es-ES"/>
          </w:rPr>
          <w:t>RSCE</w:t>
        </w:r>
      </w:hyperlink>
      <w:r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(Real Sociedad Canina de España).</w:t>
      </w:r>
    </w:p>
    <w:p w14:paraId="32C057A7" w14:textId="77777777" w:rsidR="00B12560" w:rsidRDefault="00B12560" w:rsidP="00B12560">
      <w:pPr>
        <w:pStyle w:val="Prrafodelista"/>
        <w:numPr>
          <w:ilvl w:val="0"/>
          <w:numId w:val="22"/>
        </w:numPr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</w:pPr>
      <w:r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Informe sectorial presentado en el marco de </w:t>
      </w:r>
      <w:proofErr w:type="spellStart"/>
      <w:r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>Iberzoo+Propet</w:t>
      </w:r>
      <w:proofErr w:type="spellEnd"/>
      <w:r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  <w:t xml:space="preserve"> 2026: </w:t>
      </w:r>
      <w:hyperlink r:id="rId13" w:history="1">
        <w:r w:rsidRPr="00654B00">
          <w:rPr>
            <w:rStyle w:val="Hipervnculo"/>
            <w:rFonts w:ascii="Arial" w:eastAsia="Times New Roman" w:hAnsi="Arial" w:cs="Arial"/>
            <w:sz w:val="16"/>
            <w:szCs w:val="16"/>
            <w:lang w:val="es-ES" w:eastAsia="es-ES"/>
          </w:rPr>
          <w:t>https://www.amvac.es/docs/informe_sectorial.pdf</w:t>
        </w:r>
      </w:hyperlink>
    </w:p>
    <w:p w14:paraId="110CCA7A" w14:textId="77777777" w:rsidR="00B12560" w:rsidRDefault="00B12560" w:rsidP="00B12560">
      <w:pPr>
        <w:pStyle w:val="Prrafodelista"/>
        <w:spacing w:after="0" w:line="240" w:lineRule="auto"/>
        <w:ind w:left="284"/>
        <w:rPr>
          <w:rFonts w:ascii="Arial" w:eastAsia="Times New Roman" w:hAnsi="Arial" w:cs="Arial"/>
          <w:color w:val="000000"/>
          <w:sz w:val="16"/>
          <w:szCs w:val="16"/>
          <w:lang w:val="es-ES" w:eastAsia="es-ES"/>
        </w:rPr>
      </w:pPr>
    </w:p>
    <w:p w14:paraId="7FCC1E3B" w14:textId="77777777" w:rsidR="00F41FA5" w:rsidRDefault="00F41FA5" w:rsidP="004F25F6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614CB018" w14:textId="5DF8C6F4" w:rsidR="004F25F6" w:rsidRPr="003B7A2E" w:rsidRDefault="004F25F6" w:rsidP="004F25F6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3B7A2E">
        <w:rPr>
          <w:rFonts w:ascii="Arial" w:hAnsi="Arial" w:cs="Arial"/>
          <w:b/>
          <w:sz w:val="18"/>
          <w:szCs w:val="18"/>
        </w:rPr>
        <w:t xml:space="preserve">Sobre </w:t>
      </w:r>
      <w:proofErr w:type="spellStart"/>
      <w:r w:rsidRPr="003B7A2E">
        <w:rPr>
          <w:rFonts w:ascii="Arial" w:hAnsi="Arial" w:cs="Arial"/>
          <w:b/>
          <w:sz w:val="18"/>
          <w:szCs w:val="18"/>
        </w:rPr>
        <w:t>Elanco</w:t>
      </w:r>
      <w:proofErr w:type="spellEnd"/>
    </w:p>
    <w:p w14:paraId="560C6661" w14:textId="77777777" w:rsidR="004F25F6" w:rsidRPr="003B7A2E" w:rsidRDefault="004F25F6" w:rsidP="004F25F6">
      <w:pPr>
        <w:spacing w:after="0" w:line="240" w:lineRule="auto"/>
        <w:jc w:val="both"/>
        <w:rPr>
          <w:rFonts w:ascii="Arial" w:hAnsi="Arial" w:cs="Arial"/>
          <w:b/>
          <w:i/>
          <w:sz w:val="18"/>
          <w:szCs w:val="18"/>
        </w:rPr>
      </w:pPr>
      <w:r w:rsidRPr="003B7A2E">
        <w:rPr>
          <w:rFonts w:ascii="Arial" w:hAnsi="Arial" w:cs="Arial"/>
          <w:b/>
          <w:i/>
          <w:sz w:val="18"/>
          <w:szCs w:val="18"/>
        </w:rPr>
        <w:t>Más de 70 años cuidando de la salud animal</w:t>
      </w:r>
    </w:p>
    <w:p w14:paraId="34C07307" w14:textId="77777777" w:rsidR="004F25F6" w:rsidRPr="003B7A2E" w:rsidRDefault="004F25F6" w:rsidP="004F25F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3B7A2E">
        <w:rPr>
          <w:rFonts w:ascii="Arial" w:hAnsi="Arial" w:cs="Arial"/>
          <w:sz w:val="18"/>
          <w:szCs w:val="18"/>
        </w:rPr>
        <w:t>Elanco</w:t>
      </w:r>
      <w:proofErr w:type="spellEnd"/>
      <w:r w:rsidRPr="003B7A2E">
        <w:rPr>
          <w:rFonts w:ascii="Arial" w:hAnsi="Arial" w:cs="Arial"/>
          <w:sz w:val="18"/>
          <w:szCs w:val="18"/>
        </w:rPr>
        <w:t xml:space="preserve"> Animal </w:t>
      </w:r>
      <w:proofErr w:type="spellStart"/>
      <w:r w:rsidRPr="003B7A2E">
        <w:rPr>
          <w:rFonts w:ascii="Arial" w:hAnsi="Arial" w:cs="Arial"/>
          <w:sz w:val="18"/>
          <w:szCs w:val="18"/>
        </w:rPr>
        <w:t>Health</w:t>
      </w:r>
      <w:proofErr w:type="spellEnd"/>
      <w:r w:rsidRPr="003B7A2E">
        <w:rPr>
          <w:rFonts w:ascii="Arial" w:hAnsi="Arial" w:cs="Arial"/>
          <w:sz w:val="18"/>
          <w:szCs w:val="18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3B7A2E">
        <w:rPr>
          <w:rFonts w:ascii="Arial" w:hAnsi="Arial" w:cs="Arial"/>
          <w:sz w:val="18"/>
          <w:szCs w:val="18"/>
        </w:rPr>
        <w:t>Pet</w:t>
      </w:r>
      <w:proofErr w:type="spellEnd"/>
      <w:r w:rsidRPr="003B7A2E">
        <w:rPr>
          <w:rFonts w:ascii="Arial" w:hAnsi="Arial" w:cs="Arial"/>
          <w:sz w:val="18"/>
          <w:szCs w:val="18"/>
        </w:rPr>
        <w:t xml:space="preserve"> Shops, grupos de interés y la sociedad en general. Las iniciativas de </w:t>
      </w:r>
      <w:proofErr w:type="spellStart"/>
      <w:r w:rsidRPr="003B7A2E">
        <w:rPr>
          <w:rFonts w:ascii="Arial" w:hAnsi="Arial" w:cs="Arial"/>
          <w:sz w:val="18"/>
          <w:szCs w:val="18"/>
        </w:rPr>
        <w:t>Elanco</w:t>
      </w:r>
      <w:proofErr w:type="spellEnd"/>
      <w:r w:rsidRPr="003B7A2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B7A2E">
        <w:rPr>
          <w:rFonts w:ascii="Arial" w:hAnsi="Arial" w:cs="Arial"/>
          <w:sz w:val="18"/>
          <w:szCs w:val="18"/>
        </w:rPr>
        <w:t>Healthy</w:t>
      </w:r>
      <w:proofErr w:type="spellEnd"/>
      <w:r w:rsidRPr="003B7A2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B7A2E">
        <w:rPr>
          <w:rFonts w:ascii="Arial" w:hAnsi="Arial" w:cs="Arial"/>
          <w:sz w:val="18"/>
          <w:szCs w:val="18"/>
        </w:rPr>
        <w:t>Purpose</w:t>
      </w:r>
      <w:proofErr w:type="spellEnd"/>
      <w:r w:rsidRPr="003B7A2E">
        <w:rPr>
          <w:rFonts w:ascii="Arial" w:hAnsi="Arial" w:cs="Arial"/>
          <w:sz w:val="18"/>
          <w:szCs w:val="18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56099A93" w14:textId="77777777" w:rsidR="004F25F6" w:rsidRPr="003B7A2E" w:rsidRDefault="004F25F6" w:rsidP="004F25F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3B7A2E">
        <w:rPr>
          <w:rFonts w:ascii="Arial" w:hAnsi="Arial" w:cs="Arial"/>
          <w:sz w:val="18"/>
          <w:szCs w:val="18"/>
        </w:rPr>
        <w:t xml:space="preserve">Con presencia en </w:t>
      </w:r>
      <w:r w:rsidRPr="003B7A2E">
        <w:rPr>
          <w:rFonts w:ascii="Arial" w:hAnsi="Arial" w:cs="Arial"/>
          <w:b/>
          <w:sz w:val="18"/>
          <w:szCs w:val="18"/>
        </w:rPr>
        <w:t>90 países</w:t>
      </w:r>
      <w:r w:rsidRPr="003B7A2E">
        <w:rPr>
          <w:rFonts w:ascii="Arial" w:hAnsi="Arial" w:cs="Arial"/>
          <w:sz w:val="18"/>
          <w:szCs w:val="18"/>
        </w:rPr>
        <w:t xml:space="preserve"> y unos </w:t>
      </w:r>
      <w:r w:rsidRPr="003B7A2E">
        <w:rPr>
          <w:rFonts w:ascii="Arial" w:hAnsi="Arial" w:cs="Arial"/>
          <w:b/>
          <w:sz w:val="18"/>
          <w:szCs w:val="18"/>
        </w:rPr>
        <w:t>9.000 empleados</w:t>
      </w:r>
      <w:r w:rsidRPr="003B7A2E">
        <w:rPr>
          <w:rFonts w:ascii="Arial" w:hAnsi="Arial" w:cs="Arial"/>
          <w:sz w:val="18"/>
          <w:szCs w:val="18"/>
        </w:rPr>
        <w:t xml:space="preserve"> en todo el mundo, la compañía promueve la innovación, tanto en la investigación científica como en las operaciones cotidianas. Fundada en 1954, </w:t>
      </w:r>
      <w:proofErr w:type="spellStart"/>
      <w:r w:rsidRPr="003B7A2E">
        <w:rPr>
          <w:rFonts w:ascii="Arial" w:hAnsi="Arial" w:cs="Arial"/>
          <w:sz w:val="18"/>
          <w:szCs w:val="18"/>
        </w:rPr>
        <w:t>Elanco</w:t>
      </w:r>
      <w:proofErr w:type="spellEnd"/>
      <w:r w:rsidRPr="003B7A2E">
        <w:rPr>
          <w:rFonts w:ascii="Arial" w:hAnsi="Arial" w:cs="Arial"/>
          <w:sz w:val="18"/>
          <w:szCs w:val="18"/>
        </w:rPr>
        <w:t xml:space="preserve"> tiene su sede principal en Indianápolis, Indiana (EE.UU.), cuenta con </w:t>
      </w:r>
      <w:r w:rsidRPr="003B7A2E">
        <w:rPr>
          <w:rFonts w:ascii="Arial" w:hAnsi="Arial" w:cs="Arial"/>
          <w:b/>
          <w:sz w:val="18"/>
          <w:szCs w:val="18"/>
        </w:rPr>
        <w:t>18 plantas de fabricación</w:t>
      </w:r>
      <w:r w:rsidRPr="003B7A2E">
        <w:rPr>
          <w:rFonts w:ascii="Arial" w:hAnsi="Arial" w:cs="Arial"/>
          <w:sz w:val="18"/>
          <w:szCs w:val="18"/>
        </w:rPr>
        <w:t xml:space="preserve"> y </w:t>
      </w:r>
      <w:r w:rsidRPr="003B7A2E">
        <w:rPr>
          <w:rFonts w:ascii="Arial" w:hAnsi="Arial" w:cs="Arial"/>
          <w:b/>
          <w:sz w:val="18"/>
          <w:szCs w:val="18"/>
        </w:rPr>
        <w:t>más de 200 marcas</w:t>
      </w:r>
      <w:r w:rsidRPr="003B7A2E">
        <w:rPr>
          <w:rFonts w:ascii="Arial" w:hAnsi="Arial" w:cs="Arial"/>
          <w:sz w:val="18"/>
          <w:szCs w:val="18"/>
        </w:rPr>
        <w:t xml:space="preserve">. Más información en </w:t>
      </w:r>
      <w:hyperlink r:id="rId14">
        <w:r w:rsidRPr="003B7A2E">
          <w:rPr>
            <w:rFonts w:ascii="Arial" w:hAnsi="Arial" w:cs="Arial"/>
            <w:b/>
            <w:color w:val="0563C1"/>
            <w:sz w:val="18"/>
            <w:szCs w:val="18"/>
            <w:u w:val="single"/>
          </w:rPr>
          <w:t>elanco.com</w:t>
        </w:r>
      </w:hyperlink>
    </w:p>
    <w:p w14:paraId="497BDABC" w14:textId="77777777" w:rsidR="004F25F6" w:rsidRPr="003B7A2E" w:rsidRDefault="004F25F6" w:rsidP="004F25F6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B73736F" w14:textId="3365BE92" w:rsidR="00990097" w:rsidRPr="005660BC" w:rsidRDefault="00990097" w:rsidP="004F25F6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8492922" w14:textId="3481ECE0" w:rsidR="007350A7" w:rsidRPr="005660BC" w:rsidRDefault="007350A7" w:rsidP="004F25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660BC">
        <w:rPr>
          <w:rFonts w:ascii="Arial" w:hAnsi="Arial" w:cs="Arial"/>
          <w:b/>
          <w:bCs/>
          <w:sz w:val="20"/>
          <w:szCs w:val="20"/>
        </w:rPr>
        <w:t>MATERIALES QUE ACOMPAÑAN LA NOTA DE PRENSA:</w:t>
      </w:r>
    </w:p>
    <w:p w14:paraId="24241023" w14:textId="0EE37154" w:rsidR="00A92AA1" w:rsidRPr="00F41FA5" w:rsidRDefault="009A2105" w:rsidP="004F25F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 w:rsidRPr="005660BC">
        <w:rPr>
          <w:rFonts w:ascii="Arial" w:hAnsi="Arial" w:cs="Arial"/>
          <w:b/>
          <w:bCs/>
          <w:sz w:val="20"/>
          <w:szCs w:val="20"/>
        </w:rPr>
        <w:br/>
      </w:r>
      <w:r w:rsidR="00F41FA5">
        <w:rPr>
          <w:rFonts w:ascii="Arial" w:hAnsi="Arial" w:cs="Arial"/>
          <w:b/>
          <w:bCs/>
          <w:sz w:val="20"/>
          <w:szCs w:val="20"/>
        </w:rPr>
        <w:t xml:space="preserve">Logos, </w:t>
      </w:r>
      <w:r w:rsidR="00F41FA5">
        <w:rPr>
          <w:rFonts w:ascii="Calibri" w:eastAsia="Calibri" w:hAnsi="Calibri" w:cs="Calibri"/>
          <w:b/>
          <w:bCs/>
          <w:sz w:val="24"/>
          <w:szCs w:val="24"/>
          <w:lang w:val="es-ES"/>
        </w:rPr>
        <w:t>imágenes y vídeos de recurso:</w:t>
      </w:r>
    </w:p>
    <w:tbl>
      <w:tblPr>
        <w:tblStyle w:val="Tablaconcuadrcula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E262E7" w14:paraId="017B7149" w14:textId="77777777" w:rsidTr="00E262E7">
        <w:tc>
          <w:tcPr>
            <w:tcW w:w="3023" w:type="dxa"/>
            <w:vAlign w:val="center"/>
          </w:tcPr>
          <w:p w14:paraId="0A0AFEA0" w14:textId="3D3B2609" w:rsidR="00E262E7" w:rsidRDefault="00E262E7" w:rsidP="00E262E7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12EFFE9" wp14:editId="231C62EA">
                  <wp:extent cx="1479180" cy="741680"/>
                  <wp:effectExtent l="0" t="0" r="0" b="0"/>
                  <wp:docPr id="1" name="Imagen 1" descr="Macintosh HD:Users:ValeriaTorno:Desktop:CLIENTES:ULLED:ELANCO:NOTAS DE PRENSA:OH MY OA:Imágenes de recurso:logo-elanc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49" cy="74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F504E54" w14:textId="5600760B" w:rsidR="00E262E7" w:rsidRDefault="00E262E7" w:rsidP="00E262E7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ABD76D9" wp14:editId="08A5D9D5">
                  <wp:extent cx="1588135" cy="388514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56" cy="38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62D703B5" w14:textId="4FD37862" w:rsidR="00E262E7" w:rsidRDefault="00E262E7" w:rsidP="00E262E7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EBE15AC" wp14:editId="754467E8">
                  <wp:extent cx="1479849" cy="624154"/>
                  <wp:effectExtent l="0" t="0" r="0" b="1143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49" cy="62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E97D1" w14:textId="64A42F6E" w:rsidR="004F1C8F" w:rsidRDefault="004F1C8F" w:rsidP="004F25F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B2409A" w14:paraId="309D7F3A" w14:textId="77777777" w:rsidTr="00B2409A">
        <w:tc>
          <w:tcPr>
            <w:tcW w:w="3023" w:type="dxa"/>
            <w:vAlign w:val="center"/>
          </w:tcPr>
          <w:p w14:paraId="08E6BED8" w14:textId="2E2B84F8" w:rsidR="00B2409A" w:rsidRDefault="00B2409A" w:rsidP="00B2409A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EA6DA74" wp14:editId="799AD0FF">
                  <wp:extent cx="1773655" cy="2025015"/>
                  <wp:effectExtent l="0" t="0" r="4445" b="6985"/>
                  <wp:docPr id="8" name="Imagen 8" descr="Macintosh HD:Users:ValeriaTorno:Desktop:Captura de pantalla 2026-04-28 a las 12.01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4-28 a las 12.01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55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7341866" w14:textId="5093EA9A" w:rsidR="00B2409A" w:rsidRDefault="00B2409A" w:rsidP="00B2409A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559BF70D" wp14:editId="052D454F">
                  <wp:extent cx="1773655" cy="809514"/>
                  <wp:effectExtent l="0" t="0" r="4445" b="381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4-28 a las 12.01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55" cy="80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498AFCF" w14:textId="49F05616" w:rsidR="00B2409A" w:rsidRDefault="00B2409A" w:rsidP="00B2409A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4235632" wp14:editId="6DA2003D">
                  <wp:extent cx="1773655" cy="1233846"/>
                  <wp:effectExtent l="0" t="0" r="4445" b="1079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4-28 a las 12.01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55" cy="123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FFA3D" w14:textId="537EF082" w:rsidR="00B74E23" w:rsidRDefault="00B74E23" w:rsidP="00B2409A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</w:p>
    <w:sectPr w:rsidR="00B74E23" w:rsidSect="00AD16E2">
      <w:headerReference w:type="default" r:id="rId21"/>
      <w:footerReference w:type="default" r:id="rId22"/>
      <w:pgSz w:w="11906" w:h="16838"/>
      <w:pgMar w:top="998" w:right="1274" w:bottom="851" w:left="1701" w:header="426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8154A" w14:textId="77777777" w:rsidR="00B2409A" w:rsidRDefault="00B2409A" w:rsidP="00583C52">
      <w:pPr>
        <w:spacing w:after="0" w:line="240" w:lineRule="auto"/>
      </w:pPr>
      <w:r>
        <w:separator/>
      </w:r>
    </w:p>
  </w:endnote>
  <w:endnote w:type="continuationSeparator" w:id="0">
    <w:p w14:paraId="66BB8DDD" w14:textId="77777777" w:rsidR="00B2409A" w:rsidRDefault="00B2409A" w:rsidP="00583C52">
      <w:pPr>
        <w:spacing w:after="0" w:line="240" w:lineRule="auto"/>
      </w:pPr>
      <w:r>
        <w:continuationSeparator/>
      </w:r>
    </w:p>
  </w:endnote>
  <w:endnote w:type="continuationNotice" w:id="1">
    <w:p w14:paraId="225F59BF" w14:textId="77777777" w:rsidR="00B2409A" w:rsidRDefault="00B240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é≈'5B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5E146" w14:textId="77777777" w:rsidR="00B2409A" w:rsidRDefault="00B2409A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</w:p>
  <w:p w14:paraId="051DCED2" w14:textId="529229C0" w:rsidR="00B2409A" w:rsidRDefault="00B2409A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>______________________________________________________________________________________________</w:t>
    </w:r>
  </w:p>
  <w:p w14:paraId="56551A79" w14:textId="4D0DEA83" w:rsidR="00B2409A" w:rsidRPr="00C84174" w:rsidRDefault="00B2409A" w:rsidP="009E6E41">
    <w:pPr>
      <w:widowControl w:val="0"/>
      <w:autoSpaceDE w:val="0"/>
      <w:autoSpaceDN w:val="0"/>
      <w:adjustRightInd w:val="0"/>
      <w:rPr>
        <w:rFonts w:ascii="Calibri" w:hAnsi="Calibri" w:cs="é≈'5Bˇ"/>
        <w:b/>
        <w:color w:val="000000"/>
        <w:sz w:val="18"/>
        <w:szCs w:val="18"/>
        <w:lang w:val="es-ES"/>
      </w:rPr>
    </w:pPr>
    <w:r w:rsidRPr="007350A7">
      <w:rPr>
        <w:rFonts w:ascii="Calibri" w:hAnsi="Calibri" w:cs="Times New Roman"/>
        <w:color w:val="000000"/>
        <w:sz w:val="18"/>
        <w:szCs w:val="18"/>
        <w:lang w:val="es-ES"/>
      </w:rPr>
      <w:t xml:space="preserve">Para </w:t>
    </w:r>
    <w:r w:rsidRPr="007350A7">
      <w:rPr>
        <w:rFonts w:ascii="Calibri" w:hAnsi="Calibri" w:cs="é≈'5Bˇ"/>
        <w:b/>
        <w:color w:val="000000"/>
        <w:sz w:val="18"/>
        <w:szCs w:val="18"/>
        <w:lang w:val="es-ES"/>
      </w:rPr>
      <w:t>más información</w:t>
    </w:r>
    <w:r w:rsidRPr="007350A7">
      <w:rPr>
        <w:rFonts w:ascii="Calibri" w:hAnsi="Calibri" w:cs="é≈'5Bˇ"/>
        <w:color w:val="000000"/>
        <w:sz w:val="18"/>
        <w:szCs w:val="18"/>
        <w:lang w:val="es-ES"/>
      </w:rPr>
      <w:t xml:space="preserve"> contacta con:</w:t>
    </w:r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bookmarkStart w:id="1" w:name="_Hlk87014690"/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r>
      <w:rPr>
        <w:rFonts w:ascii="Calibri" w:hAnsi="Calibri" w:cs="é≈'5Bˇ"/>
        <w:color w:val="000000"/>
        <w:sz w:val="18"/>
        <w:szCs w:val="18"/>
        <w:lang w:val="es-ES"/>
      </w:rPr>
      <w:br/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ULLED – Valeria Torno  </w:t>
    </w:r>
    <w:r w:rsidRPr="00C84174">
      <w:rPr>
        <w:rFonts w:ascii="Calibri" w:hAnsi="Calibri" w:cs="é≈'5Bˇ"/>
        <w:color w:val="000000"/>
        <w:sz w:val="18"/>
        <w:szCs w:val="18"/>
        <w:lang w:val="es-ES"/>
      </w:rPr>
      <w:t>I</w:t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  </w:t>
    </w:r>
    <w:hyperlink r:id="rId1" w:history="1">
      <w:r w:rsidRPr="00C84174">
        <w:rPr>
          <w:rStyle w:val="Hipervnculo"/>
          <w:rFonts w:ascii="Calibri" w:hAnsi="Calibri" w:cs="é≈'5Bˇ"/>
          <w:sz w:val="18"/>
          <w:szCs w:val="18"/>
          <w:lang w:val="es-ES"/>
        </w:rPr>
        <w:t>vtorno@ulled.com</w:t>
      </w:r>
    </w:hyperlink>
    <w:r w:rsidRPr="00C84174">
      <w:rPr>
        <w:rFonts w:ascii="Calibri" w:hAnsi="Calibri" w:cs="é≈'5Bˇ"/>
        <w:color w:val="000000"/>
        <w:sz w:val="18"/>
        <w:szCs w:val="18"/>
        <w:lang w:val="es-ES"/>
      </w:rPr>
      <w:t xml:space="preserve">  I  +34 669 927 786</w:t>
    </w:r>
    <w:bookmarkEnd w:id="1"/>
  </w:p>
  <w:p w14:paraId="19E58673" w14:textId="70B5859E" w:rsidR="00B2409A" w:rsidRPr="007350A7" w:rsidRDefault="00B2409A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é≈'5Bˇ"/>
        <w:color w:val="000000"/>
        <w:sz w:val="18"/>
        <w:szCs w:val="18"/>
        <w:lang w:val="es-ES"/>
      </w:rPr>
    </w:pPr>
  </w:p>
  <w:sdt>
    <w:sdtPr>
      <w:id w:val="1390142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0850BC4" w14:textId="310BB6BA" w:rsidR="00B2409A" w:rsidRPr="001D7C98" w:rsidRDefault="00B2409A">
        <w:pPr>
          <w:pStyle w:val="Piedepgina"/>
          <w:jc w:val="right"/>
          <w:rPr>
            <w:sz w:val="16"/>
            <w:szCs w:val="16"/>
          </w:rPr>
        </w:pPr>
        <w:r w:rsidRPr="001D7C98">
          <w:rPr>
            <w:sz w:val="16"/>
            <w:szCs w:val="16"/>
          </w:rPr>
          <w:fldChar w:fldCharType="begin"/>
        </w:r>
        <w:r w:rsidRPr="001D7C98">
          <w:rPr>
            <w:sz w:val="16"/>
            <w:szCs w:val="16"/>
          </w:rPr>
          <w:instrText>PAGE   \* MERGEFORMAT</w:instrText>
        </w:r>
        <w:r w:rsidRPr="001D7C98">
          <w:rPr>
            <w:sz w:val="16"/>
            <w:szCs w:val="16"/>
          </w:rPr>
          <w:fldChar w:fldCharType="separate"/>
        </w:r>
        <w:r w:rsidR="00D15E15" w:rsidRPr="00D15E15">
          <w:rPr>
            <w:noProof/>
            <w:sz w:val="16"/>
            <w:szCs w:val="16"/>
            <w:lang w:val="es-ES"/>
          </w:rPr>
          <w:t>1</w:t>
        </w:r>
        <w:r w:rsidRPr="001D7C98">
          <w:rPr>
            <w:sz w:val="16"/>
            <w:szCs w:val="16"/>
          </w:rPr>
          <w:fldChar w:fldCharType="end"/>
        </w:r>
      </w:p>
    </w:sdtContent>
  </w:sdt>
  <w:p w14:paraId="2FF5BED8" w14:textId="37029E29" w:rsidR="00B2409A" w:rsidRPr="007350A7" w:rsidRDefault="00B2409A" w:rsidP="00CB3986">
    <w:pPr>
      <w:pStyle w:val="Piedepgina"/>
      <w:rPr>
        <w:color w:val="767171" w:themeColor="background2" w:themeShade="80"/>
        <w:sz w:val="16"/>
        <w:szCs w:val="16"/>
      </w:rPr>
    </w:pPr>
    <w:proofErr w:type="spellStart"/>
    <w:r>
      <w:rPr>
        <w:color w:val="767171" w:themeColor="background2" w:themeShade="80"/>
        <w:sz w:val="16"/>
        <w:szCs w:val="16"/>
      </w:rPr>
      <w:t>Seresto</w:t>
    </w:r>
    <w:proofErr w:type="spellEnd"/>
    <w:r>
      <w:rPr>
        <w:color w:val="767171" w:themeColor="background2" w:themeShade="80"/>
        <w:sz w:val="16"/>
        <w:szCs w:val="16"/>
      </w:rPr>
      <w:t xml:space="preserve">,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y la barra diagonal son marcas registradas de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filiales. ©202</w:t>
    </w:r>
    <w:r>
      <w:rPr>
        <w:color w:val="767171" w:themeColor="background2" w:themeShade="80"/>
        <w:sz w:val="16"/>
        <w:szCs w:val="16"/>
      </w:rPr>
      <w:t>6</w:t>
    </w:r>
    <w:r w:rsidRPr="007350A7">
      <w:rPr>
        <w:color w:val="767171" w:themeColor="background2" w:themeShade="80"/>
        <w:sz w:val="16"/>
        <w:szCs w:val="16"/>
      </w:rPr>
      <w:t xml:space="preserve">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</w:t>
    </w:r>
    <w:r w:rsidRPr="008973EE">
      <w:rPr>
        <w:color w:val="767171" w:themeColor="background2" w:themeShade="80"/>
        <w:sz w:val="16"/>
        <w:szCs w:val="16"/>
      </w:rPr>
      <w:t xml:space="preserve">. </w:t>
    </w:r>
    <w:r w:rsidR="00D15E15" w:rsidRPr="00D15E15">
      <w:rPr>
        <w:color w:val="767171" w:themeColor="background2" w:themeShade="80"/>
        <w:sz w:val="16"/>
        <w:szCs w:val="16"/>
      </w:rPr>
      <w:t>PM-ES-26-0307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9B7763" w14:textId="77777777" w:rsidR="00B2409A" w:rsidRDefault="00B2409A" w:rsidP="00583C52">
      <w:pPr>
        <w:spacing w:after="0" w:line="240" w:lineRule="auto"/>
      </w:pPr>
      <w:r>
        <w:separator/>
      </w:r>
    </w:p>
  </w:footnote>
  <w:footnote w:type="continuationSeparator" w:id="0">
    <w:p w14:paraId="70DAE11E" w14:textId="77777777" w:rsidR="00B2409A" w:rsidRDefault="00B2409A" w:rsidP="00583C52">
      <w:pPr>
        <w:spacing w:after="0" w:line="240" w:lineRule="auto"/>
      </w:pPr>
      <w:r>
        <w:continuationSeparator/>
      </w:r>
    </w:p>
  </w:footnote>
  <w:footnote w:type="continuationNotice" w:id="1">
    <w:p w14:paraId="1CF85AB7" w14:textId="77777777" w:rsidR="00B2409A" w:rsidRDefault="00B240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478E6" w14:textId="44762D0B" w:rsidR="00B2409A" w:rsidRDefault="00B2409A" w:rsidP="00303193">
    <w:pPr>
      <w:pStyle w:val="Encabezado"/>
      <w:tabs>
        <w:tab w:val="clear" w:pos="4252"/>
        <w:tab w:val="clear" w:pos="8504"/>
        <w:tab w:val="left" w:pos="3990"/>
      </w:tabs>
    </w:pPr>
  </w:p>
  <w:tbl>
    <w:tblPr>
      <w:tblStyle w:val="Tablaconcuadrcula"/>
      <w:tblW w:w="4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59"/>
    </w:tblGrid>
    <w:tr w:rsidR="00B2409A" w14:paraId="161AF34F" w14:textId="77777777" w:rsidTr="00050185">
      <w:trPr>
        <w:trHeight w:val="972"/>
      </w:trPr>
      <w:tc>
        <w:tcPr>
          <w:tcW w:w="4359" w:type="dxa"/>
        </w:tcPr>
        <w:p w14:paraId="0E5F0B8A" w14:textId="5D50AA4C" w:rsidR="00B2409A" w:rsidRPr="00520556" w:rsidRDefault="00B2409A" w:rsidP="00520556">
          <w:pPr>
            <w:pStyle w:val="NormalWeb"/>
            <w:spacing w:before="200" w:beforeAutospacing="0" w:after="0" w:afterAutospacing="0" w:line="276" w:lineRule="auto"/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32"/>
              <w:szCs w:val="32"/>
              <w:lang w:val="es-ES_tradnl"/>
            </w:rPr>
          </w:pPr>
          <w:r>
            <w:rPr>
              <w:noProof/>
            </w:rPr>
            <w:drawing>
              <wp:inline distT="0" distB="0" distL="0" distR="0" wp14:anchorId="16E42AB8" wp14:editId="1C45B71C">
                <wp:extent cx="896927" cy="446644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23" cy="4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32"/>
              <w:szCs w:val="32"/>
              <w:lang w:val="es-ES_tradnl"/>
            </w:rPr>
            <w:br/>
          </w:r>
          <w:r>
            <w:br/>
          </w:r>
          <w:r w:rsidRPr="00520556"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28"/>
              <w:szCs w:val="28"/>
              <w:lang w:val="es-ES_tradnl"/>
            </w:rPr>
            <w:t>NOTA DE PRENSA</w:t>
          </w:r>
        </w:p>
      </w:tc>
    </w:tr>
  </w:tbl>
  <w:p w14:paraId="1EF1A5A6" w14:textId="58555501" w:rsidR="00B2409A" w:rsidRDefault="00B2409A" w:rsidP="00303193">
    <w:pPr>
      <w:pStyle w:val="Encabezado"/>
      <w:tabs>
        <w:tab w:val="clear" w:pos="4252"/>
        <w:tab w:val="clear" w:pos="8504"/>
        <w:tab w:val="left" w:pos="399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C8E"/>
    <w:multiLevelType w:val="hybridMultilevel"/>
    <w:tmpl w:val="638C5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A234F"/>
    <w:multiLevelType w:val="hybridMultilevel"/>
    <w:tmpl w:val="AB707F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C0320"/>
    <w:multiLevelType w:val="hybridMultilevel"/>
    <w:tmpl w:val="A6E8B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A44CD"/>
    <w:multiLevelType w:val="hybridMultilevel"/>
    <w:tmpl w:val="3DDEC3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B1B69"/>
    <w:multiLevelType w:val="hybridMultilevel"/>
    <w:tmpl w:val="753849E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50160E"/>
    <w:multiLevelType w:val="hybridMultilevel"/>
    <w:tmpl w:val="72B2BB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30224"/>
    <w:multiLevelType w:val="hybridMultilevel"/>
    <w:tmpl w:val="8A44C5E8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245B7A"/>
    <w:multiLevelType w:val="hybridMultilevel"/>
    <w:tmpl w:val="66D8F4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6B684A"/>
    <w:multiLevelType w:val="hybridMultilevel"/>
    <w:tmpl w:val="3BF6BE5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F278A"/>
    <w:multiLevelType w:val="hybridMultilevel"/>
    <w:tmpl w:val="4B58D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F141F5"/>
    <w:multiLevelType w:val="hybridMultilevel"/>
    <w:tmpl w:val="099033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32653"/>
    <w:multiLevelType w:val="hybridMultilevel"/>
    <w:tmpl w:val="F8741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96D05"/>
    <w:multiLevelType w:val="hybridMultilevel"/>
    <w:tmpl w:val="0CBE4676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6C2054"/>
    <w:multiLevelType w:val="hybridMultilevel"/>
    <w:tmpl w:val="FBA0F6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241D90"/>
    <w:multiLevelType w:val="hybridMultilevel"/>
    <w:tmpl w:val="C212AB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A77296"/>
    <w:multiLevelType w:val="hybridMultilevel"/>
    <w:tmpl w:val="7D9A21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3D2399"/>
    <w:multiLevelType w:val="hybridMultilevel"/>
    <w:tmpl w:val="AF2805B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95526A2"/>
    <w:multiLevelType w:val="hybridMultilevel"/>
    <w:tmpl w:val="26D2989E"/>
    <w:lvl w:ilvl="0" w:tplc="3DFA2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A13A12"/>
    <w:multiLevelType w:val="hybridMultilevel"/>
    <w:tmpl w:val="E6FA9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EB3A5E"/>
    <w:multiLevelType w:val="hybridMultilevel"/>
    <w:tmpl w:val="B888BF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5A6372A"/>
    <w:multiLevelType w:val="hybridMultilevel"/>
    <w:tmpl w:val="48F2DA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5"/>
    <w:lvlOverride w:ilvl="0">
      <w:lvl w:ilvl="0" w:tplc="0C0A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0"/>
  </w:num>
  <w:num w:numId="5">
    <w:abstractNumId w:val="17"/>
  </w:num>
  <w:num w:numId="6">
    <w:abstractNumId w:val="11"/>
  </w:num>
  <w:num w:numId="7">
    <w:abstractNumId w:val="18"/>
  </w:num>
  <w:num w:numId="8">
    <w:abstractNumId w:val="14"/>
  </w:num>
  <w:num w:numId="9">
    <w:abstractNumId w:val="3"/>
  </w:num>
  <w:num w:numId="10">
    <w:abstractNumId w:val="13"/>
  </w:num>
  <w:num w:numId="11">
    <w:abstractNumId w:val="9"/>
  </w:num>
  <w:num w:numId="12">
    <w:abstractNumId w:val="2"/>
  </w:num>
  <w:num w:numId="13">
    <w:abstractNumId w:val="6"/>
  </w:num>
  <w:num w:numId="14">
    <w:abstractNumId w:val="12"/>
  </w:num>
  <w:num w:numId="15">
    <w:abstractNumId w:val="8"/>
  </w:num>
  <w:num w:numId="16">
    <w:abstractNumId w:val="1"/>
  </w:num>
  <w:num w:numId="17">
    <w:abstractNumId w:val="16"/>
  </w:num>
  <w:num w:numId="18">
    <w:abstractNumId w:val="4"/>
  </w:num>
  <w:num w:numId="19">
    <w:abstractNumId w:val="0"/>
  </w:num>
  <w:num w:numId="20">
    <w:abstractNumId w:val="15"/>
  </w:num>
  <w:num w:numId="21">
    <w:abstractNumId w:val="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52"/>
    <w:rsid w:val="0000320B"/>
    <w:rsid w:val="00004537"/>
    <w:rsid w:val="00007F74"/>
    <w:rsid w:val="0002251B"/>
    <w:rsid w:val="000258CA"/>
    <w:rsid w:val="00027C55"/>
    <w:rsid w:val="0003711B"/>
    <w:rsid w:val="00042F29"/>
    <w:rsid w:val="000434A9"/>
    <w:rsid w:val="00043FCC"/>
    <w:rsid w:val="00044D26"/>
    <w:rsid w:val="00050185"/>
    <w:rsid w:val="00053785"/>
    <w:rsid w:val="000537B9"/>
    <w:rsid w:val="0005594B"/>
    <w:rsid w:val="000628E3"/>
    <w:rsid w:val="000629BC"/>
    <w:rsid w:val="00062F45"/>
    <w:rsid w:val="000708BE"/>
    <w:rsid w:val="00075A8A"/>
    <w:rsid w:val="00081CA7"/>
    <w:rsid w:val="00086588"/>
    <w:rsid w:val="00094E0F"/>
    <w:rsid w:val="000A257B"/>
    <w:rsid w:val="000A5904"/>
    <w:rsid w:val="000A5CF1"/>
    <w:rsid w:val="000A7291"/>
    <w:rsid w:val="000A782E"/>
    <w:rsid w:val="000A7830"/>
    <w:rsid w:val="000B4B08"/>
    <w:rsid w:val="000B4C97"/>
    <w:rsid w:val="000C5591"/>
    <w:rsid w:val="000C64C0"/>
    <w:rsid w:val="000D107D"/>
    <w:rsid w:val="000E0F7F"/>
    <w:rsid w:val="000E2D05"/>
    <w:rsid w:val="000E472C"/>
    <w:rsid w:val="000E664A"/>
    <w:rsid w:val="000F314D"/>
    <w:rsid w:val="0010051E"/>
    <w:rsid w:val="001035A3"/>
    <w:rsid w:val="00105304"/>
    <w:rsid w:val="00112F91"/>
    <w:rsid w:val="00113785"/>
    <w:rsid w:val="00114DB9"/>
    <w:rsid w:val="001172EB"/>
    <w:rsid w:val="001315E8"/>
    <w:rsid w:val="001331C6"/>
    <w:rsid w:val="00147FA9"/>
    <w:rsid w:val="00152A64"/>
    <w:rsid w:val="00154AB3"/>
    <w:rsid w:val="001555C6"/>
    <w:rsid w:val="00155A05"/>
    <w:rsid w:val="001602E7"/>
    <w:rsid w:val="00164694"/>
    <w:rsid w:val="00165391"/>
    <w:rsid w:val="00165C6E"/>
    <w:rsid w:val="00172816"/>
    <w:rsid w:val="00173AED"/>
    <w:rsid w:val="001753CE"/>
    <w:rsid w:val="00175769"/>
    <w:rsid w:val="00175838"/>
    <w:rsid w:val="00185A20"/>
    <w:rsid w:val="001861D3"/>
    <w:rsid w:val="00186DC9"/>
    <w:rsid w:val="001909DE"/>
    <w:rsid w:val="001952BD"/>
    <w:rsid w:val="001976B3"/>
    <w:rsid w:val="001A03F0"/>
    <w:rsid w:val="001A0657"/>
    <w:rsid w:val="001A36FD"/>
    <w:rsid w:val="001B25B1"/>
    <w:rsid w:val="001B461B"/>
    <w:rsid w:val="001C0B79"/>
    <w:rsid w:val="001C4A32"/>
    <w:rsid w:val="001C4AE4"/>
    <w:rsid w:val="001D5237"/>
    <w:rsid w:val="001D58FE"/>
    <w:rsid w:val="001D6BF8"/>
    <w:rsid w:val="001D7C98"/>
    <w:rsid w:val="001E0BC9"/>
    <w:rsid w:val="001E20B6"/>
    <w:rsid w:val="001E5E97"/>
    <w:rsid w:val="001F02E3"/>
    <w:rsid w:val="001F56CB"/>
    <w:rsid w:val="0020043F"/>
    <w:rsid w:val="002012CE"/>
    <w:rsid w:val="0021733E"/>
    <w:rsid w:val="002230E0"/>
    <w:rsid w:val="00223C80"/>
    <w:rsid w:val="00224941"/>
    <w:rsid w:val="002317CE"/>
    <w:rsid w:val="00234AF0"/>
    <w:rsid w:val="002354D2"/>
    <w:rsid w:val="00240BB2"/>
    <w:rsid w:val="00251CCA"/>
    <w:rsid w:val="00257718"/>
    <w:rsid w:val="00263D5A"/>
    <w:rsid w:val="00264F18"/>
    <w:rsid w:val="00265F7A"/>
    <w:rsid w:val="00272FA5"/>
    <w:rsid w:val="002738D8"/>
    <w:rsid w:val="00273B61"/>
    <w:rsid w:val="00274F9C"/>
    <w:rsid w:val="00275691"/>
    <w:rsid w:val="00276EA1"/>
    <w:rsid w:val="00281DCB"/>
    <w:rsid w:val="00286A1E"/>
    <w:rsid w:val="00286FB5"/>
    <w:rsid w:val="00290F11"/>
    <w:rsid w:val="00291E6F"/>
    <w:rsid w:val="0029551C"/>
    <w:rsid w:val="002A1DE4"/>
    <w:rsid w:val="002A3C31"/>
    <w:rsid w:val="002A45F2"/>
    <w:rsid w:val="002A700F"/>
    <w:rsid w:val="002B023F"/>
    <w:rsid w:val="002B1459"/>
    <w:rsid w:val="002C1FB3"/>
    <w:rsid w:val="002C20AA"/>
    <w:rsid w:val="002C4E1E"/>
    <w:rsid w:val="002C6007"/>
    <w:rsid w:val="002D2A58"/>
    <w:rsid w:val="002D3BE5"/>
    <w:rsid w:val="002D74DC"/>
    <w:rsid w:val="002E0B24"/>
    <w:rsid w:val="002E1969"/>
    <w:rsid w:val="002E2AAF"/>
    <w:rsid w:val="002E603B"/>
    <w:rsid w:val="002F1597"/>
    <w:rsid w:val="00300F24"/>
    <w:rsid w:val="00303193"/>
    <w:rsid w:val="0031188E"/>
    <w:rsid w:val="0031369B"/>
    <w:rsid w:val="00321668"/>
    <w:rsid w:val="00322477"/>
    <w:rsid w:val="00324FF9"/>
    <w:rsid w:val="003269A5"/>
    <w:rsid w:val="00326A36"/>
    <w:rsid w:val="00327085"/>
    <w:rsid w:val="00330585"/>
    <w:rsid w:val="00333240"/>
    <w:rsid w:val="00333C37"/>
    <w:rsid w:val="00335C9F"/>
    <w:rsid w:val="00345A14"/>
    <w:rsid w:val="00345FC5"/>
    <w:rsid w:val="003465BB"/>
    <w:rsid w:val="0034693F"/>
    <w:rsid w:val="0035053B"/>
    <w:rsid w:val="003523D0"/>
    <w:rsid w:val="00355D44"/>
    <w:rsid w:val="003630C8"/>
    <w:rsid w:val="00363F8A"/>
    <w:rsid w:val="00367B20"/>
    <w:rsid w:val="003759C8"/>
    <w:rsid w:val="0037682E"/>
    <w:rsid w:val="00377BDF"/>
    <w:rsid w:val="003822FB"/>
    <w:rsid w:val="003A2452"/>
    <w:rsid w:val="003A3DD2"/>
    <w:rsid w:val="003A3E9C"/>
    <w:rsid w:val="003A6FE0"/>
    <w:rsid w:val="003B4096"/>
    <w:rsid w:val="003B6161"/>
    <w:rsid w:val="003C2757"/>
    <w:rsid w:val="003C4773"/>
    <w:rsid w:val="003C7F72"/>
    <w:rsid w:val="003D3F5F"/>
    <w:rsid w:val="003D7A1B"/>
    <w:rsid w:val="003E0631"/>
    <w:rsid w:val="003E4F3F"/>
    <w:rsid w:val="003E50AD"/>
    <w:rsid w:val="003F17D3"/>
    <w:rsid w:val="00400563"/>
    <w:rsid w:val="00401092"/>
    <w:rsid w:val="0040791B"/>
    <w:rsid w:val="00411ECA"/>
    <w:rsid w:val="0042238C"/>
    <w:rsid w:val="00425216"/>
    <w:rsid w:val="0042598E"/>
    <w:rsid w:val="004306CC"/>
    <w:rsid w:val="00432692"/>
    <w:rsid w:val="00436270"/>
    <w:rsid w:val="0043761F"/>
    <w:rsid w:val="00442808"/>
    <w:rsid w:val="004478F2"/>
    <w:rsid w:val="00450F6D"/>
    <w:rsid w:val="004630EA"/>
    <w:rsid w:val="00463954"/>
    <w:rsid w:val="00472099"/>
    <w:rsid w:val="00473E38"/>
    <w:rsid w:val="00477CCD"/>
    <w:rsid w:val="00485D4C"/>
    <w:rsid w:val="004902D8"/>
    <w:rsid w:val="004914FB"/>
    <w:rsid w:val="0049395E"/>
    <w:rsid w:val="00496D54"/>
    <w:rsid w:val="004B0101"/>
    <w:rsid w:val="004B28BA"/>
    <w:rsid w:val="004B2AE1"/>
    <w:rsid w:val="004B5276"/>
    <w:rsid w:val="004C0DF6"/>
    <w:rsid w:val="004C38AE"/>
    <w:rsid w:val="004D7ECE"/>
    <w:rsid w:val="004E41D2"/>
    <w:rsid w:val="004F1C8F"/>
    <w:rsid w:val="004F25F6"/>
    <w:rsid w:val="00501460"/>
    <w:rsid w:val="00502BB3"/>
    <w:rsid w:val="00503D86"/>
    <w:rsid w:val="0051116F"/>
    <w:rsid w:val="005124C2"/>
    <w:rsid w:val="00512B77"/>
    <w:rsid w:val="005150F8"/>
    <w:rsid w:val="005158B8"/>
    <w:rsid w:val="00516309"/>
    <w:rsid w:val="00517098"/>
    <w:rsid w:val="00520556"/>
    <w:rsid w:val="00525B3D"/>
    <w:rsid w:val="005343CB"/>
    <w:rsid w:val="00535FC3"/>
    <w:rsid w:val="00536A2F"/>
    <w:rsid w:val="00541AEF"/>
    <w:rsid w:val="0054482A"/>
    <w:rsid w:val="005503FF"/>
    <w:rsid w:val="00553D39"/>
    <w:rsid w:val="005644E3"/>
    <w:rsid w:val="0056595A"/>
    <w:rsid w:val="005660BC"/>
    <w:rsid w:val="005713D4"/>
    <w:rsid w:val="005730B4"/>
    <w:rsid w:val="0057492B"/>
    <w:rsid w:val="00576C3C"/>
    <w:rsid w:val="00582A35"/>
    <w:rsid w:val="00583412"/>
    <w:rsid w:val="00583B53"/>
    <w:rsid w:val="00583C52"/>
    <w:rsid w:val="005911D0"/>
    <w:rsid w:val="00592347"/>
    <w:rsid w:val="00592F44"/>
    <w:rsid w:val="00594CE1"/>
    <w:rsid w:val="0059765B"/>
    <w:rsid w:val="005A0710"/>
    <w:rsid w:val="005A2B43"/>
    <w:rsid w:val="005A7867"/>
    <w:rsid w:val="005B12FB"/>
    <w:rsid w:val="005B39A0"/>
    <w:rsid w:val="005C125D"/>
    <w:rsid w:val="005C5986"/>
    <w:rsid w:val="005C5A6A"/>
    <w:rsid w:val="005C7967"/>
    <w:rsid w:val="005D15FA"/>
    <w:rsid w:val="005D7D49"/>
    <w:rsid w:val="005E6BB0"/>
    <w:rsid w:val="005F1632"/>
    <w:rsid w:val="005F7D4E"/>
    <w:rsid w:val="00600676"/>
    <w:rsid w:val="00600D5A"/>
    <w:rsid w:val="00601EED"/>
    <w:rsid w:val="00603D02"/>
    <w:rsid w:val="00607D9B"/>
    <w:rsid w:val="006100E3"/>
    <w:rsid w:val="0061219A"/>
    <w:rsid w:val="006127A7"/>
    <w:rsid w:val="006157F8"/>
    <w:rsid w:val="006207E5"/>
    <w:rsid w:val="00622883"/>
    <w:rsid w:val="00637396"/>
    <w:rsid w:val="0063786F"/>
    <w:rsid w:val="006401CD"/>
    <w:rsid w:val="006409B9"/>
    <w:rsid w:val="0064245E"/>
    <w:rsid w:val="0064274B"/>
    <w:rsid w:val="00653D74"/>
    <w:rsid w:val="00654BF1"/>
    <w:rsid w:val="00660A74"/>
    <w:rsid w:val="006657BD"/>
    <w:rsid w:val="00666A58"/>
    <w:rsid w:val="006674E9"/>
    <w:rsid w:val="00671245"/>
    <w:rsid w:val="00677D51"/>
    <w:rsid w:val="006826B0"/>
    <w:rsid w:val="00685726"/>
    <w:rsid w:val="00685833"/>
    <w:rsid w:val="00691161"/>
    <w:rsid w:val="00697317"/>
    <w:rsid w:val="006A38AC"/>
    <w:rsid w:val="006A5DB1"/>
    <w:rsid w:val="006A5F72"/>
    <w:rsid w:val="006A738B"/>
    <w:rsid w:val="006B3121"/>
    <w:rsid w:val="006B3218"/>
    <w:rsid w:val="006B3941"/>
    <w:rsid w:val="006C51DE"/>
    <w:rsid w:val="006C5277"/>
    <w:rsid w:val="006C61A9"/>
    <w:rsid w:val="006D15F6"/>
    <w:rsid w:val="006D25BC"/>
    <w:rsid w:val="006D4291"/>
    <w:rsid w:val="006D76DC"/>
    <w:rsid w:val="006E7E23"/>
    <w:rsid w:val="006F64B5"/>
    <w:rsid w:val="00703BCF"/>
    <w:rsid w:val="007071A7"/>
    <w:rsid w:val="00712219"/>
    <w:rsid w:val="00715091"/>
    <w:rsid w:val="00716549"/>
    <w:rsid w:val="0072154B"/>
    <w:rsid w:val="0072283C"/>
    <w:rsid w:val="00725889"/>
    <w:rsid w:val="00727049"/>
    <w:rsid w:val="00731D49"/>
    <w:rsid w:val="007350A7"/>
    <w:rsid w:val="00736A5A"/>
    <w:rsid w:val="007371E4"/>
    <w:rsid w:val="00737B01"/>
    <w:rsid w:val="00740FE5"/>
    <w:rsid w:val="00745F51"/>
    <w:rsid w:val="007469B3"/>
    <w:rsid w:val="00755C35"/>
    <w:rsid w:val="0075689A"/>
    <w:rsid w:val="007569C4"/>
    <w:rsid w:val="007608C6"/>
    <w:rsid w:val="00760E5D"/>
    <w:rsid w:val="007644F9"/>
    <w:rsid w:val="00764B05"/>
    <w:rsid w:val="0076782E"/>
    <w:rsid w:val="00774F35"/>
    <w:rsid w:val="0077612E"/>
    <w:rsid w:val="0077762D"/>
    <w:rsid w:val="007833FF"/>
    <w:rsid w:val="00784A25"/>
    <w:rsid w:val="00787124"/>
    <w:rsid w:val="00790AB6"/>
    <w:rsid w:val="007A1B9D"/>
    <w:rsid w:val="007A38E1"/>
    <w:rsid w:val="007A4AFD"/>
    <w:rsid w:val="007B147B"/>
    <w:rsid w:val="007B59B5"/>
    <w:rsid w:val="007B6EB5"/>
    <w:rsid w:val="007C1297"/>
    <w:rsid w:val="007C2C62"/>
    <w:rsid w:val="007C5538"/>
    <w:rsid w:val="007D676B"/>
    <w:rsid w:val="007E3133"/>
    <w:rsid w:val="007E61CF"/>
    <w:rsid w:val="007F0F4E"/>
    <w:rsid w:val="007F37D3"/>
    <w:rsid w:val="007F42BF"/>
    <w:rsid w:val="007F70F8"/>
    <w:rsid w:val="00801B54"/>
    <w:rsid w:val="00807A97"/>
    <w:rsid w:val="00807CEB"/>
    <w:rsid w:val="00811D4F"/>
    <w:rsid w:val="00824E2A"/>
    <w:rsid w:val="00830B46"/>
    <w:rsid w:val="00830F62"/>
    <w:rsid w:val="00835E0E"/>
    <w:rsid w:val="0083621B"/>
    <w:rsid w:val="00836987"/>
    <w:rsid w:val="008447EC"/>
    <w:rsid w:val="00846BF5"/>
    <w:rsid w:val="00847D66"/>
    <w:rsid w:val="00850592"/>
    <w:rsid w:val="00867A4E"/>
    <w:rsid w:val="008731A8"/>
    <w:rsid w:val="008762B8"/>
    <w:rsid w:val="00876551"/>
    <w:rsid w:val="008837DD"/>
    <w:rsid w:val="00893359"/>
    <w:rsid w:val="00894C0E"/>
    <w:rsid w:val="00896F67"/>
    <w:rsid w:val="008973EE"/>
    <w:rsid w:val="008A41C9"/>
    <w:rsid w:val="008B0D7B"/>
    <w:rsid w:val="008B1EA3"/>
    <w:rsid w:val="008B601C"/>
    <w:rsid w:val="008C793C"/>
    <w:rsid w:val="008D6196"/>
    <w:rsid w:val="008E2592"/>
    <w:rsid w:val="008E7B88"/>
    <w:rsid w:val="008F040B"/>
    <w:rsid w:val="008F56DA"/>
    <w:rsid w:val="00901875"/>
    <w:rsid w:val="00905891"/>
    <w:rsid w:val="0091303C"/>
    <w:rsid w:val="00914C86"/>
    <w:rsid w:val="00915170"/>
    <w:rsid w:val="0091561E"/>
    <w:rsid w:val="00915E26"/>
    <w:rsid w:val="00921495"/>
    <w:rsid w:val="00924ECD"/>
    <w:rsid w:val="009254BA"/>
    <w:rsid w:val="0092691B"/>
    <w:rsid w:val="009270B7"/>
    <w:rsid w:val="009277B3"/>
    <w:rsid w:val="00931C91"/>
    <w:rsid w:val="009429E3"/>
    <w:rsid w:val="0094443C"/>
    <w:rsid w:val="00944F79"/>
    <w:rsid w:val="00946FE1"/>
    <w:rsid w:val="00953405"/>
    <w:rsid w:val="00957D6A"/>
    <w:rsid w:val="00960907"/>
    <w:rsid w:val="00961111"/>
    <w:rsid w:val="00961190"/>
    <w:rsid w:val="00972FFF"/>
    <w:rsid w:val="009735D4"/>
    <w:rsid w:val="009744C5"/>
    <w:rsid w:val="009765C6"/>
    <w:rsid w:val="00981EE6"/>
    <w:rsid w:val="009839E9"/>
    <w:rsid w:val="009851A4"/>
    <w:rsid w:val="00990097"/>
    <w:rsid w:val="009903BD"/>
    <w:rsid w:val="009A0154"/>
    <w:rsid w:val="009A2105"/>
    <w:rsid w:val="009A2E76"/>
    <w:rsid w:val="009A3172"/>
    <w:rsid w:val="009A486D"/>
    <w:rsid w:val="009A73DB"/>
    <w:rsid w:val="009B2F5E"/>
    <w:rsid w:val="009B4888"/>
    <w:rsid w:val="009C48AF"/>
    <w:rsid w:val="009D1900"/>
    <w:rsid w:val="009D27E1"/>
    <w:rsid w:val="009D2B47"/>
    <w:rsid w:val="009E1639"/>
    <w:rsid w:val="009E3C4C"/>
    <w:rsid w:val="009E61B2"/>
    <w:rsid w:val="009E6E41"/>
    <w:rsid w:val="009E7776"/>
    <w:rsid w:val="009F1B83"/>
    <w:rsid w:val="009F5CB8"/>
    <w:rsid w:val="00A0091F"/>
    <w:rsid w:val="00A0125F"/>
    <w:rsid w:val="00A04323"/>
    <w:rsid w:val="00A11FB2"/>
    <w:rsid w:val="00A1305D"/>
    <w:rsid w:val="00A161F8"/>
    <w:rsid w:val="00A17BF1"/>
    <w:rsid w:val="00A20507"/>
    <w:rsid w:val="00A24356"/>
    <w:rsid w:val="00A24C3B"/>
    <w:rsid w:val="00A26A74"/>
    <w:rsid w:val="00A374E6"/>
    <w:rsid w:val="00A51892"/>
    <w:rsid w:val="00A53A7C"/>
    <w:rsid w:val="00A61AE4"/>
    <w:rsid w:val="00A62BA7"/>
    <w:rsid w:val="00A70E50"/>
    <w:rsid w:val="00A744FF"/>
    <w:rsid w:val="00A803DA"/>
    <w:rsid w:val="00A82C07"/>
    <w:rsid w:val="00A84C09"/>
    <w:rsid w:val="00A8723B"/>
    <w:rsid w:val="00A90F75"/>
    <w:rsid w:val="00A92AA1"/>
    <w:rsid w:val="00AB461F"/>
    <w:rsid w:val="00AC2CAF"/>
    <w:rsid w:val="00AD16E2"/>
    <w:rsid w:val="00AD416B"/>
    <w:rsid w:val="00AE380B"/>
    <w:rsid w:val="00AE55EC"/>
    <w:rsid w:val="00AF4E29"/>
    <w:rsid w:val="00AF6FF8"/>
    <w:rsid w:val="00B0670B"/>
    <w:rsid w:val="00B06BC0"/>
    <w:rsid w:val="00B12560"/>
    <w:rsid w:val="00B12A6F"/>
    <w:rsid w:val="00B12B98"/>
    <w:rsid w:val="00B148DE"/>
    <w:rsid w:val="00B16DA5"/>
    <w:rsid w:val="00B2409A"/>
    <w:rsid w:val="00B26A00"/>
    <w:rsid w:val="00B3088A"/>
    <w:rsid w:val="00B31C89"/>
    <w:rsid w:val="00B34DE2"/>
    <w:rsid w:val="00B4307E"/>
    <w:rsid w:val="00B45AFE"/>
    <w:rsid w:val="00B53B3F"/>
    <w:rsid w:val="00B70E6A"/>
    <w:rsid w:val="00B70E90"/>
    <w:rsid w:val="00B72541"/>
    <w:rsid w:val="00B74E23"/>
    <w:rsid w:val="00B7595F"/>
    <w:rsid w:val="00B7776D"/>
    <w:rsid w:val="00B90E82"/>
    <w:rsid w:val="00B90FC0"/>
    <w:rsid w:val="00B9569A"/>
    <w:rsid w:val="00B96A15"/>
    <w:rsid w:val="00BA0B7F"/>
    <w:rsid w:val="00BA12BD"/>
    <w:rsid w:val="00BA208E"/>
    <w:rsid w:val="00BA2810"/>
    <w:rsid w:val="00BA3018"/>
    <w:rsid w:val="00BA4965"/>
    <w:rsid w:val="00BA5E26"/>
    <w:rsid w:val="00BA6DE9"/>
    <w:rsid w:val="00BA70AA"/>
    <w:rsid w:val="00BB1F92"/>
    <w:rsid w:val="00BB3A44"/>
    <w:rsid w:val="00BB5D22"/>
    <w:rsid w:val="00BC1C74"/>
    <w:rsid w:val="00BC1DA8"/>
    <w:rsid w:val="00BC70C0"/>
    <w:rsid w:val="00BD0B35"/>
    <w:rsid w:val="00BD3ABA"/>
    <w:rsid w:val="00BD5D88"/>
    <w:rsid w:val="00BD7B97"/>
    <w:rsid w:val="00BE67DB"/>
    <w:rsid w:val="00BE6F72"/>
    <w:rsid w:val="00BF475D"/>
    <w:rsid w:val="00BF584D"/>
    <w:rsid w:val="00BF7905"/>
    <w:rsid w:val="00C020F2"/>
    <w:rsid w:val="00C13886"/>
    <w:rsid w:val="00C20084"/>
    <w:rsid w:val="00C21982"/>
    <w:rsid w:val="00C241EE"/>
    <w:rsid w:val="00C24890"/>
    <w:rsid w:val="00C357FC"/>
    <w:rsid w:val="00C36119"/>
    <w:rsid w:val="00C44237"/>
    <w:rsid w:val="00C50D1B"/>
    <w:rsid w:val="00C523A0"/>
    <w:rsid w:val="00C560B6"/>
    <w:rsid w:val="00C56D5B"/>
    <w:rsid w:val="00C5766E"/>
    <w:rsid w:val="00C5796C"/>
    <w:rsid w:val="00C63453"/>
    <w:rsid w:val="00C67FAE"/>
    <w:rsid w:val="00C7619D"/>
    <w:rsid w:val="00C82542"/>
    <w:rsid w:val="00C84174"/>
    <w:rsid w:val="00C93DA7"/>
    <w:rsid w:val="00C96C25"/>
    <w:rsid w:val="00C96DFF"/>
    <w:rsid w:val="00C971FA"/>
    <w:rsid w:val="00CA181C"/>
    <w:rsid w:val="00CA5235"/>
    <w:rsid w:val="00CA67C3"/>
    <w:rsid w:val="00CA6922"/>
    <w:rsid w:val="00CA6C76"/>
    <w:rsid w:val="00CB1D22"/>
    <w:rsid w:val="00CB3986"/>
    <w:rsid w:val="00CB601B"/>
    <w:rsid w:val="00CB77CD"/>
    <w:rsid w:val="00CC1CE6"/>
    <w:rsid w:val="00CC3B17"/>
    <w:rsid w:val="00CC4698"/>
    <w:rsid w:val="00CC6697"/>
    <w:rsid w:val="00CD264F"/>
    <w:rsid w:val="00CD34B9"/>
    <w:rsid w:val="00CE0064"/>
    <w:rsid w:val="00CE329A"/>
    <w:rsid w:val="00CE7616"/>
    <w:rsid w:val="00CF1DD3"/>
    <w:rsid w:val="00CF316D"/>
    <w:rsid w:val="00CF4569"/>
    <w:rsid w:val="00CF5235"/>
    <w:rsid w:val="00D0022E"/>
    <w:rsid w:val="00D03FA9"/>
    <w:rsid w:val="00D04970"/>
    <w:rsid w:val="00D04E67"/>
    <w:rsid w:val="00D058B9"/>
    <w:rsid w:val="00D065C7"/>
    <w:rsid w:val="00D078EA"/>
    <w:rsid w:val="00D111F1"/>
    <w:rsid w:val="00D15E15"/>
    <w:rsid w:val="00D2173B"/>
    <w:rsid w:val="00D220E6"/>
    <w:rsid w:val="00D26CCC"/>
    <w:rsid w:val="00D27005"/>
    <w:rsid w:val="00D42AF4"/>
    <w:rsid w:val="00D4420E"/>
    <w:rsid w:val="00D44F52"/>
    <w:rsid w:val="00D46217"/>
    <w:rsid w:val="00D536A3"/>
    <w:rsid w:val="00D54648"/>
    <w:rsid w:val="00D54FDA"/>
    <w:rsid w:val="00D56300"/>
    <w:rsid w:val="00D701FF"/>
    <w:rsid w:val="00D71E46"/>
    <w:rsid w:val="00D7433B"/>
    <w:rsid w:val="00D750FD"/>
    <w:rsid w:val="00D76795"/>
    <w:rsid w:val="00D771EF"/>
    <w:rsid w:val="00DA27FF"/>
    <w:rsid w:val="00DA690A"/>
    <w:rsid w:val="00DC6103"/>
    <w:rsid w:val="00DD7CB3"/>
    <w:rsid w:val="00DE09B1"/>
    <w:rsid w:val="00DE3F12"/>
    <w:rsid w:val="00DF5877"/>
    <w:rsid w:val="00DF7F7F"/>
    <w:rsid w:val="00E020F1"/>
    <w:rsid w:val="00E066B9"/>
    <w:rsid w:val="00E11648"/>
    <w:rsid w:val="00E20B82"/>
    <w:rsid w:val="00E23110"/>
    <w:rsid w:val="00E262E7"/>
    <w:rsid w:val="00E27951"/>
    <w:rsid w:val="00E30381"/>
    <w:rsid w:val="00E34611"/>
    <w:rsid w:val="00E37EB6"/>
    <w:rsid w:val="00E402EF"/>
    <w:rsid w:val="00E53506"/>
    <w:rsid w:val="00E54B1E"/>
    <w:rsid w:val="00E54DA6"/>
    <w:rsid w:val="00E622D1"/>
    <w:rsid w:val="00E6303B"/>
    <w:rsid w:val="00E7168F"/>
    <w:rsid w:val="00E73384"/>
    <w:rsid w:val="00E75401"/>
    <w:rsid w:val="00E75AA5"/>
    <w:rsid w:val="00E86D37"/>
    <w:rsid w:val="00EA057E"/>
    <w:rsid w:val="00EA0A0F"/>
    <w:rsid w:val="00EA4697"/>
    <w:rsid w:val="00EB0B4A"/>
    <w:rsid w:val="00EB22F3"/>
    <w:rsid w:val="00EB7504"/>
    <w:rsid w:val="00EC16F8"/>
    <w:rsid w:val="00EC281A"/>
    <w:rsid w:val="00EC2CBE"/>
    <w:rsid w:val="00EC5554"/>
    <w:rsid w:val="00EC6453"/>
    <w:rsid w:val="00ED3973"/>
    <w:rsid w:val="00ED7159"/>
    <w:rsid w:val="00EE1935"/>
    <w:rsid w:val="00EE3E50"/>
    <w:rsid w:val="00EE742D"/>
    <w:rsid w:val="00EE7CFA"/>
    <w:rsid w:val="00EF11F6"/>
    <w:rsid w:val="00EF4B44"/>
    <w:rsid w:val="00EF60DD"/>
    <w:rsid w:val="00EF6A64"/>
    <w:rsid w:val="00EF72BE"/>
    <w:rsid w:val="00F0003E"/>
    <w:rsid w:val="00F03776"/>
    <w:rsid w:val="00F102E0"/>
    <w:rsid w:val="00F10F6D"/>
    <w:rsid w:val="00F11705"/>
    <w:rsid w:val="00F1183D"/>
    <w:rsid w:val="00F13C2B"/>
    <w:rsid w:val="00F144A1"/>
    <w:rsid w:val="00F17859"/>
    <w:rsid w:val="00F26683"/>
    <w:rsid w:val="00F309E1"/>
    <w:rsid w:val="00F339BA"/>
    <w:rsid w:val="00F35F63"/>
    <w:rsid w:val="00F41FA5"/>
    <w:rsid w:val="00F4251F"/>
    <w:rsid w:val="00F450DD"/>
    <w:rsid w:val="00F55666"/>
    <w:rsid w:val="00F56698"/>
    <w:rsid w:val="00F63124"/>
    <w:rsid w:val="00F7257C"/>
    <w:rsid w:val="00F759E7"/>
    <w:rsid w:val="00F941F8"/>
    <w:rsid w:val="00F96F04"/>
    <w:rsid w:val="00FA1375"/>
    <w:rsid w:val="00FA7829"/>
    <w:rsid w:val="00FA79C7"/>
    <w:rsid w:val="00FB1F60"/>
    <w:rsid w:val="00FB3DE5"/>
    <w:rsid w:val="00FC2E27"/>
    <w:rsid w:val="00FD5914"/>
    <w:rsid w:val="00FE5215"/>
    <w:rsid w:val="00FF3CDB"/>
    <w:rsid w:val="00FF4C85"/>
    <w:rsid w:val="00FF74FA"/>
    <w:rsid w:val="00FF7C93"/>
    <w:rsid w:val="021CBA1E"/>
    <w:rsid w:val="042EA646"/>
    <w:rsid w:val="0622852C"/>
    <w:rsid w:val="0BECA1E0"/>
    <w:rsid w:val="0C81761D"/>
    <w:rsid w:val="0DE10663"/>
    <w:rsid w:val="0DEFEA71"/>
    <w:rsid w:val="0DEFEAA3"/>
    <w:rsid w:val="0FA4E234"/>
    <w:rsid w:val="150FBD66"/>
    <w:rsid w:val="153BB8AD"/>
    <w:rsid w:val="174D6984"/>
    <w:rsid w:val="180DF609"/>
    <w:rsid w:val="1CC84CF1"/>
    <w:rsid w:val="1CD230E0"/>
    <w:rsid w:val="1D4B5FF3"/>
    <w:rsid w:val="21284546"/>
    <w:rsid w:val="229C3900"/>
    <w:rsid w:val="238C0A08"/>
    <w:rsid w:val="285A8FB7"/>
    <w:rsid w:val="28E0B235"/>
    <w:rsid w:val="2AD17AFE"/>
    <w:rsid w:val="2C510D96"/>
    <w:rsid w:val="2CF61A00"/>
    <w:rsid w:val="2F2332A5"/>
    <w:rsid w:val="3079CFA9"/>
    <w:rsid w:val="32E0C536"/>
    <w:rsid w:val="35562DF2"/>
    <w:rsid w:val="35B9E300"/>
    <w:rsid w:val="35F3650C"/>
    <w:rsid w:val="3C2A771F"/>
    <w:rsid w:val="3DBAD92F"/>
    <w:rsid w:val="3FD03CEC"/>
    <w:rsid w:val="445B7174"/>
    <w:rsid w:val="46D01B90"/>
    <w:rsid w:val="474B24C9"/>
    <w:rsid w:val="47AB0BA3"/>
    <w:rsid w:val="4CF2D3C1"/>
    <w:rsid w:val="4E93FC4D"/>
    <w:rsid w:val="4FE7E162"/>
    <w:rsid w:val="506C7170"/>
    <w:rsid w:val="50D90095"/>
    <w:rsid w:val="51C146A5"/>
    <w:rsid w:val="51F77A7F"/>
    <w:rsid w:val="54967364"/>
    <w:rsid w:val="555F1CC0"/>
    <w:rsid w:val="55CCCFB9"/>
    <w:rsid w:val="56704A48"/>
    <w:rsid w:val="58A843F9"/>
    <w:rsid w:val="5B1B5709"/>
    <w:rsid w:val="5B215C8A"/>
    <w:rsid w:val="5BDF4D43"/>
    <w:rsid w:val="5D0598E2"/>
    <w:rsid w:val="5DF58AAE"/>
    <w:rsid w:val="5F5279E7"/>
    <w:rsid w:val="60699724"/>
    <w:rsid w:val="6414FECA"/>
    <w:rsid w:val="6630C069"/>
    <w:rsid w:val="67C3F171"/>
    <w:rsid w:val="68741A1B"/>
    <w:rsid w:val="6B5A1206"/>
    <w:rsid w:val="6C008BDD"/>
    <w:rsid w:val="6EBE1D2E"/>
    <w:rsid w:val="70C5B686"/>
    <w:rsid w:val="7229A782"/>
    <w:rsid w:val="750D687D"/>
    <w:rsid w:val="7628A52D"/>
    <w:rsid w:val="762CDC91"/>
    <w:rsid w:val="76C5D4D8"/>
    <w:rsid w:val="7B496F3D"/>
    <w:rsid w:val="7BB23767"/>
    <w:rsid w:val="7C95E113"/>
    <w:rsid w:val="7F34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5E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630C8"/>
    <w:rPr>
      <w:color w:val="605E5C"/>
      <w:shd w:val="clear" w:color="auto" w:fill="E1DFDD"/>
    </w:rPr>
  </w:style>
  <w:style w:type="paragraph" w:customStyle="1" w:styleId="Default">
    <w:name w:val="Default"/>
    <w:rsid w:val="002E603B"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character" w:customStyle="1" w:styleId="A2">
    <w:name w:val="A2"/>
    <w:uiPriority w:val="99"/>
    <w:rsid w:val="002E603B"/>
    <w:rPr>
      <w:rFonts w:cs="Roboto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630C8"/>
    <w:rPr>
      <w:color w:val="605E5C"/>
      <w:shd w:val="clear" w:color="auto" w:fill="E1DFDD"/>
    </w:rPr>
  </w:style>
  <w:style w:type="paragraph" w:customStyle="1" w:styleId="Default">
    <w:name w:val="Default"/>
    <w:rsid w:val="002E603B"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character" w:customStyle="1" w:styleId="A2">
    <w:name w:val="A2"/>
    <w:uiPriority w:val="99"/>
    <w:rsid w:val="002E603B"/>
    <w:rPr>
      <w:rFonts w:cs="Robot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6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image" Target="media/image6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www.eltiempo.es/noticias/mascotas" TargetMode="External"/><Relationship Id="rId12" Type="http://schemas.openxmlformats.org/officeDocument/2006/relationships/hyperlink" Target="https://www.rsce.es/noticias/el-cambio-climatico-multiplica-la-amenaza-de-garrapatas-que-afectan-y-a-mas-del-75-de-los-perros/" TargetMode="External"/><Relationship Id="rId13" Type="http://schemas.openxmlformats.org/officeDocument/2006/relationships/hyperlink" Target="https://www.amvac.es/docs/informe_sectorial.pdf" TargetMode="External"/><Relationship Id="rId14" Type="http://schemas.openxmlformats.org/officeDocument/2006/relationships/hyperlink" Target="https://www.elanco.com/es-latam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EC0FB036A249BA7D0A5CB646B383" ma:contentTypeVersion="11" ma:contentTypeDescription="Crear nuevo documento." ma:contentTypeScope="" ma:versionID="3edaf8f68238d5174389b4b84be24aee">
  <xsd:schema xmlns:xsd="http://www.w3.org/2001/XMLSchema" xmlns:xs="http://www.w3.org/2001/XMLSchema" xmlns:p="http://schemas.microsoft.com/office/2006/metadata/properties" xmlns:ns2="52d0a63e-defd-42b3-bf8e-2bead03b42b7" xmlns:ns3="9b1ea5f8-b91a-4538-a968-633848806639" targetNamespace="http://schemas.microsoft.com/office/2006/metadata/properties" ma:root="true" ma:fieldsID="1ccb77a6ce73d4d1ea62e47fbd550db4" ns2:_="" ns3:_="">
    <xsd:import namespace="52d0a63e-defd-42b3-bf8e-2bead03b42b7"/>
    <xsd:import namespace="9b1ea5f8-b91a-4538-a968-633848806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0a63e-defd-42b3-bf8e-2bead03b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a5f8-b91a-4538-a968-633848806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BD63B0-260C-4333-A4F5-95784985C9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3EF94C-ADE7-431B-A4FD-E44E9F9D1E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C2FA61-ABA4-4C13-A959-1FDE910FB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0a63e-defd-42b3-bf8e-2bead03b42b7"/>
    <ds:schemaRef ds:uri="9b1ea5f8-b91a-4538-a968-633848806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8de538a-67f2-49df-9c76-9353475b1125}" enabled="1" method="Privileged" siteId="{8e41bacc-baba-48d6-9fcb-708bd1208e3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922</Words>
  <Characters>5074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Balañá</dc:creator>
  <cp:keywords/>
  <dc:description/>
  <cp:lastModifiedBy>Valeria Torno</cp:lastModifiedBy>
  <cp:revision>2</cp:revision>
  <cp:lastPrinted>2021-10-06T00:56:00Z</cp:lastPrinted>
  <dcterms:created xsi:type="dcterms:W3CDTF">2026-05-12T09:48:00Z</dcterms:created>
  <dcterms:modified xsi:type="dcterms:W3CDTF">2026-05-12T09:48:00Z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