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F933D" w14:textId="00779741" w:rsidR="000E472C" w:rsidRPr="00801B54" w:rsidRDefault="008B48F3" w:rsidP="00CA181C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B48F3">
        <w:rPr>
          <w:rFonts w:ascii="Arial" w:hAnsi="Arial" w:cs="Arial"/>
          <w:sz w:val="20"/>
          <w:szCs w:val="20"/>
        </w:rPr>
        <w:t>Con motivo del Día Mundial de la Leishmaniosis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 w:rsidRPr="008B48F3">
        <w:rPr>
          <w:rFonts w:ascii="Arial" w:hAnsi="Arial" w:cs="Arial"/>
          <w:b/>
          <w:sz w:val="28"/>
          <w:szCs w:val="28"/>
        </w:rPr>
        <w:t>Elanco</w:t>
      </w:r>
      <w:proofErr w:type="spellEnd"/>
      <w:r w:rsidRPr="008B48F3">
        <w:rPr>
          <w:rFonts w:ascii="Arial" w:hAnsi="Arial" w:cs="Arial"/>
          <w:b/>
          <w:sz w:val="28"/>
          <w:szCs w:val="28"/>
        </w:rPr>
        <w:t xml:space="preserve"> refuerza la concienciación con la campaña “SOS Leishmaniosis” y recuerda la importancia de la prevención durante todo el año</w:t>
      </w:r>
    </w:p>
    <w:p w14:paraId="2D07D410" w14:textId="63964458" w:rsidR="008B48F3" w:rsidRPr="008B48F3" w:rsidRDefault="008B48F3" w:rsidP="008B48F3">
      <w:pPr>
        <w:pStyle w:val="Prrafodelista"/>
        <w:numPr>
          <w:ilvl w:val="0"/>
          <w:numId w:val="23"/>
        </w:numPr>
        <w:spacing w:line="240" w:lineRule="auto"/>
        <w:rPr>
          <w:rFonts w:ascii="Arial" w:hAnsi="Arial" w:cs="Arial"/>
          <w:b/>
          <w:sz w:val="20"/>
          <w:szCs w:val="20"/>
        </w:rPr>
      </w:pPr>
      <w:r w:rsidRPr="008B48F3">
        <w:rPr>
          <w:rFonts w:ascii="Arial" w:hAnsi="Arial" w:cs="Arial"/>
          <w:b/>
          <w:sz w:val="20"/>
          <w:szCs w:val="20"/>
        </w:rPr>
        <w:t>La Leishmaniosis canina continúa siendo una enfermedad endémica en España, con impacto en la salud animal y pública.</w:t>
      </w:r>
      <w:r w:rsidRPr="008B48F3">
        <w:rPr>
          <w:rFonts w:ascii="Arial" w:hAnsi="Arial" w:cs="Arial"/>
          <w:b/>
          <w:sz w:val="20"/>
          <w:szCs w:val="20"/>
        </w:rPr>
        <w:br/>
      </w:r>
    </w:p>
    <w:p w14:paraId="205F441A" w14:textId="74A300B7" w:rsidR="008B48F3" w:rsidRPr="008B48F3" w:rsidRDefault="008B48F3" w:rsidP="008B48F3">
      <w:pPr>
        <w:pStyle w:val="Prrafodelista"/>
        <w:numPr>
          <w:ilvl w:val="0"/>
          <w:numId w:val="23"/>
        </w:numPr>
        <w:spacing w:line="240" w:lineRule="auto"/>
        <w:rPr>
          <w:rFonts w:ascii="Arial" w:hAnsi="Arial" w:cs="Arial"/>
          <w:b/>
          <w:sz w:val="20"/>
          <w:szCs w:val="20"/>
        </w:rPr>
      </w:pPr>
      <w:proofErr w:type="spellStart"/>
      <w:r w:rsidRPr="008B48F3">
        <w:rPr>
          <w:rFonts w:ascii="Arial" w:hAnsi="Arial" w:cs="Arial"/>
          <w:b/>
          <w:sz w:val="20"/>
          <w:szCs w:val="20"/>
        </w:rPr>
        <w:t>Elanco</w:t>
      </w:r>
      <w:proofErr w:type="spellEnd"/>
      <w:r w:rsidRPr="008B48F3">
        <w:rPr>
          <w:rFonts w:ascii="Arial" w:hAnsi="Arial" w:cs="Arial"/>
          <w:b/>
          <w:sz w:val="20"/>
          <w:szCs w:val="20"/>
        </w:rPr>
        <w:t xml:space="preserve"> impulsa acciones de concienciación dirigidas a tutores bajo el paraguas de</w:t>
      </w:r>
      <w:r w:rsidR="001B2844">
        <w:rPr>
          <w:rFonts w:ascii="Arial" w:hAnsi="Arial" w:cs="Arial"/>
          <w:b/>
          <w:sz w:val="20"/>
          <w:szCs w:val="20"/>
        </w:rPr>
        <w:t xml:space="preserve"> la </w:t>
      </w:r>
      <w:hyperlink r:id="rId11" w:history="1">
        <w:r w:rsidR="001B2844" w:rsidRPr="004661A6">
          <w:rPr>
            <w:rStyle w:val="Hipervnculo"/>
            <w:rFonts w:ascii="Arial" w:hAnsi="Arial" w:cs="Arial"/>
            <w:b/>
            <w:sz w:val="20"/>
            <w:szCs w:val="20"/>
          </w:rPr>
          <w:t>campaña “SOS Leishmaniosis”</w:t>
        </w:r>
      </w:hyperlink>
      <w:r w:rsidR="004661A6" w:rsidRPr="008B48F3">
        <w:rPr>
          <w:rFonts w:ascii="Arial" w:hAnsi="Arial" w:cs="Arial"/>
          <w:b/>
          <w:sz w:val="20"/>
          <w:szCs w:val="20"/>
        </w:rPr>
        <w:t xml:space="preserve"> </w:t>
      </w:r>
      <w:r w:rsidRPr="008B48F3">
        <w:rPr>
          <w:rFonts w:ascii="Arial" w:hAnsi="Arial" w:cs="Arial"/>
          <w:b/>
          <w:sz w:val="20"/>
          <w:szCs w:val="20"/>
        </w:rPr>
        <w:br/>
      </w:r>
    </w:p>
    <w:p w14:paraId="39E2447F" w14:textId="7A77DE40" w:rsidR="001C3889" w:rsidRPr="008B48F3" w:rsidRDefault="008B48F3" w:rsidP="008B48F3">
      <w:pPr>
        <w:pStyle w:val="Prrafodelista"/>
        <w:numPr>
          <w:ilvl w:val="0"/>
          <w:numId w:val="23"/>
        </w:numPr>
        <w:spacing w:line="240" w:lineRule="auto"/>
        <w:rPr>
          <w:rFonts w:ascii="Arial" w:hAnsi="Arial" w:cs="Arial"/>
          <w:b/>
          <w:sz w:val="20"/>
          <w:szCs w:val="20"/>
        </w:rPr>
      </w:pPr>
      <w:r w:rsidRPr="008B48F3">
        <w:rPr>
          <w:rFonts w:ascii="Arial" w:hAnsi="Arial" w:cs="Arial"/>
          <w:b/>
          <w:sz w:val="20"/>
          <w:szCs w:val="20"/>
        </w:rPr>
        <w:t>La compañía insiste en la necesidad de mantener una prevención antiparasitaria activa y continuada durante todo el año para reducir el riesgo de infección.</w:t>
      </w:r>
    </w:p>
    <w:p w14:paraId="3F31FBAC" w14:textId="77777777" w:rsidR="008B48F3" w:rsidRPr="008B48F3" w:rsidRDefault="005713D4" w:rsidP="008B48F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br/>
      </w:r>
      <w:r w:rsidR="007A1B9D">
        <w:rPr>
          <w:rFonts w:ascii="Arial" w:hAnsi="Arial" w:cs="Arial"/>
          <w:b/>
          <w:sz w:val="20"/>
          <w:szCs w:val="20"/>
        </w:rPr>
        <w:t>Madrid</w:t>
      </w:r>
      <w:r w:rsidR="00B31C89" w:rsidRPr="0063786F">
        <w:rPr>
          <w:rFonts w:ascii="Arial" w:hAnsi="Arial" w:cs="Arial"/>
          <w:b/>
          <w:sz w:val="20"/>
          <w:szCs w:val="20"/>
        </w:rPr>
        <w:t xml:space="preserve">, </w:t>
      </w:r>
      <w:r w:rsidR="008B48F3">
        <w:rPr>
          <w:rFonts w:ascii="Arial" w:hAnsi="Arial" w:cs="Arial"/>
          <w:b/>
          <w:sz w:val="20"/>
          <w:szCs w:val="20"/>
        </w:rPr>
        <w:t>juni</w:t>
      </w:r>
      <w:r w:rsidR="001C3889">
        <w:rPr>
          <w:rFonts w:ascii="Arial" w:hAnsi="Arial" w:cs="Arial"/>
          <w:b/>
          <w:sz w:val="20"/>
          <w:szCs w:val="20"/>
        </w:rPr>
        <w:t>o</w:t>
      </w:r>
      <w:r w:rsidR="00B31C89" w:rsidRPr="0063786F">
        <w:rPr>
          <w:rFonts w:ascii="Arial" w:hAnsi="Arial" w:cs="Arial"/>
          <w:b/>
          <w:sz w:val="20"/>
          <w:szCs w:val="20"/>
        </w:rPr>
        <w:t xml:space="preserve"> de 202</w:t>
      </w:r>
      <w:r w:rsidR="00653D74">
        <w:rPr>
          <w:rFonts w:ascii="Arial" w:hAnsi="Arial" w:cs="Arial"/>
          <w:b/>
          <w:sz w:val="20"/>
          <w:szCs w:val="20"/>
        </w:rPr>
        <w:t>6</w:t>
      </w:r>
      <w:r w:rsidR="00B31C89" w:rsidRPr="0063786F">
        <w:rPr>
          <w:rFonts w:ascii="Arial" w:hAnsi="Arial" w:cs="Arial"/>
          <w:b/>
          <w:sz w:val="20"/>
          <w:szCs w:val="20"/>
        </w:rPr>
        <w:t>.</w:t>
      </w:r>
      <w:r w:rsidR="00B31C89" w:rsidRPr="0063786F">
        <w:rPr>
          <w:rFonts w:ascii="Arial" w:hAnsi="Arial" w:cs="Arial"/>
          <w:sz w:val="20"/>
          <w:szCs w:val="20"/>
        </w:rPr>
        <w:t xml:space="preserve"> </w:t>
      </w:r>
      <w:r w:rsidR="009A2105" w:rsidRPr="0063786F">
        <w:rPr>
          <w:rFonts w:ascii="Arial" w:hAnsi="Arial" w:cs="Arial"/>
          <w:sz w:val="20"/>
          <w:szCs w:val="20"/>
        </w:rPr>
        <w:t xml:space="preserve"> </w:t>
      </w:r>
      <w:r w:rsidR="008B48F3" w:rsidRPr="008B48F3">
        <w:rPr>
          <w:rFonts w:ascii="Arial" w:hAnsi="Arial" w:cs="Arial"/>
          <w:sz w:val="20"/>
          <w:szCs w:val="20"/>
        </w:rPr>
        <w:t xml:space="preserve">En el marco del Día Mundial de la Leishmaniosis, celebrado el pasado 1 de junio, </w:t>
      </w:r>
      <w:proofErr w:type="spellStart"/>
      <w:r w:rsidR="008B48F3" w:rsidRPr="008B48F3">
        <w:rPr>
          <w:rFonts w:ascii="Arial" w:hAnsi="Arial" w:cs="Arial"/>
          <w:sz w:val="20"/>
          <w:szCs w:val="20"/>
        </w:rPr>
        <w:t>Elanco</w:t>
      </w:r>
      <w:proofErr w:type="spellEnd"/>
      <w:r w:rsidR="008B48F3" w:rsidRPr="008B48F3">
        <w:rPr>
          <w:rFonts w:ascii="Arial" w:hAnsi="Arial" w:cs="Arial"/>
          <w:sz w:val="20"/>
          <w:szCs w:val="20"/>
        </w:rPr>
        <w:t xml:space="preserve"> Animal </w:t>
      </w:r>
      <w:proofErr w:type="spellStart"/>
      <w:r w:rsidR="008B48F3" w:rsidRPr="008B48F3">
        <w:rPr>
          <w:rFonts w:ascii="Arial" w:hAnsi="Arial" w:cs="Arial"/>
          <w:sz w:val="20"/>
          <w:szCs w:val="20"/>
        </w:rPr>
        <w:t>Health</w:t>
      </w:r>
      <w:proofErr w:type="spellEnd"/>
      <w:r w:rsidR="008B48F3" w:rsidRPr="008B48F3">
        <w:rPr>
          <w:rFonts w:ascii="Arial" w:hAnsi="Arial" w:cs="Arial"/>
          <w:sz w:val="20"/>
          <w:szCs w:val="20"/>
        </w:rPr>
        <w:t xml:space="preserve"> refuerza su compromiso con la prevención y la concienciación frente a esta enfermedad parasitaria a través de la campaña “SOS Leishmaniosis”, una iniciativa multicanal orientada a sensibilizar sobre la importancia de la protección continua frente a la </w:t>
      </w:r>
      <w:proofErr w:type="spellStart"/>
      <w:r w:rsidR="008B48F3" w:rsidRPr="008B48F3">
        <w:rPr>
          <w:rFonts w:ascii="Arial" w:hAnsi="Arial" w:cs="Arial"/>
          <w:i/>
          <w:sz w:val="20"/>
          <w:szCs w:val="20"/>
        </w:rPr>
        <w:t>Leishmania</w:t>
      </w:r>
      <w:proofErr w:type="spellEnd"/>
      <w:r w:rsidR="008B48F3" w:rsidRPr="008B48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8B48F3" w:rsidRPr="008B48F3">
        <w:rPr>
          <w:rFonts w:ascii="Arial" w:hAnsi="Arial" w:cs="Arial"/>
          <w:i/>
          <w:sz w:val="20"/>
          <w:szCs w:val="20"/>
        </w:rPr>
        <w:t>infantum</w:t>
      </w:r>
      <w:proofErr w:type="spellEnd"/>
      <w:r w:rsidR="008B48F3" w:rsidRPr="008B48F3">
        <w:rPr>
          <w:rFonts w:ascii="Arial" w:hAnsi="Arial" w:cs="Arial"/>
          <w:sz w:val="20"/>
          <w:szCs w:val="20"/>
        </w:rPr>
        <w:t>.</w:t>
      </w:r>
    </w:p>
    <w:p w14:paraId="704E1E3E" w14:textId="77777777" w:rsidR="008B48F3" w:rsidRDefault="008B48F3" w:rsidP="008B48F3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sz w:val="20"/>
          <w:szCs w:val="20"/>
        </w:rPr>
        <w:t xml:space="preserve">La Leishmaniosis canina continúa siendo una enfermedad endémica en gran parte del territorio español y representa un importante desafío sanitario por su impacto tanto en la salud animal como en salud pública. Transmitida por la picadura del </w:t>
      </w:r>
      <w:proofErr w:type="spellStart"/>
      <w:r w:rsidRPr="008B48F3">
        <w:rPr>
          <w:rFonts w:ascii="Arial" w:hAnsi="Arial" w:cs="Arial"/>
          <w:sz w:val="20"/>
          <w:szCs w:val="20"/>
        </w:rPr>
        <w:t>flebotomo</w:t>
      </w:r>
      <w:proofErr w:type="spellEnd"/>
      <w:r w:rsidRPr="008B48F3">
        <w:rPr>
          <w:rFonts w:ascii="Arial" w:hAnsi="Arial" w:cs="Arial"/>
          <w:sz w:val="20"/>
          <w:szCs w:val="20"/>
        </w:rPr>
        <w:t>, la enfermedad mantiene actividad más allá de los meses tradicionalmente asociados al calor, especialmente en un contexto climático marcado por temperat</w:t>
      </w:r>
      <w:r>
        <w:rPr>
          <w:rFonts w:ascii="Arial" w:hAnsi="Arial" w:cs="Arial"/>
          <w:sz w:val="20"/>
          <w:szCs w:val="20"/>
        </w:rPr>
        <w:t>uras suaves durante más tiempo.</w:t>
      </w:r>
    </w:p>
    <w:p w14:paraId="7C9C9E43" w14:textId="7FEB2346" w:rsidR="008B48F3" w:rsidRDefault="008B48F3" w:rsidP="008B48F3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sz w:val="20"/>
          <w:szCs w:val="20"/>
        </w:rPr>
        <w:t xml:space="preserve">Por ello, desde </w:t>
      </w:r>
      <w:proofErr w:type="spellStart"/>
      <w:r w:rsidRPr="008B48F3">
        <w:rPr>
          <w:rFonts w:ascii="Arial" w:hAnsi="Arial" w:cs="Arial"/>
          <w:sz w:val="20"/>
          <w:szCs w:val="20"/>
        </w:rPr>
        <w:t>Elanco</w:t>
      </w:r>
      <w:proofErr w:type="spellEnd"/>
      <w:r w:rsidRPr="008B48F3">
        <w:rPr>
          <w:rFonts w:ascii="Arial" w:hAnsi="Arial" w:cs="Arial"/>
          <w:sz w:val="20"/>
          <w:szCs w:val="20"/>
        </w:rPr>
        <w:t xml:space="preserve"> recuerdan que la prevención activa y sostenida durante todo el año sigue siendo la estrategia más eficaz para reducir el riesgo de infección.</w:t>
      </w:r>
    </w:p>
    <w:p w14:paraId="0B7BE546" w14:textId="77777777" w:rsidR="008B48F3" w:rsidRPr="008B48F3" w:rsidRDefault="008B48F3" w:rsidP="008B48F3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F706A1A" w14:textId="77777777" w:rsidR="008B48F3" w:rsidRPr="008B48F3" w:rsidRDefault="008B48F3" w:rsidP="008B48F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i/>
          <w:sz w:val="20"/>
          <w:szCs w:val="20"/>
        </w:rPr>
        <w:t xml:space="preserve">“Muchos tutores siguen asociando el riesgo de Leishmaniosis únicamente al verano, pero los </w:t>
      </w:r>
      <w:proofErr w:type="spellStart"/>
      <w:r w:rsidRPr="008B48F3">
        <w:rPr>
          <w:rFonts w:ascii="Arial" w:hAnsi="Arial" w:cs="Arial"/>
          <w:i/>
          <w:sz w:val="20"/>
          <w:szCs w:val="20"/>
        </w:rPr>
        <w:t>flebotomos</w:t>
      </w:r>
      <w:proofErr w:type="spellEnd"/>
      <w:r w:rsidRPr="008B48F3">
        <w:rPr>
          <w:rFonts w:ascii="Arial" w:hAnsi="Arial" w:cs="Arial"/>
          <w:i/>
          <w:sz w:val="20"/>
          <w:szCs w:val="20"/>
        </w:rPr>
        <w:t xml:space="preserve"> pueden permanecer activos durante más meses de lo que pensamos. Mantener una protección continuada es fundamental para reducir el riesgo de transmisión”</w:t>
      </w:r>
      <w:r w:rsidRPr="008B48F3">
        <w:rPr>
          <w:rFonts w:ascii="Arial" w:hAnsi="Arial" w:cs="Arial"/>
          <w:sz w:val="20"/>
          <w:szCs w:val="20"/>
        </w:rPr>
        <w:t xml:space="preserve">, señalan desde </w:t>
      </w:r>
      <w:proofErr w:type="spellStart"/>
      <w:r w:rsidRPr="008B48F3">
        <w:rPr>
          <w:rFonts w:ascii="Arial" w:hAnsi="Arial" w:cs="Arial"/>
          <w:sz w:val="20"/>
          <w:szCs w:val="20"/>
        </w:rPr>
        <w:t>Elanco</w:t>
      </w:r>
      <w:proofErr w:type="spellEnd"/>
      <w:r w:rsidRPr="008B48F3">
        <w:rPr>
          <w:rFonts w:ascii="Arial" w:hAnsi="Arial" w:cs="Arial"/>
          <w:sz w:val="20"/>
          <w:szCs w:val="20"/>
        </w:rPr>
        <w:t>.</w:t>
      </w:r>
    </w:p>
    <w:p w14:paraId="36A3215E" w14:textId="2B1777B6" w:rsidR="008B48F3" w:rsidRPr="008B48F3" w:rsidRDefault="008B48F3" w:rsidP="008B48F3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Pr="008B48F3">
        <w:rPr>
          <w:rFonts w:ascii="Arial" w:hAnsi="Arial" w:cs="Arial"/>
          <w:b/>
          <w:sz w:val="20"/>
          <w:szCs w:val="20"/>
        </w:rPr>
        <w:t>“SOS Leishmaniosis”: una campaña para acercar el riesgo a los tutores</w:t>
      </w:r>
    </w:p>
    <w:p w14:paraId="2B43D649" w14:textId="77777777" w:rsidR="008B48F3" w:rsidRPr="008B48F3" w:rsidRDefault="008B48F3" w:rsidP="008B48F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sz w:val="20"/>
          <w:szCs w:val="20"/>
        </w:rPr>
        <w:t xml:space="preserve">Bajo el lema “SOS Leishmaniosis”, </w:t>
      </w:r>
      <w:proofErr w:type="spellStart"/>
      <w:r w:rsidRPr="008B48F3">
        <w:rPr>
          <w:rFonts w:ascii="Arial" w:hAnsi="Arial" w:cs="Arial"/>
          <w:sz w:val="20"/>
          <w:szCs w:val="20"/>
        </w:rPr>
        <w:t>Elanco</w:t>
      </w:r>
      <w:proofErr w:type="spellEnd"/>
      <w:r w:rsidRPr="008B48F3">
        <w:rPr>
          <w:rFonts w:ascii="Arial" w:hAnsi="Arial" w:cs="Arial"/>
          <w:sz w:val="20"/>
          <w:szCs w:val="20"/>
        </w:rPr>
        <w:t xml:space="preserve"> ha puesto en marcha una campaña de sensibilización en distintos canales con el objetivo de trasladar a los tutores que el riesgo es real y está más cerca de lo que muchas veces se percibe.</w:t>
      </w:r>
    </w:p>
    <w:p w14:paraId="64807EC4" w14:textId="77777777" w:rsidR="008B48F3" w:rsidRPr="008B48F3" w:rsidRDefault="008B48F3" w:rsidP="008B48F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sz w:val="20"/>
          <w:szCs w:val="20"/>
        </w:rPr>
        <w:t>Entre las acciones desarrolladas destacan:</w:t>
      </w:r>
    </w:p>
    <w:p w14:paraId="308C13A6" w14:textId="00B58817" w:rsidR="008B48F3" w:rsidRPr="008B48F3" w:rsidRDefault="008B48F3" w:rsidP="008B48F3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sz w:val="20"/>
          <w:szCs w:val="20"/>
        </w:rPr>
        <w:t>Publicación de contenidos específicos sobre Leishmaniosis en las redes sociales de “Mi Mascota y Yo”, incluyendo u</w:t>
      </w:r>
      <w:r w:rsidR="001B2844">
        <w:rPr>
          <w:rFonts w:ascii="Arial" w:hAnsi="Arial" w:cs="Arial"/>
          <w:sz w:val="20"/>
          <w:szCs w:val="20"/>
        </w:rPr>
        <w:t xml:space="preserve">n </w:t>
      </w:r>
      <w:hyperlink r:id="rId12" w:history="1">
        <w:proofErr w:type="spellStart"/>
        <w:r w:rsidR="001B2844" w:rsidRPr="004661A6">
          <w:rPr>
            <w:rStyle w:val="Hipervnculo"/>
            <w:rFonts w:ascii="Arial" w:hAnsi="Arial" w:cs="Arial"/>
            <w:sz w:val="20"/>
            <w:szCs w:val="20"/>
          </w:rPr>
          <w:t>reel</w:t>
        </w:r>
        <w:proofErr w:type="spellEnd"/>
        <w:r w:rsidR="001B2844" w:rsidRPr="004661A6">
          <w:rPr>
            <w:rStyle w:val="Hipervnculo"/>
            <w:rFonts w:ascii="Arial" w:hAnsi="Arial" w:cs="Arial"/>
            <w:sz w:val="20"/>
            <w:szCs w:val="20"/>
          </w:rPr>
          <w:t xml:space="preserve"> divulgativo en </w:t>
        </w:r>
        <w:proofErr w:type="spellStart"/>
        <w:r w:rsidR="001B2844" w:rsidRPr="004661A6">
          <w:rPr>
            <w:rStyle w:val="Hipervnculo"/>
            <w:rFonts w:ascii="Arial" w:hAnsi="Arial" w:cs="Arial"/>
            <w:sz w:val="20"/>
            <w:szCs w:val="20"/>
          </w:rPr>
          <w:t>Instagram</w:t>
        </w:r>
        <w:proofErr w:type="spellEnd"/>
      </w:hyperlink>
    </w:p>
    <w:p w14:paraId="08DA971B" w14:textId="77777777" w:rsidR="008B48F3" w:rsidRPr="008B48F3" w:rsidRDefault="008B48F3" w:rsidP="008B48F3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sz w:val="20"/>
          <w:szCs w:val="20"/>
        </w:rPr>
        <w:t>Activación de banners informativos en la web de “Mi Mascota y Yo” con mensajes centrados en la prevención y la concienciación.</w:t>
      </w:r>
    </w:p>
    <w:p w14:paraId="44E3AB71" w14:textId="77777777" w:rsidR="008B48F3" w:rsidRPr="008B48F3" w:rsidRDefault="008B48F3" w:rsidP="008B48F3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sz w:val="20"/>
          <w:szCs w:val="20"/>
        </w:rPr>
        <w:t xml:space="preserve">Envío de una </w:t>
      </w:r>
      <w:proofErr w:type="spellStart"/>
      <w:r w:rsidRPr="008B48F3">
        <w:rPr>
          <w:rFonts w:ascii="Arial" w:hAnsi="Arial" w:cs="Arial"/>
          <w:sz w:val="20"/>
          <w:szCs w:val="20"/>
        </w:rPr>
        <w:t>newsletter</w:t>
      </w:r>
      <w:proofErr w:type="spellEnd"/>
      <w:r w:rsidRPr="008B48F3">
        <w:rPr>
          <w:rFonts w:ascii="Arial" w:hAnsi="Arial" w:cs="Arial"/>
          <w:sz w:val="20"/>
          <w:szCs w:val="20"/>
        </w:rPr>
        <w:t xml:space="preserve"> específica dirigida a tutores para reforzar la importancia de la protección antiparasitaria continuada.</w:t>
      </w:r>
    </w:p>
    <w:p w14:paraId="6D34F693" w14:textId="4FFAF2C6" w:rsidR="008B48F3" w:rsidRPr="008B48F3" w:rsidRDefault="008B48F3" w:rsidP="008B48F3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sz w:val="20"/>
          <w:szCs w:val="20"/>
        </w:rPr>
        <w:t>Difusión de contenidos relacionados durante todo el mes de junio en canales orgánicos y redes sociales.</w:t>
      </w:r>
    </w:p>
    <w:p w14:paraId="23E44E27" w14:textId="77777777" w:rsidR="008B48F3" w:rsidRPr="008B48F3" w:rsidRDefault="008B48F3" w:rsidP="008B48F3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sz w:val="20"/>
          <w:szCs w:val="20"/>
        </w:rPr>
        <w:t>Desarrollo de materiales de visibilidad y firmas digitales para apoyar la concienciación desde clínicas y equipos colaboradores.</w:t>
      </w:r>
    </w:p>
    <w:p w14:paraId="0897059D" w14:textId="77777777" w:rsidR="008B48F3" w:rsidRPr="008B48F3" w:rsidRDefault="008B48F3" w:rsidP="008B48F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sz w:val="20"/>
          <w:szCs w:val="20"/>
        </w:rPr>
        <w:lastRenderedPageBreak/>
        <w:t xml:space="preserve">Estas iniciativas forman parte del compromiso continuado de </w:t>
      </w:r>
      <w:proofErr w:type="spellStart"/>
      <w:r w:rsidRPr="008B48F3">
        <w:rPr>
          <w:rFonts w:ascii="Arial" w:hAnsi="Arial" w:cs="Arial"/>
          <w:sz w:val="20"/>
          <w:szCs w:val="20"/>
        </w:rPr>
        <w:t>Elanco</w:t>
      </w:r>
      <w:proofErr w:type="spellEnd"/>
      <w:r w:rsidRPr="008B48F3">
        <w:rPr>
          <w:rFonts w:ascii="Arial" w:hAnsi="Arial" w:cs="Arial"/>
          <w:sz w:val="20"/>
          <w:szCs w:val="20"/>
        </w:rPr>
        <w:t xml:space="preserve"> con la formación, la prevención y el apoyo al sector veterinario frente a las enfermedades parasitarias.</w:t>
      </w:r>
    </w:p>
    <w:p w14:paraId="24BF0A8A" w14:textId="69406B45" w:rsidR="008B48F3" w:rsidRPr="008B48F3" w:rsidRDefault="008B48F3" w:rsidP="008B48F3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Pr="008B48F3">
        <w:rPr>
          <w:rFonts w:ascii="Arial" w:hAnsi="Arial" w:cs="Arial"/>
          <w:b/>
          <w:sz w:val="20"/>
          <w:szCs w:val="20"/>
        </w:rPr>
        <w:t>Prevención antiparasitaria: clave en la lucha frente a la Leishmaniosis</w:t>
      </w:r>
    </w:p>
    <w:p w14:paraId="500413F1" w14:textId="77777777" w:rsidR="008B48F3" w:rsidRPr="008B48F3" w:rsidRDefault="008B48F3" w:rsidP="008B48F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sz w:val="20"/>
          <w:szCs w:val="20"/>
        </w:rPr>
        <w:t xml:space="preserve">La prevención adaptada al riesgo epidemiológico y al estilo de vida del animal es esencial para minimizar la exposición a vectores transmisores. En este sentido, </w:t>
      </w:r>
      <w:proofErr w:type="spellStart"/>
      <w:r w:rsidRPr="008B48F3">
        <w:rPr>
          <w:rFonts w:ascii="Arial" w:hAnsi="Arial" w:cs="Arial"/>
          <w:sz w:val="20"/>
          <w:szCs w:val="20"/>
        </w:rPr>
        <w:t>Elanco</w:t>
      </w:r>
      <w:proofErr w:type="spellEnd"/>
      <w:r w:rsidRPr="008B48F3">
        <w:rPr>
          <w:rFonts w:ascii="Arial" w:hAnsi="Arial" w:cs="Arial"/>
          <w:sz w:val="20"/>
          <w:szCs w:val="20"/>
        </w:rPr>
        <w:t xml:space="preserve"> cuenta con soluciones antiparasitarias orientadas a ayudar en la reducción del riesgo de Leishmaniosis canina.</w:t>
      </w:r>
    </w:p>
    <w:p w14:paraId="477DED27" w14:textId="77777777" w:rsidR="008B48F3" w:rsidRPr="008B48F3" w:rsidRDefault="008B48F3" w:rsidP="008B48F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B48F3">
        <w:rPr>
          <w:rFonts w:ascii="Arial" w:hAnsi="Arial" w:cs="Arial"/>
          <w:sz w:val="20"/>
          <w:szCs w:val="20"/>
        </w:rPr>
        <w:t>Advantix</w:t>
      </w:r>
      <w:r w:rsidRPr="008B48F3">
        <w:rPr>
          <w:rFonts w:ascii="Arial" w:hAnsi="Arial" w:cs="Arial"/>
          <w:sz w:val="20"/>
          <w:szCs w:val="20"/>
          <w:vertAlign w:val="superscript"/>
        </w:rPr>
        <w:t>®</w:t>
      </w:r>
      <w:r w:rsidRPr="008B48F3">
        <w:rPr>
          <w:rFonts w:ascii="Arial" w:hAnsi="Arial" w:cs="Arial"/>
          <w:sz w:val="20"/>
          <w:szCs w:val="20"/>
        </w:rPr>
        <w:t xml:space="preserve">, pipeta mensual formulada con </w:t>
      </w:r>
      <w:proofErr w:type="spellStart"/>
      <w:r w:rsidRPr="008B48F3">
        <w:rPr>
          <w:rFonts w:ascii="Arial" w:hAnsi="Arial" w:cs="Arial"/>
          <w:sz w:val="20"/>
          <w:szCs w:val="20"/>
        </w:rPr>
        <w:t>imidacloprid</w:t>
      </w:r>
      <w:proofErr w:type="spellEnd"/>
      <w:r w:rsidRPr="008B48F3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8B48F3">
        <w:rPr>
          <w:rFonts w:ascii="Arial" w:hAnsi="Arial" w:cs="Arial"/>
          <w:sz w:val="20"/>
          <w:szCs w:val="20"/>
        </w:rPr>
        <w:t>permetrina</w:t>
      </w:r>
      <w:proofErr w:type="spellEnd"/>
      <w:r w:rsidRPr="008B48F3">
        <w:rPr>
          <w:rFonts w:ascii="Arial" w:hAnsi="Arial" w:cs="Arial"/>
          <w:sz w:val="20"/>
          <w:szCs w:val="20"/>
        </w:rPr>
        <w:t xml:space="preserve">, ofrece protección frente a pulgas, garrapatas, </w:t>
      </w:r>
      <w:proofErr w:type="spellStart"/>
      <w:r w:rsidRPr="008B48F3">
        <w:rPr>
          <w:rFonts w:ascii="Arial" w:hAnsi="Arial" w:cs="Arial"/>
          <w:sz w:val="20"/>
          <w:szCs w:val="20"/>
        </w:rPr>
        <w:t>flebotomos</w:t>
      </w:r>
      <w:proofErr w:type="spellEnd"/>
      <w:r w:rsidRPr="008B48F3">
        <w:rPr>
          <w:rFonts w:ascii="Arial" w:hAnsi="Arial" w:cs="Arial"/>
          <w:sz w:val="20"/>
          <w:szCs w:val="20"/>
        </w:rPr>
        <w:t>, mosquitos, piojos y moscas de los establos.</w:t>
      </w:r>
    </w:p>
    <w:p w14:paraId="44FFBA86" w14:textId="77777777" w:rsidR="008B48F3" w:rsidRPr="008B48F3" w:rsidRDefault="008B48F3" w:rsidP="008B48F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B48F3">
        <w:rPr>
          <w:rFonts w:ascii="Arial" w:hAnsi="Arial" w:cs="Arial"/>
          <w:sz w:val="20"/>
          <w:szCs w:val="20"/>
        </w:rPr>
        <w:t>Seresto</w:t>
      </w:r>
      <w:proofErr w:type="spellEnd"/>
      <w:r w:rsidRPr="008B48F3">
        <w:rPr>
          <w:rFonts w:ascii="Arial" w:hAnsi="Arial" w:cs="Arial"/>
          <w:sz w:val="20"/>
          <w:szCs w:val="20"/>
          <w:vertAlign w:val="superscript"/>
        </w:rPr>
        <w:t>®</w:t>
      </w:r>
      <w:r w:rsidRPr="008B48F3">
        <w:rPr>
          <w:rFonts w:ascii="Arial" w:hAnsi="Arial" w:cs="Arial"/>
          <w:sz w:val="20"/>
          <w:szCs w:val="20"/>
        </w:rPr>
        <w:t>, collar antiparasitario de larga duración, proporciona hasta 8 meses de protección frente a pulgas y garrapatas y contribuye a reducir el riesgo de Leishmaniosis canina.</w:t>
      </w:r>
    </w:p>
    <w:p w14:paraId="21A379DA" w14:textId="77777777" w:rsidR="008B48F3" w:rsidRPr="008B48F3" w:rsidRDefault="008B48F3" w:rsidP="008B48F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B48F3">
        <w:rPr>
          <w:rFonts w:ascii="Arial" w:hAnsi="Arial" w:cs="Arial"/>
          <w:sz w:val="20"/>
          <w:szCs w:val="20"/>
        </w:rPr>
        <w:t>Elanco</w:t>
      </w:r>
      <w:proofErr w:type="spellEnd"/>
      <w:r w:rsidRPr="008B48F3">
        <w:rPr>
          <w:rFonts w:ascii="Arial" w:hAnsi="Arial" w:cs="Arial"/>
          <w:sz w:val="20"/>
          <w:szCs w:val="20"/>
        </w:rPr>
        <w:t xml:space="preserve"> recuerda que seguir las pautas de prevención recomendadas por el veterinario es imprescindible para proteger la salud y el bienestar de los animales y contribuir también a la protección de la salud pública.</w:t>
      </w:r>
    </w:p>
    <w:p w14:paraId="6BEE58E5" w14:textId="53F79D18" w:rsidR="001C3889" w:rsidRPr="008B48F3" w:rsidRDefault="001B2844" w:rsidP="008B48F3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8B48F3" w:rsidRPr="008B48F3">
        <w:rPr>
          <w:rFonts w:ascii="Arial" w:hAnsi="Arial" w:cs="Arial"/>
          <w:sz w:val="16"/>
          <w:szCs w:val="16"/>
        </w:rPr>
        <w:t>Advantix</w:t>
      </w:r>
      <w:r w:rsidR="008B48F3" w:rsidRPr="008B48F3">
        <w:rPr>
          <w:rFonts w:ascii="Arial" w:hAnsi="Arial" w:cs="Arial"/>
          <w:sz w:val="16"/>
          <w:szCs w:val="16"/>
          <w:vertAlign w:val="superscript"/>
        </w:rPr>
        <w:t>®</w:t>
      </w:r>
      <w:r w:rsidR="008B48F3" w:rsidRPr="008B48F3">
        <w:rPr>
          <w:rFonts w:ascii="Arial" w:hAnsi="Arial" w:cs="Arial"/>
          <w:sz w:val="16"/>
          <w:szCs w:val="16"/>
        </w:rPr>
        <w:t xml:space="preserve"> y </w:t>
      </w:r>
      <w:proofErr w:type="spellStart"/>
      <w:r w:rsidR="008B48F3" w:rsidRPr="008B48F3">
        <w:rPr>
          <w:rFonts w:ascii="Arial" w:hAnsi="Arial" w:cs="Arial"/>
          <w:sz w:val="16"/>
          <w:szCs w:val="16"/>
        </w:rPr>
        <w:t>Seresto</w:t>
      </w:r>
      <w:proofErr w:type="spellEnd"/>
      <w:r w:rsidR="008B48F3" w:rsidRPr="008B48F3">
        <w:rPr>
          <w:rFonts w:ascii="Arial" w:hAnsi="Arial" w:cs="Arial"/>
          <w:sz w:val="16"/>
          <w:szCs w:val="16"/>
          <w:vertAlign w:val="superscript"/>
        </w:rPr>
        <w:t>®</w:t>
      </w:r>
      <w:r w:rsidR="008B48F3" w:rsidRPr="008B48F3">
        <w:rPr>
          <w:rFonts w:ascii="Arial" w:hAnsi="Arial" w:cs="Arial"/>
          <w:sz w:val="16"/>
          <w:szCs w:val="16"/>
        </w:rPr>
        <w:t xml:space="preserve"> son medicamentos veterinarios. Lea atentamente las instrucciones de uso y, en caso de duda, consulte a su veterinario.</w:t>
      </w:r>
    </w:p>
    <w:p w14:paraId="29E0A21A" w14:textId="39C1E7FB" w:rsidR="003273A0" w:rsidRDefault="003273A0" w:rsidP="004F25F6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b/>
          <w:sz w:val="16"/>
          <w:szCs w:val="16"/>
        </w:rPr>
      </w:pPr>
    </w:p>
    <w:p w14:paraId="614CB018" w14:textId="29B78967" w:rsidR="004F25F6" w:rsidRPr="001C3889" w:rsidRDefault="004F25F6" w:rsidP="004F25F6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b/>
          <w:sz w:val="16"/>
          <w:szCs w:val="16"/>
        </w:rPr>
      </w:pPr>
      <w:r w:rsidRPr="001C3889">
        <w:rPr>
          <w:rFonts w:ascii="Arial" w:hAnsi="Arial" w:cs="Arial"/>
          <w:b/>
          <w:sz w:val="16"/>
          <w:szCs w:val="16"/>
        </w:rPr>
        <w:t xml:space="preserve">Sobre </w:t>
      </w:r>
      <w:proofErr w:type="spellStart"/>
      <w:r w:rsidRPr="001C3889">
        <w:rPr>
          <w:rFonts w:ascii="Arial" w:hAnsi="Arial" w:cs="Arial"/>
          <w:b/>
          <w:sz w:val="16"/>
          <w:szCs w:val="16"/>
        </w:rPr>
        <w:t>Elanco</w:t>
      </w:r>
      <w:proofErr w:type="spellEnd"/>
    </w:p>
    <w:p w14:paraId="560C6661" w14:textId="77777777" w:rsidR="004F25F6" w:rsidRPr="001C3889" w:rsidRDefault="004F25F6" w:rsidP="004F25F6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6"/>
        </w:rPr>
      </w:pPr>
      <w:r w:rsidRPr="001C3889">
        <w:rPr>
          <w:rFonts w:ascii="Arial" w:hAnsi="Arial" w:cs="Arial"/>
          <w:b/>
          <w:i/>
          <w:sz w:val="16"/>
          <w:szCs w:val="16"/>
        </w:rPr>
        <w:t>Más de 70 años cuidando de la salud animal</w:t>
      </w:r>
    </w:p>
    <w:p w14:paraId="56099A93" w14:textId="1951AB91" w:rsidR="004F25F6" w:rsidRPr="001C3889" w:rsidRDefault="004F25F6" w:rsidP="004F25F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1C3889">
        <w:rPr>
          <w:rFonts w:ascii="Arial" w:hAnsi="Arial" w:cs="Arial"/>
          <w:sz w:val="16"/>
          <w:szCs w:val="16"/>
        </w:rPr>
        <w:t>Elanco</w:t>
      </w:r>
      <w:proofErr w:type="spellEnd"/>
      <w:r w:rsidRPr="001C3889">
        <w:rPr>
          <w:rFonts w:ascii="Arial" w:hAnsi="Arial" w:cs="Arial"/>
          <w:sz w:val="16"/>
          <w:szCs w:val="16"/>
        </w:rPr>
        <w:t xml:space="preserve"> Animal </w:t>
      </w:r>
      <w:proofErr w:type="spellStart"/>
      <w:r w:rsidRPr="001C3889">
        <w:rPr>
          <w:rFonts w:ascii="Arial" w:hAnsi="Arial" w:cs="Arial"/>
          <w:sz w:val="16"/>
          <w:szCs w:val="16"/>
        </w:rPr>
        <w:t>Health</w:t>
      </w:r>
      <w:proofErr w:type="spellEnd"/>
      <w:r w:rsidRPr="001C3889">
        <w:rPr>
          <w:rFonts w:ascii="Arial" w:hAnsi="Arial" w:cs="Arial"/>
          <w:sz w:val="16"/>
          <w:szCs w:val="16"/>
        </w:rPr>
        <w:t xml:space="preserve"> es una empresa líder mundial en salud animal dedicada a innovar y ofrecer productos y servicios para prevenir y tratar enfermedades en animales de granja y animales de compañía, creando valor para ganaderos, veterinarios, tutores de mascotas, </w:t>
      </w:r>
      <w:proofErr w:type="spellStart"/>
      <w:r w:rsidRPr="001C3889">
        <w:rPr>
          <w:rFonts w:ascii="Arial" w:hAnsi="Arial" w:cs="Arial"/>
          <w:sz w:val="16"/>
          <w:szCs w:val="16"/>
        </w:rPr>
        <w:t>Pet</w:t>
      </w:r>
      <w:proofErr w:type="spellEnd"/>
      <w:r w:rsidRPr="001C3889">
        <w:rPr>
          <w:rFonts w:ascii="Arial" w:hAnsi="Arial" w:cs="Arial"/>
          <w:sz w:val="16"/>
          <w:szCs w:val="16"/>
        </w:rPr>
        <w:t xml:space="preserve"> Shops, grupos de interés y la sociedad en general. Las iniciativas de </w:t>
      </w:r>
      <w:proofErr w:type="spellStart"/>
      <w:r w:rsidRPr="001C3889">
        <w:rPr>
          <w:rFonts w:ascii="Arial" w:hAnsi="Arial" w:cs="Arial"/>
          <w:sz w:val="16"/>
          <w:szCs w:val="16"/>
        </w:rPr>
        <w:t>Elanco</w:t>
      </w:r>
      <w:proofErr w:type="spellEnd"/>
      <w:r w:rsidRPr="001C388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C3889">
        <w:rPr>
          <w:rFonts w:ascii="Arial" w:hAnsi="Arial" w:cs="Arial"/>
          <w:sz w:val="16"/>
          <w:szCs w:val="16"/>
        </w:rPr>
        <w:t>Healthy</w:t>
      </w:r>
      <w:proofErr w:type="spellEnd"/>
      <w:r w:rsidRPr="001C388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C3889">
        <w:rPr>
          <w:rFonts w:ascii="Arial" w:hAnsi="Arial" w:cs="Arial"/>
          <w:sz w:val="16"/>
          <w:szCs w:val="16"/>
        </w:rPr>
        <w:t>Purpose</w:t>
      </w:r>
      <w:proofErr w:type="spellEnd"/>
      <w:r w:rsidRPr="001C3889">
        <w:rPr>
          <w:rFonts w:ascii="Arial" w:hAnsi="Arial" w:cs="Arial"/>
          <w:sz w:val="16"/>
          <w:szCs w:val="16"/>
        </w:rPr>
        <w:t>™ promueven la salud de los animales, las personas y el planeta, sensibilizando al consumidor sobre la importancia de la seguridad alimentaria mundial y potenciando el vínculo entre las personas y los animales.</w:t>
      </w:r>
      <w:r w:rsidR="001C3889" w:rsidRPr="001C3889">
        <w:rPr>
          <w:rFonts w:ascii="Arial" w:hAnsi="Arial" w:cs="Arial"/>
          <w:sz w:val="16"/>
          <w:szCs w:val="16"/>
        </w:rPr>
        <w:t xml:space="preserve"> </w:t>
      </w:r>
      <w:r w:rsidRPr="001C3889">
        <w:rPr>
          <w:rFonts w:ascii="Arial" w:hAnsi="Arial" w:cs="Arial"/>
          <w:sz w:val="16"/>
          <w:szCs w:val="16"/>
        </w:rPr>
        <w:t xml:space="preserve">Con presencia en </w:t>
      </w:r>
      <w:r w:rsidRPr="001C3889">
        <w:rPr>
          <w:rFonts w:ascii="Arial" w:hAnsi="Arial" w:cs="Arial"/>
          <w:b/>
          <w:sz w:val="16"/>
          <w:szCs w:val="16"/>
        </w:rPr>
        <w:t>90 países</w:t>
      </w:r>
      <w:r w:rsidRPr="001C3889">
        <w:rPr>
          <w:rFonts w:ascii="Arial" w:hAnsi="Arial" w:cs="Arial"/>
          <w:sz w:val="16"/>
          <w:szCs w:val="16"/>
        </w:rPr>
        <w:t xml:space="preserve"> y unos </w:t>
      </w:r>
      <w:r w:rsidRPr="001C3889">
        <w:rPr>
          <w:rFonts w:ascii="Arial" w:hAnsi="Arial" w:cs="Arial"/>
          <w:b/>
          <w:sz w:val="16"/>
          <w:szCs w:val="16"/>
        </w:rPr>
        <w:t>9.000 empleados</w:t>
      </w:r>
      <w:r w:rsidRPr="001C3889">
        <w:rPr>
          <w:rFonts w:ascii="Arial" w:hAnsi="Arial" w:cs="Arial"/>
          <w:sz w:val="16"/>
          <w:szCs w:val="16"/>
        </w:rPr>
        <w:t xml:space="preserve"> en todo el mundo, la compañía promueve la innovación, tanto en la investigación científica como en las operaciones cotidianas. Fundada en 1954, </w:t>
      </w:r>
      <w:proofErr w:type="spellStart"/>
      <w:r w:rsidRPr="001C3889">
        <w:rPr>
          <w:rFonts w:ascii="Arial" w:hAnsi="Arial" w:cs="Arial"/>
          <w:sz w:val="16"/>
          <w:szCs w:val="16"/>
        </w:rPr>
        <w:t>Elanco</w:t>
      </w:r>
      <w:proofErr w:type="spellEnd"/>
      <w:r w:rsidRPr="001C3889">
        <w:rPr>
          <w:rFonts w:ascii="Arial" w:hAnsi="Arial" w:cs="Arial"/>
          <w:sz w:val="16"/>
          <w:szCs w:val="16"/>
        </w:rPr>
        <w:t xml:space="preserve"> tiene su sede principal en Indianápolis, Indiana (EE.UU.), cuenta con </w:t>
      </w:r>
      <w:r w:rsidRPr="001C3889">
        <w:rPr>
          <w:rFonts w:ascii="Arial" w:hAnsi="Arial" w:cs="Arial"/>
          <w:b/>
          <w:sz w:val="16"/>
          <w:szCs w:val="16"/>
        </w:rPr>
        <w:t>18 plantas de fabricación</w:t>
      </w:r>
      <w:r w:rsidRPr="001C3889">
        <w:rPr>
          <w:rFonts w:ascii="Arial" w:hAnsi="Arial" w:cs="Arial"/>
          <w:sz w:val="16"/>
          <w:szCs w:val="16"/>
        </w:rPr>
        <w:t xml:space="preserve"> y </w:t>
      </w:r>
      <w:r w:rsidRPr="001C3889">
        <w:rPr>
          <w:rFonts w:ascii="Arial" w:hAnsi="Arial" w:cs="Arial"/>
          <w:b/>
          <w:sz w:val="16"/>
          <w:szCs w:val="16"/>
        </w:rPr>
        <w:t>más de 200 marcas</w:t>
      </w:r>
      <w:r w:rsidRPr="001C3889">
        <w:rPr>
          <w:rFonts w:ascii="Arial" w:hAnsi="Arial" w:cs="Arial"/>
          <w:sz w:val="16"/>
          <w:szCs w:val="16"/>
        </w:rPr>
        <w:t xml:space="preserve">. Más información en </w:t>
      </w:r>
      <w:hyperlink r:id="rId13">
        <w:r w:rsidRPr="001C3889">
          <w:rPr>
            <w:rFonts w:ascii="Arial" w:hAnsi="Arial" w:cs="Arial"/>
            <w:b/>
            <w:color w:val="0563C1"/>
            <w:sz w:val="16"/>
            <w:szCs w:val="16"/>
            <w:u w:val="single"/>
          </w:rPr>
          <w:t>elanco.com</w:t>
        </w:r>
      </w:hyperlink>
    </w:p>
    <w:p w14:paraId="3B73736F" w14:textId="3365BE92" w:rsidR="00990097" w:rsidRPr="005660BC" w:rsidRDefault="00990097" w:rsidP="004F25F6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8492922" w14:textId="3481ECE0" w:rsidR="007350A7" w:rsidRPr="005660BC" w:rsidRDefault="007350A7" w:rsidP="004F25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60BC">
        <w:rPr>
          <w:rFonts w:ascii="Arial" w:hAnsi="Arial" w:cs="Arial"/>
          <w:b/>
          <w:bCs/>
          <w:sz w:val="20"/>
          <w:szCs w:val="20"/>
        </w:rPr>
        <w:t>MATERIALES QUE ACOMPAÑAN LA NOTA DE PRENSA:</w:t>
      </w:r>
    </w:p>
    <w:p w14:paraId="24241023" w14:textId="0924992C" w:rsidR="00A92AA1" w:rsidRPr="00F41FA5" w:rsidRDefault="009A2105" w:rsidP="004F25F6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  <w:lang w:val="es-ES"/>
        </w:rPr>
      </w:pPr>
      <w:r w:rsidRPr="005660BC">
        <w:rPr>
          <w:rFonts w:ascii="Arial" w:hAnsi="Arial" w:cs="Arial"/>
          <w:b/>
          <w:bCs/>
          <w:sz w:val="20"/>
          <w:szCs w:val="20"/>
        </w:rPr>
        <w:br/>
      </w:r>
      <w:r w:rsidR="001B2844">
        <w:rPr>
          <w:rFonts w:ascii="Arial" w:hAnsi="Arial" w:cs="Arial"/>
          <w:b/>
          <w:bCs/>
          <w:sz w:val="20"/>
          <w:szCs w:val="20"/>
        </w:rPr>
        <w:t xml:space="preserve">Logos, </w:t>
      </w:r>
      <w:r w:rsidR="00F41FA5">
        <w:rPr>
          <w:rFonts w:ascii="Calibri" w:eastAsia="Calibri" w:hAnsi="Calibri" w:cs="Calibri"/>
          <w:b/>
          <w:bCs/>
          <w:sz w:val="24"/>
          <w:szCs w:val="24"/>
          <w:lang w:val="es-ES"/>
        </w:rPr>
        <w:t>imágenes</w:t>
      </w:r>
      <w:r w:rsidR="00B84F82">
        <w:rPr>
          <w:rFonts w:ascii="Calibri" w:eastAsia="Calibri" w:hAnsi="Calibri" w:cs="Calibri"/>
          <w:b/>
          <w:bCs/>
          <w:sz w:val="24"/>
          <w:szCs w:val="24"/>
          <w:lang w:val="es-ES"/>
        </w:rPr>
        <w:t xml:space="preserve"> </w:t>
      </w:r>
      <w:r w:rsidR="001B2844">
        <w:rPr>
          <w:rFonts w:ascii="Calibri" w:eastAsia="Calibri" w:hAnsi="Calibri" w:cs="Calibri"/>
          <w:b/>
          <w:bCs/>
          <w:sz w:val="24"/>
          <w:szCs w:val="24"/>
          <w:lang w:val="es-ES"/>
        </w:rPr>
        <w:t xml:space="preserve">y vídeo </w:t>
      </w:r>
      <w:r w:rsidR="00B84F82">
        <w:rPr>
          <w:rFonts w:ascii="Calibri" w:eastAsia="Calibri" w:hAnsi="Calibri" w:cs="Calibri"/>
          <w:b/>
          <w:bCs/>
          <w:sz w:val="24"/>
          <w:szCs w:val="24"/>
          <w:lang w:val="es-ES"/>
        </w:rPr>
        <w:t>de recurso</w:t>
      </w:r>
      <w:r w:rsidR="00F41FA5">
        <w:rPr>
          <w:rFonts w:ascii="Calibri" w:eastAsia="Calibri" w:hAnsi="Calibri" w:cs="Calibri"/>
          <w:b/>
          <w:bCs/>
          <w:sz w:val="24"/>
          <w:szCs w:val="24"/>
          <w:lang w:val="es-ES"/>
        </w:rPr>
        <w:t>:</w:t>
      </w:r>
    </w:p>
    <w:tbl>
      <w:tblPr>
        <w:tblStyle w:val="Tablaconcuadrcula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8B48F3" w14:paraId="017B7149" w14:textId="77777777" w:rsidTr="008B48F3">
        <w:tc>
          <w:tcPr>
            <w:tcW w:w="3023" w:type="dxa"/>
            <w:vAlign w:val="center"/>
          </w:tcPr>
          <w:p w14:paraId="0A0AFEA0" w14:textId="3D3B2609" w:rsidR="008B48F3" w:rsidRDefault="008B48F3" w:rsidP="008B48F3">
            <w:pPr>
              <w:jc w:val="center"/>
              <w:rPr>
                <w:rFonts w:ascii="Calibri" w:hAnsi="Calibri" w:cstheme="min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bCs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212EFFE9" wp14:editId="0AE9ECBD">
                  <wp:extent cx="1088602" cy="545839"/>
                  <wp:effectExtent l="0" t="0" r="3810" b="0"/>
                  <wp:docPr id="1" name="Imagen 1" descr="Macintosh HD:Users:ValeriaTorno:Desktop:CLIENTES:ULLED:ELANCO:NOTAS DE PRENSA:OH MY OA:Imágenes de recurso:logo-elanco-vect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LIENTES:ULLED:ELANCO:NOTAS DE PRENSA:OH MY OA:Imágenes de recurso:logo-elanco-vect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279" cy="54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vAlign w:val="center"/>
          </w:tcPr>
          <w:p w14:paraId="06C684DA" w14:textId="132DE136" w:rsidR="008B48F3" w:rsidRDefault="008B48F3" w:rsidP="008B48F3">
            <w:pPr>
              <w:jc w:val="center"/>
              <w:rPr>
                <w:rFonts w:ascii="Calibri" w:hAnsi="Calibri" w:cstheme="minorHAnsi"/>
                <w:b/>
                <w:bCs/>
                <w:noProof/>
                <w:sz w:val="24"/>
                <w:szCs w:val="24"/>
                <w:lang w:val="es-ES" w:eastAsia="es-ES"/>
              </w:rPr>
            </w:pPr>
            <w:r>
              <w:rPr>
                <w:rFonts w:ascii="Calibri" w:hAnsi="Calibri" w:cstheme="minorHAnsi"/>
                <w:b/>
                <w:bCs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62258804" wp14:editId="42E7E535">
                  <wp:extent cx="1152102" cy="283304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LIENTES:ULLED:ELANCO:NOTAS DE PRENSA:OH MY OA:Imágenes de recurso:logo-elanco-vect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587" cy="284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vAlign w:val="center"/>
          </w:tcPr>
          <w:p w14:paraId="1F504E54" w14:textId="2DD60690" w:rsidR="008B48F3" w:rsidRDefault="008B48F3" w:rsidP="008B48F3">
            <w:pPr>
              <w:jc w:val="center"/>
              <w:rPr>
                <w:rFonts w:ascii="Calibri" w:hAnsi="Calibri" w:cstheme="min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bCs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6ABD76D9" wp14:editId="0F8B3DE2">
                  <wp:extent cx="1202902" cy="294273"/>
                  <wp:effectExtent l="0" t="0" r="0" b="1079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LIENTES:ULLED:ELANCO:NOTAS DE PRENSA:OH MY OA:Imágenes de recurso:logo-elanco-vect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787" cy="294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DE97D1" w14:textId="4B2BB9E5" w:rsidR="004F1C8F" w:rsidRDefault="004F1C8F" w:rsidP="004F25F6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3"/>
        <w:gridCol w:w="6048"/>
      </w:tblGrid>
      <w:tr w:rsidR="008B48F3" w14:paraId="0A0C5097" w14:textId="77777777" w:rsidTr="008B48F3">
        <w:tc>
          <w:tcPr>
            <w:tcW w:w="3023" w:type="dxa"/>
            <w:vAlign w:val="center"/>
          </w:tcPr>
          <w:p w14:paraId="25A9756E" w14:textId="2FAA2C6E" w:rsidR="008B48F3" w:rsidRDefault="008B48F3" w:rsidP="00B2409A">
            <w:pPr>
              <w:jc w:val="center"/>
              <w:rPr>
                <w:rFonts w:ascii="Calibri" w:hAnsi="Calibri" w:cstheme="min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bCs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2E773DCC" wp14:editId="7274B5B8">
                  <wp:extent cx="917975" cy="1291812"/>
                  <wp:effectExtent l="0" t="0" r="0" b="381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aptura de pantalla 2026-05-26 a las 9.56.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975" cy="1291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vAlign w:val="center"/>
          </w:tcPr>
          <w:p w14:paraId="42928530" w14:textId="4CC38122" w:rsidR="008B48F3" w:rsidRDefault="008B48F3" w:rsidP="00B2409A">
            <w:pPr>
              <w:jc w:val="center"/>
              <w:rPr>
                <w:rFonts w:ascii="Calibri" w:hAnsi="Calibri" w:cstheme="min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bCs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033DDC62" wp14:editId="59F1247B">
                  <wp:extent cx="3371600" cy="934297"/>
                  <wp:effectExtent l="0" t="0" r="6985" b="571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aptura de pantalla 2026-05-26 a las 9.56.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6689" cy="935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AFFA3D" w14:textId="0C90372D" w:rsidR="00B74E23" w:rsidRDefault="004661A6" w:rsidP="004661A6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hyperlink r:id="rId19" w:history="1">
        <w:r w:rsidRPr="00245D8A">
          <w:rPr>
            <w:rStyle w:val="Hipervnculo"/>
            <w:rFonts w:ascii="Arial" w:hAnsi="Arial" w:cs="Arial"/>
            <w:b/>
            <w:sz w:val="20"/>
            <w:szCs w:val="20"/>
          </w:rPr>
          <w:t>https://www.instagram.com/reel/DZCL-ohjisf/?utm_source=ig_web_copy_link&amp;igsh=MzRlODBiNWFlZA%3D%3D</w:t>
        </w:r>
      </w:hyperlink>
    </w:p>
    <w:sectPr w:rsidR="00B74E23" w:rsidSect="00AD16E2">
      <w:headerReference w:type="default" r:id="rId20"/>
      <w:footerReference w:type="default" r:id="rId21"/>
      <w:pgSz w:w="11906" w:h="16838"/>
      <w:pgMar w:top="998" w:right="1274" w:bottom="851" w:left="1701" w:header="426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8154A" w14:textId="77777777" w:rsidR="008B48F3" w:rsidRDefault="008B48F3" w:rsidP="00583C52">
      <w:pPr>
        <w:spacing w:after="0" w:line="240" w:lineRule="auto"/>
      </w:pPr>
      <w:r>
        <w:separator/>
      </w:r>
    </w:p>
  </w:endnote>
  <w:endnote w:type="continuationSeparator" w:id="0">
    <w:p w14:paraId="66BB8DDD" w14:textId="77777777" w:rsidR="008B48F3" w:rsidRDefault="008B48F3" w:rsidP="00583C52">
      <w:pPr>
        <w:spacing w:after="0" w:line="240" w:lineRule="auto"/>
      </w:pPr>
      <w:r>
        <w:continuationSeparator/>
      </w:r>
    </w:p>
  </w:endnote>
  <w:endnote w:type="continuationNotice" w:id="1">
    <w:p w14:paraId="225F59BF" w14:textId="77777777" w:rsidR="008B48F3" w:rsidRDefault="008B48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stem Font Black">
    <w:panose1 w:val="00000A00000000000000"/>
    <w:charset w:val="00"/>
    <w:family w:val="auto"/>
    <w:pitch w:val="variable"/>
    <w:sig w:usb0="2000028F" w:usb1="0000000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é≈'5B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5E146" w14:textId="77777777" w:rsidR="008B48F3" w:rsidRDefault="008B48F3" w:rsidP="007350A7">
    <w:pPr>
      <w:widowControl w:val="0"/>
      <w:autoSpaceDE w:val="0"/>
      <w:autoSpaceDN w:val="0"/>
      <w:adjustRightInd w:val="0"/>
      <w:spacing w:after="0" w:line="240" w:lineRule="auto"/>
      <w:rPr>
        <w:rFonts w:ascii="Calibri" w:hAnsi="Calibri" w:cs="Times New Roman"/>
        <w:b/>
        <w:color w:val="000000"/>
        <w:sz w:val="18"/>
        <w:szCs w:val="18"/>
        <w:lang w:val="es-ES"/>
      </w:rPr>
    </w:pPr>
  </w:p>
  <w:p w14:paraId="051DCED2" w14:textId="529229C0" w:rsidR="008B48F3" w:rsidRDefault="008B48F3" w:rsidP="007350A7">
    <w:pPr>
      <w:widowControl w:val="0"/>
      <w:autoSpaceDE w:val="0"/>
      <w:autoSpaceDN w:val="0"/>
      <w:adjustRightInd w:val="0"/>
      <w:spacing w:after="0" w:line="240" w:lineRule="auto"/>
      <w:rPr>
        <w:rFonts w:ascii="Calibri" w:hAnsi="Calibri" w:cs="Times New Roman"/>
        <w:b/>
        <w:color w:val="000000"/>
        <w:sz w:val="18"/>
        <w:szCs w:val="18"/>
        <w:lang w:val="es-ES"/>
      </w:rPr>
    </w:pPr>
    <w:r>
      <w:rPr>
        <w:rFonts w:ascii="Calibri" w:hAnsi="Calibri" w:cs="Times New Roman"/>
        <w:b/>
        <w:color w:val="000000"/>
        <w:sz w:val="18"/>
        <w:szCs w:val="18"/>
        <w:lang w:val="es-ES"/>
      </w:rPr>
      <w:t>______________________________________________________________________________________________</w:t>
    </w:r>
  </w:p>
  <w:p w14:paraId="56551A79" w14:textId="4D0DEA83" w:rsidR="008B48F3" w:rsidRPr="00C84174" w:rsidRDefault="008B48F3" w:rsidP="009E6E41">
    <w:pPr>
      <w:widowControl w:val="0"/>
      <w:autoSpaceDE w:val="0"/>
      <w:autoSpaceDN w:val="0"/>
      <w:adjustRightInd w:val="0"/>
      <w:rPr>
        <w:rFonts w:ascii="Calibri" w:hAnsi="Calibri" w:cs="é≈'5Bˇ"/>
        <w:b/>
        <w:color w:val="000000"/>
        <w:sz w:val="18"/>
        <w:szCs w:val="18"/>
        <w:lang w:val="es-ES"/>
      </w:rPr>
    </w:pPr>
    <w:r w:rsidRPr="007350A7">
      <w:rPr>
        <w:rFonts w:ascii="Calibri" w:hAnsi="Calibri" w:cs="Times New Roman"/>
        <w:color w:val="000000"/>
        <w:sz w:val="18"/>
        <w:szCs w:val="18"/>
        <w:lang w:val="es-ES"/>
      </w:rPr>
      <w:t xml:space="preserve">Para </w:t>
    </w:r>
    <w:r w:rsidRPr="007350A7">
      <w:rPr>
        <w:rFonts w:ascii="Calibri" w:hAnsi="Calibri" w:cs="é≈'5Bˇ"/>
        <w:b/>
        <w:color w:val="000000"/>
        <w:sz w:val="18"/>
        <w:szCs w:val="18"/>
        <w:lang w:val="es-ES"/>
      </w:rPr>
      <w:t>más información</w:t>
    </w:r>
    <w:r w:rsidRPr="007350A7">
      <w:rPr>
        <w:rFonts w:ascii="Calibri" w:hAnsi="Calibri" w:cs="é≈'5Bˇ"/>
        <w:color w:val="000000"/>
        <w:sz w:val="18"/>
        <w:szCs w:val="18"/>
        <w:lang w:val="es-ES"/>
      </w:rPr>
      <w:t xml:space="preserve"> contacta con:</w:t>
    </w:r>
    <w:r>
      <w:rPr>
        <w:rFonts w:ascii="Calibri" w:hAnsi="Calibri" w:cs="é≈'5Bˇ"/>
        <w:color w:val="000000"/>
        <w:sz w:val="18"/>
        <w:szCs w:val="18"/>
        <w:lang w:val="es-ES"/>
      </w:rPr>
      <w:t xml:space="preserve"> </w:t>
    </w:r>
    <w:bookmarkStart w:id="1" w:name="_Hlk87014690"/>
    <w:r>
      <w:rPr>
        <w:rFonts w:ascii="Calibri" w:hAnsi="Calibri" w:cs="é≈'5Bˇ"/>
        <w:color w:val="000000"/>
        <w:sz w:val="18"/>
        <w:szCs w:val="18"/>
        <w:lang w:val="es-ES"/>
      </w:rPr>
      <w:t xml:space="preserve"> </w:t>
    </w:r>
    <w:r>
      <w:rPr>
        <w:rFonts w:ascii="Calibri" w:hAnsi="Calibri" w:cs="é≈'5Bˇ"/>
        <w:color w:val="000000"/>
        <w:sz w:val="18"/>
        <w:szCs w:val="18"/>
        <w:lang w:val="es-ES"/>
      </w:rPr>
      <w:br/>
    </w:r>
    <w:r w:rsidRPr="00C84174">
      <w:rPr>
        <w:rFonts w:ascii="Calibri" w:hAnsi="Calibri" w:cs="é≈'5Bˇ"/>
        <w:b/>
        <w:color w:val="000000"/>
        <w:sz w:val="18"/>
        <w:szCs w:val="18"/>
        <w:lang w:val="es-ES"/>
      </w:rPr>
      <w:t xml:space="preserve">ULLED – Valeria Torno  </w:t>
    </w:r>
    <w:r w:rsidRPr="00C84174">
      <w:rPr>
        <w:rFonts w:ascii="Calibri" w:hAnsi="Calibri" w:cs="é≈'5Bˇ"/>
        <w:color w:val="000000"/>
        <w:sz w:val="18"/>
        <w:szCs w:val="18"/>
        <w:lang w:val="es-ES"/>
      </w:rPr>
      <w:t>I</w:t>
    </w:r>
    <w:r w:rsidRPr="00C84174">
      <w:rPr>
        <w:rFonts w:ascii="Calibri" w:hAnsi="Calibri" w:cs="é≈'5Bˇ"/>
        <w:b/>
        <w:color w:val="000000"/>
        <w:sz w:val="18"/>
        <w:szCs w:val="18"/>
        <w:lang w:val="es-ES"/>
      </w:rPr>
      <w:t xml:space="preserve">  </w:t>
    </w:r>
    <w:hyperlink r:id="rId1" w:history="1">
      <w:r w:rsidRPr="00C84174">
        <w:rPr>
          <w:rStyle w:val="Hipervnculo"/>
          <w:rFonts w:ascii="Calibri" w:hAnsi="Calibri" w:cs="é≈'5Bˇ"/>
          <w:sz w:val="18"/>
          <w:szCs w:val="18"/>
          <w:lang w:val="es-ES"/>
        </w:rPr>
        <w:t>vtorno@ulled.com</w:t>
      </w:r>
    </w:hyperlink>
    <w:r w:rsidRPr="00C84174">
      <w:rPr>
        <w:rFonts w:ascii="Calibri" w:hAnsi="Calibri" w:cs="é≈'5Bˇ"/>
        <w:color w:val="000000"/>
        <w:sz w:val="18"/>
        <w:szCs w:val="18"/>
        <w:lang w:val="es-ES"/>
      </w:rPr>
      <w:t xml:space="preserve">  I  +34 669 927 786</w:t>
    </w:r>
    <w:bookmarkEnd w:id="1"/>
  </w:p>
  <w:p w14:paraId="19E58673" w14:textId="70B5859E" w:rsidR="008B48F3" w:rsidRPr="007350A7" w:rsidRDefault="008B48F3" w:rsidP="007350A7">
    <w:pPr>
      <w:widowControl w:val="0"/>
      <w:autoSpaceDE w:val="0"/>
      <w:autoSpaceDN w:val="0"/>
      <w:adjustRightInd w:val="0"/>
      <w:spacing w:after="0" w:line="240" w:lineRule="auto"/>
      <w:rPr>
        <w:rFonts w:ascii="Calibri" w:hAnsi="Calibri" w:cs="é≈'5Bˇ"/>
        <w:color w:val="000000"/>
        <w:sz w:val="18"/>
        <w:szCs w:val="18"/>
        <w:lang w:val="es-ES"/>
      </w:rPr>
    </w:pPr>
  </w:p>
  <w:sdt>
    <w:sdtPr>
      <w:id w:val="139014279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0850BC4" w14:textId="310BB6BA" w:rsidR="008B48F3" w:rsidRPr="001D7C98" w:rsidRDefault="008B48F3">
        <w:pPr>
          <w:pStyle w:val="Piedepgina"/>
          <w:jc w:val="right"/>
          <w:rPr>
            <w:sz w:val="16"/>
            <w:szCs w:val="16"/>
          </w:rPr>
        </w:pPr>
        <w:r w:rsidRPr="001D7C98">
          <w:rPr>
            <w:sz w:val="16"/>
            <w:szCs w:val="16"/>
          </w:rPr>
          <w:fldChar w:fldCharType="begin"/>
        </w:r>
        <w:r w:rsidRPr="001D7C98">
          <w:rPr>
            <w:sz w:val="16"/>
            <w:szCs w:val="16"/>
          </w:rPr>
          <w:instrText>PAGE   \* MERGEFORMAT</w:instrText>
        </w:r>
        <w:r w:rsidRPr="001D7C98">
          <w:rPr>
            <w:sz w:val="16"/>
            <w:szCs w:val="16"/>
          </w:rPr>
          <w:fldChar w:fldCharType="separate"/>
        </w:r>
        <w:r w:rsidR="006E1F91" w:rsidRPr="006E1F91">
          <w:rPr>
            <w:noProof/>
            <w:sz w:val="16"/>
            <w:szCs w:val="16"/>
            <w:lang w:val="es-ES"/>
          </w:rPr>
          <w:t>1</w:t>
        </w:r>
        <w:r w:rsidRPr="001D7C98">
          <w:rPr>
            <w:sz w:val="16"/>
            <w:szCs w:val="16"/>
          </w:rPr>
          <w:fldChar w:fldCharType="end"/>
        </w:r>
      </w:p>
    </w:sdtContent>
  </w:sdt>
  <w:p w14:paraId="2FF5BED8" w14:textId="11505F97" w:rsidR="008B48F3" w:rsidRPr="007350A7" w:rsidRDefault="008B48F3" w:rsidP="00CB3986">
    <w:pPr>
      <w:pStyle w:val="Piedepgina"/>
      <w:rPr>
        <w:color w:val="767171" w:themeColor="background2" w:themeShade="80"/>
        <w:sz w:val="16"/>
        <w:szCs w:val="16"/>
      </w:rPr>
    </w:pPr>
    <w:r>
      <w:rPr>
        <w:color w:val="767171" w:themeColor="background2" w:themeShade="80"/>
        <w:sz w:val="16"/>
        <w:szCs w:val="16"/>
      </w:rPr>
      <w:t xml:space="preserve">Advantix, </w:t>
    </w:r>
    <w:proofErr w:type="spellStart"/>
    <w:r>
      <w:rPr>
        <w:color w:val="767171" w:themeColor="background2" w:themeShade="80"/>
        <w:sz w:val="16"/>
        <w:szCs w:val="16"/>
      </w:rPr>
      <w:t>Seresto</w:t>
    </w:r>
    <w:proofErr w:type="spellEnd"/>
    <w:r>
      <w:rPr>
        <w:color w:val="767171" w:themeColor="background2" w:themeShade="80"/>
        <w:sz w:val="16"/>
        <w:szCs w:val="16"/>
      </w:rPr>
      <w:t xml:space="preserve">, </w:t>
    </w:r>
    <w:proofErr w:type="spellStart"/>
    <w:r w:rsidRPr="007350A7">
      <w:rPr>
        <w:color w:val="767171" w:themeColor="background2" w:themeShade="80"/>
        <w:sz w:val="16"/>
        <w:szCs w:val="16"/>
      </w:rPr>
      <w:t>Elanco</w:t>
    </w:r>
    <w:proofErr w:type="spellEnd"/>
    <w:r w:rsidRPr="007350A7">
      <w:rPr>
        <w:color w:val="767171" w:themeColor="background2" w:themeShade="80"/>
        <w:sz w:val="16"/>
        <w:szCs w:val="16"/>
      </w:rPr>
      <w:t xml:space="preserve"> y la barra diagonal son marcas registradas de </w:t>
    </w:r>
    <w:proofErr w:type="spellStart"/>
    <w:r w:rsidRPr="007350A7">
      <w:rPr>
        <w:color w:val="767171" w:themeColor="background2" w:themeShade="80"/>
        <w:sz w:val="16"/>
        <w:szCs w:val="16"/>
      </w:rPr>
      <w:t>Elanco</w:t>
    </w:r>
    <w:proofErr w:type="spellEnd"/>
    <w:r w:rsidRPr="007350A7">
      <w:rPr>
        <w:color w:val="767171" w:themeColor="background2" w:themeShade="80"/>
        <w:sz w:val="16"/>
        <w:szCs w:val="16"/>
      </w:rPr>
      <w:t xml:space="preserve"> o sus filiales. ©202</w:t>
    </w:r>
    <w:r>
      <w:rPr>
        <w:color w:val="767171" w:themeColor="background2" w:themeShade="80"/>
        <w:sz w:val="16"/>
        <w:szCs w:val="16"/>
      </w:rPr>
      <w:t>6</w:t>
    </w:r>
    <w:r w:rsidRPr="007350A7">
      <w:rPr>
        <w:color w:val="767171" w:themeColor="background2" w:themeShade="80"/>
        <w:sz w:val="16"/>
        <w:szCs w:val="16"/>
      </w:rPr>
      <w:t xml:space="preserve"> </w:t>
    </w:r>
    <w:proofErr w:type="spellStart"/>
    <w:r w:rsidRPr="007350A7">
      <w:rPr>
        <w:color w:val="767171" w:themeColor="background2" w:themeShade="80"/>
        <w:sz w:val="16"/>
        <w:szCs w:val="16"/>
      </w:rPr>
      <w:t>Elanco</w:t>
    </w:r>
    <w:proofErr w:type="spellEnd"/>
    <w:r w:rsidRPr="007350A7">
      <w:rPr>
        <w:color w:val="767171" w:themeColor="background2" w:themeShade="80"/>
        <w:sz w:val="16"/>
        <w:szCs w:val="16"/>
      </w:rPr>
      <w:t xml:space="preserve"> o sus filiales</w:t>
    </w:r>
    <w:r w:rsidRPr="008973EE">
      <w:rPr>
        <w:color w:val="767171" w:themeColor="background2" w:themeShade="80"/>
        <w:sz w:val="16"/>
        <w:szCs w:val="16"/>
      </w:rPr>
      <w:t xml:space="preserve">. </w:t>
    </w:r>
    <w:r w:rsidR="006E1F91" w:rsidRPr="006E1F91">
      <w:rPr>
        <w:color w:val="767171" w:themeColor="background2" w:themeShade="80"/>
        <w:sz w:val="16"/>
        <w:szCs w:val="16"/>
      </w:rPr>
      <w:t>PM-ES-26-0364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B7763" w14:textId="77777777" w:rsidR="008B48F3" w:rsidRDefault="008B48F3" w:rsidP="00583C52">
      <w:pPr>
        <w:spacing w:after="0" w:line="240" w:lineRule="auto"/>
      </w:pPr>
      <w:r>
        <w:separator/>
      </w:r>
    </w:p>
  </w:footnote>
  <w:footnote w:type="continuationSeparator" w:id="0">
    <w:p w14:paraId="70DAE11E" w14:textId="77777777" w:rsidR="008B48F3" w:rsidRDefault="008B48F3" w:rsidP="00583C52">
      <w:pPr>
        <w:spacing w:after="0" w:line="240" w:lineRule="auto"/>
      </w:pPr>
      <w:r>
        <w:continuationSeparator/>
      </w:r>
    </w:p>
  </w:footnote>
  <w:footnote w:type="continuationNotice" w:id="1">
    <w:p w14:paraId="1CF85AB7" w14:textId="77777777" w:rsidR="008B48F3" w:rsidRDefault="008B48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478E6" w14:textId="44762D0B" w:rsidR="008B48F3" w:rsidRDefault="008B48F3" w:rsidP="00303193">
    <w:pPr>
      <w:pStyle w:val="Encabezado"/>
      <w:tabs>
        <w:tab w:val="clear" w:pos="4252"/>
        <w:tab w:val="clear" w:pos="8504"/>
        <w:tab w:val="left" w:pos="3990"/>
      </w:tabs>
    </w:pPr>
  </w:p>
  <w:tbl>
    <w:tblPr>
      <w:tblStyle w:val="Tablaconcuadrcula"/>
      <w:tblW w:w="43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59"/>
    </w:tblGrid>
    <w:tr w:rsidR="008B48F3" w14:paraId="161AF34F" w14:textId="77777777" w:rsidTr="00050185">
      <w:trPr>
        <w:trHeight w:val="972"/>
      </w:trPr>
      <w:tc>
        <w:tcPr>
          <w:tcW w:w="4359" w:type="dxa"/>
        </w:tcPr>
        <w:p w14:paraId="0E5F0B8A" w14:textId="5D50AA4C" w:rsidR="008B48F3" w:rsidRPr="00520556" w:rsidRDefault="008B48F3" w:rsidP="00520556">
          <w:pPr>
            <w:pStyle w:val="NormalWeb"/>
            <w:spacing w:before="200" w:beforeAutospacing="0" w:after="0" w:afterAutospacing="0" w:line="276" w:lineRule="auto"/>
            <w:rPr>
              <w:rFonts w:ascii="Calibri" w:eastAsiaTheme="minorEastAsia" w:hAnsi="Calibri" w:cstheme="minorHAnsi"/>
              <w:b/>
              <w:bCs/>
              <w:color w:val="2E74B5" w:themeColor="accent5" w:themeShade="BF"/>
              <w:kern w:val="24"/>
              <w:sz w:val="32"/>
              <w:szCs w:val="32"/>
              <w:lang w:val="es-ES_tradnl"/>
            </w:rPr>
          </w:pPr>
          <w:r>
            <w:rPr>
              <w:noProof/>
            </w:rPr>
            <w:drawing>
              <wp:inline distT="0" distB="0" distL="0" distR="0" wp14:anchorId="16E42AB8" wp14:editId="1C45B71C">
                <wp:extent cx="896927" cy="446644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923" cy="4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eastAsiaTheme="minorEastAsia" w:hAnsi="Calibri" w:cstheme="minorHAnsi"/>
              <w:b/>
              <w:bCs/>
              <w:color w:val="2E74B5" w:themeColor="accent5" w:themeShade="BF"/>
              <w:kern w:val="24"/>
              <w:sz w:val="32"/>
              <w:szCs w:val="32"/>
              <w:lang w:val="es-ES_tradnl"/>
            </w:rPr>
            <w:br/>
          </w:r>
          <w:r>
            <w:br/>
          </w:r>
          <w:r w:rsidRPr="00520556">
            <w:rPr>
              <w:rFonts w:ascii="Calibri" w:eastAsiaTheme="minorEastAsia" w:hAnsi="Calibri" w:cstheme="minorHAnsi"/>
              <w:b/>
              <w:bCs/>
              <w:color w:val="2E74B5" w:themeColor="accent5" w:themeShade="BF"/>
              <w:kern w:val="24"/>
              <w:sz w:val="28"/>
              <w:szCs w:val="28"/>
              <w:lang w:val="es-ES_tradnl"/>
            </w:rPr>
            <w:t>NOTA DE PRENSA</w:t>
          </w:r>
        </w:p>
      </w:tc>
    </w:tr>
  </w:tbl>
  <w:p w14:paraId="1EF1A5A6" w14:textId="58555501" w:rsidR="008B48F3" w:rsidRDefault="008B48F3" w:rsidP="00303193">
    <w:pPr>
      <w:pStyle w:val="Encabezado"/>
      <w:tabs>
        <w:tab w:val="clear" w:pos="4252"/>
        <w:tab w:val="clear" w:pos="8504"/>
        <w:tab w:val="left" w:pos="3990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C8E"/>
    <w:multiLevelType w:val="hybridMultilevel"/>
    <w:tmpl w:val="638C51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A234F"/>
    <w:multiLevelType w:val="hybridMultilevel"/>
    <w:tmpl w:val="AB707F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63EDD"/>
    <w:multiLevelType w:val="hybridMultilevel"/>
    <w:tmpl w:val="B9740FE8"/>
    <w:lvl w:ilvl="0" w:tplc="08340AEC">
      <w:start w:val="1"/>
      <w:numFmt w:val="bullet"/>
      <w:lvlText w:val=""/>
      <w:lvlJc w:val="left"/>
      <w:pPr>
        <w:ind w:left="720" w:hanging="360"/>
      </w:pPr>
      <w:rPr>
        <w:rFonts w:ascii="System Font Black" w:hAnsi="System Font Black" w:hint="default"/>
        <w:b/>
        <w:bCs/>
        <w:i w:val="0"/>
        <w:iCs w:val="0"/>
        <w:sz w:val="22"/>
        <w:szCs w:val="22"/>
        <w:u w:color="B4002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C0320"/>
    <w:multiLevelType w:val="hybridMultilevel"/>
    <w:tmpl w:val="A6E8B1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A44CD"/>
    <w:multiLevelType w:val="hybridMultilevel"/>
    <w:tmpl w:val="3DDEC3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B1B69"/>
    <w:multiLevelType w:val="hybridMultilevel"/>
    <w:tmpl w:val="753849E0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50160E"/>
    <w:multiLevelType w:val="hybridMultilevel"/>
    <w:tmpl w:val="72B2BB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30224"/>
    <w:multiLevelType w:val="hybridMultilevel"/>
    <w:tmpl w:val="8A44C5E8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E245B7A"/>
    <w:multiLevelType w:val="hybridMultilevel"/>
    <w:tmpl w:val="66D8F4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B684A"/>
    <w:multiLevelType w:val="hybridMultilevel"/>
    <w:tmpl w:val="3BF6BE5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EF278A"/>
    <w:multiLevelType w:val="hybridMultilevel"/>
    <w:tmpl w:val="4B58D9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F141F5"/>
    <w:multiLevelType w:val="hybridMultilevel"/>
    <w:tmpl w:val="0990337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F32653"/>
    <w:multiLevelType w:val="hybridMultilevel"/>
    <w:tmpl w:val="F8741E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196D05"/>
    <w:multiLevelType w:val="hybridMultilevel"/>
    <w:tmpl w:val="0CBE467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B6C2054"/>
    <w:multiLevelType w:val="hybridMultilevel"/>
    <w:tmpl w:val="FBA0F6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241D90"/>
    <w:multiLevelType w:val="hybridMultilevel"/>
    <w:tmpl w:val="C212AB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A77296"/>
    <w:multiLevelType w:val="hybridMultilevel"/>
    <w:tmpl w:val="7D9A2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3D2399"/>
    <w:multiLevelType w:val="hybridMultilevel"/>
    <w:tmpl w:val="AF2805BC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95526A2"/>
    <w:multiLevelType w:val="hybridMultilevel"/>
    <w:tmpl w:val="26D2989E"/>
    <w:lvl w:ilvl="0" w:tplc="3DFA27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1858EE"/>
    <w:multiLevelType w:val="hybridMultilevel"/>
    <w:tmpl w:val="41244C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A13A12"/>
    <w:multiLevelType w:val="hybridMultilevel"/>
    <w:tmpl w:val="E6FA96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EB3A5E"/>
    <w:multiLevelType w:val="hybridMultilevel"/>
    <w:tmpl w:val="B888BF2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75A6372A"/>
    <w:multiLevelType w:val="hybridMultilevel"/>
    <w:tmpl w:val="48F2DA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6"/>
    <w:lvlOverride w:ilvl="0">
      <w:lvl w:ilvl="0" w:tplc="0C0A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C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11"/>
  </w:num>
  <w:num w:numId="5">
    <w:abstractNumId w:val="18"/>
  </w:num>
  <w:num w:numId="6">
    <w:abstractNumId w:val="12"/>
  </w:num>
  <w:num w:numId="7">
    <w:abstractNumId w:val="20"/>
  </w:num>
  <w:num w:numId="8">
    <w:abstractNumId w:val="15"/>
  </w:num>
  <w:num w:numId="9">
    <w:abstractNumId w:val="4"/>
  </w:num>
  <w:num w:numId="10">
    <w:abstractNumId w:val="14"/>
  </w:num>
  <w:num w:numId="11">
    <w:abstractNumId w:val="10"/>
  </w:num>
  <w:num w:numId="12">
    <w:abstractNumId w:val="3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17"/>
  </w:num>
  <w:num w:numId="18">
    <w:abstractNumId w:val="5"/>
  </w:num>
  <w:num w:numId="19">
    <w:abstractNumId w:val="0"/>
  </w:num>
  <w:num w:numId="20">
    <w:abstractNumId w:val="16"/>
  </w:num>
  <w:num w:numId="21">
    <w:abstractNumId w:val="8"/>
  </w:num>
  <w:num w:numId="22">
    <w:abstractNumId w:val="22"/>
  </w:num>
  <w:num w:numId="23">
    <w:abstractNumId w:val="1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52"/>
    <w:rsid w:val="0000320B"/>
    <w:rsid w:val="00004537"/>
    <w:rsid w:val="00007F74"/>
    <w:rsid w:val="0002251B"/>
    <w:rsid w:val="000258CA"/>
    <w:rsid w:val="00027C55"/>
    <w:rsid w:val="0003711B"/>
    <w:rsid w:val="00042F29"/>
    <w:rsid w:val="000434A9"/>
    <w:rsid w:val="00043FCC"/>
    <w:rsid w:val="00044D26"/>
    <w:rsid w:val="00050185"/>
    <w:rsid w:val="00053785"/>
    <w:rsid w:val="000537B9"/>
    <w:rsid w:val="0005594B"/>
    <w:rsid w:val="000628E3"/>
    <w:rsid w:val="000629BC"/>
    <w:rsid w:val="00062F45"/>
    <w:rsid w:val="000708BE"/>
    <w:rsid w:val="00075A8A"/>
    <w:rsid w:val="00081CA7"/>
    <w:rsid w:val="00086588"/>
    <w:rsid w:val="00094E0F"/>
    <w:rsid w:val="000A257B"/>
    <w:rsid w:val="000A5904"/>
    <w:rsid w:val="000A5CF1"/>
    <w:rsid w:val="000A7291"/>
    <w:rsid w:val="000A782E"/>
    <w:rsid w:val="000A7830"/>
    <w:rsid w:val="000B4B08"/>
    <w:rsid w:val="000B4C97"/>
    <w:rsid w:val="000C5591"/>
    <w:rsid w:val="000C64C0"/>
    <w:rsid w:val="000D107D"/>
    <w:rsid w:val="000E0F7F"/>
    <w:rsid w:val="000E2D05"/>
    <w:rsid w:val="000E472C"/>
    <w:rsid w:val="000E664A"/>
    <w:rsid w:val="000F314D"/>
    <w:rsid w:val="0010051E"/>
    <w:rsid w:val="001035A3"/>
    <w:rsid w:val="00105304"/>
    <w:rsid w:val="00112F91"/>
    <w:rsid w:val="00113785"/>
    <w:rsid w:val="00114DB9"/>
    <w:rsid w:val="001172EB"/>
    <w:rsid w:val="001315E8"/>
    <w:rsid w:val="001331C6"/>
    <w:rsid w:val="00147FA9"/>
    <w:rsid w:val="00152A64"/>
    <w:rsid w:val="00154AB3"/>
    <w:rsid w:val="001555C6"/>
    <w:rsid w:val="00155A05"/>
    <w:rsid w:val="001602E7"/>
    <w:rsid w:val="00164694"/>
    <w:rsid w:val="00165391"/>
    <w:rsid w:val="00165C6E"/>
    <w:rsid w:val="00172816"/>
    <w:rsid w:val="00173AED"/>
    <w:rsid w:val="001753CE"/>
    <w:rsid w:val="00175769"/>
    <w:rsid w:val="00175838"/>
    <w:rsid w:val="00185A20"/>
    <w:rsid w:val="001861D3"/>
    <w:rsid w:val="00186DC9"/>
    <w:rsid w:val="001909DE"/>
    <w:rsid w:val="001952BD"/>
    <w:rsid w:val="001976B3"/>
    <w:rsid w:val="001A03F0"/>
    <w:rsid w:val="001A0657"/>
    <w:rsid w:val="001A36FD"/>
    <w:rsid w:val="001B25B1"/>
    <w:rsid w:val="001B2844"/>
    <w:rsid w:val="001B461B"/>
    <w:rsid w:val="001C0B79"/>
    <w:rsid w:val="001C3889"/>
    <w:rsid w:val="001C4A32"/>
    <w:rsid w:val="001C4AE4"/>
    <w:rsid w:val="001D5237"/>
    <w:rsid w:val="001D58FE"/>
    <w:rsid w:val="001D6BF8"/>
    <w:rsid w:val="001D7C98"/>
    <w:rsid w:val="001E0BC9"/>
    <w:rsid w:val="001E20B6"/>
    <w:rsid w:val="001E5E97"/>
    <w:rsid w:val="001F02E3"/>
    <w:rsid w:val="001F56CB"/>
    <w:rsid w:val="0020043F"/>
    <w:rsid w:val="002012CE"/>
    <w:rsid w:val="0021733E"/>
    <w:rsid w:val="002230E0"/>
    <w:rsid w:val="00223C80"/>
    <w:rsid w:val="00224941"/>
    <w:rsid w:val="002317CE"/>
    <w:rsid w:val="00234AF0"/>
    <w:rsid w:val="002354D2"/>
    <w:rsid w:val="00240BB2"/>
    <w:rsid w:val="00251CCA"/>
    <w:rsid w:val="00257718"/>
    <w:rsid w:val="00263D5A"/>
    <w:rsid w:val="00264F18"/>
    <w:rsid w:val="00265F7A"/>
    <w:rsid w:val="00272FA5"/>
    <w:rsid w:val="002738D8"/>
    <w:rsid w:val="00273B61"/>
    <w:rsid w:val="00274F9C"/>
    <w:rsid w:val="00275691"/>
    <w:rsid w:val="00276EA1"/>
    <w:rsid w:val="00281DCB"/>
    <w:rsid w:val="00286A1E"/>
    <w:rsid w:val="00286FB5"/>
    <w:rsid w:val="00290F11"/>
    <w:rsid w:val="00291E6F"/>
    <w:rsid w:val="0029551C"/>
    <w:rsid w:val="002A1DE4"/>
    <w:rsid w:val="002A3C31"/>
    <w:rsid w:val="002A45F2"/>
    <w:rsid w:val="002A700F"/>
    <w:rsid w:val="002B023F"/>
    <w:rsid w:val="002B1459"/>
    <w:rsid w:val="002C1FB3"/>
    <w:rsid w:val="002C20AA"/>
    <w:rsid w:val="002C4E1E"/>
    <w:rsid w:val="002C6007"/>
    <w:rsid w:val="002D2A58"/>
    <w:rsid w:val="002D3BE5"/>
    <w:rsid w:val="002D74DC"/>
    <w:rsid w:val="002E0B24"/>
    <w:rsid w:val="002E1969"/>
    <w:rsid w:val="002E2AAF"/>
    <w:rsid w:val="002E603B"/>
    <w:rsid w:val="002F1597"/>
    <w:rsid w:val="00300F24"/>
    <w:rsid w:val="00303193"/>
    <w:rsid w:val="0031188E"/>
    <w:rsid w:val="0031369B"/>
    <w:rsid w:val="00321668"/>
    <w:rsid w:val="00322477"/>
    <w:rsid w:val="00324FF9"/>
    <w:rsid w:val="003269A5"/>
    <w:rsid w:val="00326A36"/>
    <w:rsid w:val="00327085"/>
    <w:rsid w:val="003273A0"/>
    <w:rsid w:val="00330585"/>
    <w:rsid w:val="00333240"/>
    <w:rsid w:val="00333C37"/>
    <w:rsid w:val="00335C9F"/>
    <w:rsid w:val="00345A14"/>
    <w:rsid w:val="00345FC5"/>
    <w:rsid w:val="003465BB"/>
    <w:rsid w:val="0034693F"/>
    <w:rsid w:val="0035053B"/>
    <w:rsid w:val="003523D0"/>
    <w:rsid w:val="00355D44"/>
    <w:rsid w:val="003630C8"/>
    <w:rsid w:val="00363F8A"/>
    <w:rsid w:val="00367B20"/>
    <w:rsid w:val="003759C8"/>
    <w:rsid w:val="0037682E"/>
    <w:rsid w:val="00377BDF"/>
    <w:rsid w:val="003822FB"/>
    <w:rsid w:val="003A2452"/>
    <w:rsid w:val="003A3DD2"/>
    <w:rsid w:val="003A3E9C"/>
    <w:rsid w:val="003A6FE0"/>
    <w:rsid w:val="003B4096"/>
    <w:rsid w:val="003B6161"/>
    <w:rsid w:val="003C2757"/>
    <w:rsid w:val="003C4773"/>
    <w:rsid w:val="003C7F72"/>
    <w:rsid w:val="003D3F5F"/>
    <w:rsid w:val="003D7A1B"/>
    <w:rsid w:val="003E0631"/>
    <w:rsid w:val="003E4F3F"/>
    <w:rsid w:val="003E50AD"/>
    <w:rsid w:val="003F17D3"/>
    <w:rsid w:val="00400563"/>
    <w:rsid w:val="00401092"/>
    <w:rsid w:val="0040791B"/>
    <w:rsid w:val="00411ECA"/>
    <w:rsid w:val="0042238C"/>
    <w:rsid w:val="00425216"/>
    <w:rsid w:val="0042598E"/>
    <w:rsid w:val="004306CC"/>
    <w:rsid w:val="00432692"/>
    <w:rsid w:val="00436270"/>
    <w:rsid w:val="0043761F"/>
    <w:rsid w:val="00442808"/>
    <w:rsid w:val="004478F2"/>
    <w:rsid w:val="00450F6D"/>
    <w:rsid w:val="004630EA"/>
    <w:rsid w:val="00463954"/>
    <w:rsid w:val="004661A6"/>
    <w:rsid w:val="00472099"/>
    <w:rsid w:val="00473E38"/>
    <w:rsid w:val="00477CCD"/>
    <w:rsid w:val="00485D4C"/>
    <w:rsid w:val="004902D8"/>
    <w:rsid w:val="004914FB"/>
    <w:rsid w:val="0049395E"/>
    <w:rsid w:val="00496D54"/>
    <w:rsid w:val="004B0101"/>
    <w:rsid w:val="004B28BA"/>
    <w:rsid w:val="004B2AE1"/>
    <w:rsid w:val="004B5276"/>
    <w:rsid w:val="004C0DF6"/>
    <w:rsid w:val="004C38AE"/>
    <w:rsid w:val="004D7ECE"/>
    <w:rsid w:val="004E41D2"/>
    <w:rsid w:val="004F1C8F"/>
    <w:rsid w:val="004F25F6"/>
    <w:rsid w:val="00501460"/>
    <w:rsid w:val="00502BB3"/>
    <w:rsid w:val="00503D86"/>
    <w:rsid w:val="0051116F"/>
    <w:rsid w:val="005124C2"/>
    <w:rsid w:val="00512B77"/>
    <w:rsid w:val="005150F8"/>
    <w:rsid w:val="005158B8"/>
    <w:rsid w:val="00516309"/>
    <w:rsid w:val="00517098"/>
    <w:rsid w:val="00520556"/>
    <w:rsid w:val="00525B3D"/>
    <w:rsid w:val="005343CB"/>
    <w:rsid w:val="00535FC3"/>
    <w:rsid w:val="00536A2F"/>
    <w:rsid w:val="00541AEF"/>
    <w:rsid w:val="0054482A"/>
    <w:rsid w:val="005503FF"/>
    <w:rsid w:val="00553D39"/>
    <w:rsid w:val="005644E3"/>
    <w:rsid w:val="0056595A"/>
    <w:rsid w:val="005660BC"/>
    <w:rsid w:val="005713D4"/>
    <w:rsid w:val="005730B4"/>
    <w:rsid w:val="0057492B"/>
    <w:rsid w:val="00576C3C"/>
    <w:rsid w:val="00582A35"/>
    <w:rsid w:val="00583412"/>
    <w:rsid w:val="00583B53"/>
    <w:rsid w:val="00583C52"/>
    <w:rsid w:val="005911D0"/>
    <w:rsid w:val="00592347"/>
    <w:rsid w:val="00592F44"/>
    <w:rsid w:val="00594CE1"/>
    <w:rsid w:val="0059765B"/>
    <w:rsid w:val="005A0710"/>
    <w:rsid w:val="005A2B43"/>
    <w:rsid w:val="005A7867"/>
    <w:rsid w:val="005B12FB"/>
    <w:rsid w:val="005B39A0"/>
    <w:rsid w:val="005C125D"/>
    <w:rsid w:val="005C5986"/>
    <w:rsid w:val="005C5A6A"/>
    <w:rsid w:val="005C7967"/>
    <w:rsid w:val="005D15FA"/>
    <w:rsid w:val="005D7D49"/>
    <w:rsid w:val="005E6BB0"/>
    <w:rsid w:val="005F1632"/>
    <w:rsid w:val="005F7D4E"/>
    <w:rsid w:val="00600676"/>
    <w:rsid w:val="00600D5A"/>
    <w:rsid w:val="00601EED"/>
    <w:rsid w:val="00603D02"/>
    <w:rsid w:val="00607D9B"/>
    <w:rsid w:val="006100E3"/>
    <w:rsid w:val="0061219A"/>
    <w:rsid w:val="006127A7"/>
    <w:rsid w:val="006157F8"/>
    <w:rsid w:val="006207E5"/>
    <w:rsid w:val="00622883"/>
    <w:rsid w:val="00637396"/>
    <w:rsid w:val="0063786F"/>
    <w:rsid w:val="006401CD"/>
    <w:rsid w:val="006409B9"/>
    <w:rsid w:val="0064245E"/>
    <w:rsid w:val="0064274B"/>
    <w:rsid w:val="00653D74"/>
    <w:rsid w:val="00654BF1"/>
    <w:rsid w:val="00660A74"/>
    <w:rsid w:val="006657BD"/>
    <w:rsid w:val="00666A58"/>
    <w:rsid w:val="006674E9"/>
    <w:rsid w:val="00671245"/>
    <w:rsid w:val="00677D51"/>
    <w:rsid w:val="006826B0"/>
    <w:rsid w:val="00685726"/>
    <w:rsid w:val="00685833"/>
    <w:rsid w:val="00691161"/>
    <w:rsid w:val="006963CB"/>
    <w:rsid w:val="00697317"/>
    <w:rsid w:val="006A38AC"/>
    <w:rsid w:val="006A5DB1"/>
    <w:rsid w:val="006A5F72"/>
    <w:rsid w:val="006A738B"/>
    <w:rsid w:val="006B3121"/>
    <w:rsid w:val="006B3218"/>
    <w:rsid w:val="006B3941"/>
    <w:rsid w:val="006C51DE"/>
    <w:rsid w:val="006C5277"/>
    <w:rsid w:val="006C61A9"/>
    <w:rsid w:val="006D15F6"/>
    <w:rsid w:val="006D25BC"/>
    <w:rsid w:val="006D4291"/>
    <w:rsid w:val="006D76DC"/>
    <w:rsid w:val="006E1F91"/>
    <w:rsid w:val="006E7E23"/>
    <w:rsid w:val="006F64B5"/>
    <w:rsid w:val="00703BCF"/>
    <w:rsid w:val="007071A7"/>
    <w:rsid w:val="00712219"/>
    <w:rsid w:val="00715091"/>
    <w:rsid w:val="00716549"/>
    <w:rsid w:val="0072154B"/>
    <w:rsid w:val="0072283C"/>
    <w:rsid w:val="00725889"/>
    <w:rsid w:val="00727049"/>
    <w:rsid w:val="00731D49"/>
    <w:rsid w:val="007350A7"/>
    <w:rsid w:val="00736A5A"/>
    <w:rsid w:val="007371E4"/>
    <w:rsid w:val="00737B01"/>
    <w:rsid w:val="00740FE5"/>
    <w:rsid w:val="00745F51"/>
    <w:rsid w:val="007469B3"/>
    <w:rsid w:val="00755C35"/>
    <w:rsid w:val="0075689A"/>
    <w:rsid w:val="007569C4"/>
    <w:rsid w:val="007608C6"/>
    <w:rsid w:val="00760E5D"/>
    <w:rsid w:val="007644F9"/>
    <w:rsid w:val="00764B05"/>
    <w:rsid w:val="0076782E"/>
    <w:rsid w:val="00774F35"/>
    <w:rsid w:val="0077612E"/>
    <w:rsid w:val="0077762D"/>
    <w:rsid w:val="007833FF"/>
    <w:rsid w:val="00784A25"/>
    <w:rsid w:val="00787124"/>
    <w:rsid w:val="00790AB6"/>
    <w:rsid w:val="007A1B9D"/>
    <w:rsid w:val="007A38E1"/>
    <w:rsid w:val="007A4AFD"/>
    <w:rsid w:val="007B147B"/>
    <w:rsid w:val="007B59B5"/>
    <w:rsid w:val="007B6EB5"/>
    <w:rsid w:val="007C1297"/>
    <w:rsid w:val="007C2C62"/>
    <w:rsid w:val="007C5538"/>
    <w:rsid w:val="007D676B"/>
    <w:rsid w:val="007E3133"/>
    <w:rsid w:val="007E61CF"/>
    <w:rsid w:val="007F0F4E"/>
    <w:rsid w:val="007F37D3"/>
    <w:rsid w:val="007F42BF"/>
    <w:rsid w:val="007F70F8"/>
    <w:rsid w:val="00801B54"/>
    <w:rsid w:val="00807A97"/>
    <w:rsid w:val="00807CEB"/>
    <w:rsid w:val="00811D4F"/>
    <w:rsid w:val="00824E2A"/>
    <w:rsid w:val="00830B46"/>
    <w:rsid w:val="00830F62"/>
    <w:rsid w:val="00835E0E"/>
    <w:rsid w:val="0083621B"/>
    <w:rsid w:val="00836987"/>
    <w:rsid w:val="008447EC"/>
    <w:rsid w:val="00846BF5"/>
    <w:rsid w:val="00847D66"/>
    <w:rsid w:val="00850592"/>
    <w:rsid w:val="00867A4E"/>
    <w:rsid w:val="008731A8"/>
    <w:rsid w:val="008762B8"/>
    <w:rsid w:val="00876551"/>
    <w:rsid w:val="008837DD"/>
    <w:rsid w:val="00893359"/>
    <w:rsid w:val="00894C0E"/>
    <w:rsid w:val="00896F67"/>
    <w:rsid w:val="008973EE"/>
    <w:rsid w:val="008A41C9"/>
    <w:rsid w:val="008B0D7B"/>
    <w:rsid w:val="008B1EA3"/>
    <w:rsid w:val="008B48F3"/>
    <w:rsid w:val="008B601C"/>
    <w:rsid w:val="008C793C"/>
    <w:rsid w:val="008D6196"/>
    <w:rsid w:val="008E2592"/>
    <w:rsid w:val="008E7B88"/>
    <w:rsid w:val="008F040B"/>
    <w:rsid w:val="008F56DA"/>
    <w:rsid w:val="00901875"/>
    <w:rsid w:val="00905891"/>
    <w:rsid w:val="0091303C"/>
    <w:rsid w:val="00914C86"/>
    <w:rsid w:val="00915170"/>
    <w:rsid w:val="0091561E"/>
    <w:rsid w:val="00915E26"/>
    <w:rsid w:val="00921495"/>
    <w:rsid w:val="00924ECD"/>
    <w:rsid w:val="009254BA"/>
    <w:rsid w:val="0092691B"/>
    <w:rsid w:val="009270B7"/>
    <w:rsid w:val="009277B3"/>
    <w:rsid w:val="00931C91"/>
    <w:rsid w:val="009429E3"/>
    <w:rsid w:val="0094443C"/>
    <w:rsid w:val="00944F79"/>
    <w:rsid w:val="00946FE1"/>
    <w:rsid w:val="00953405"/>
    <w:rsid w:val="00957D6A"/>
    <w:rsid w:val="00960907"/>
    <w:rsid w:val="00961111"/>
    <w:rsid w:val="00961190"/>
    <w:rsid w:val="00972FFF"/>
    <w:rsid w:val="009735D4"/>
    <w:rsid w:val="009744C5"/>
    <w:rsid w:val="009765C6"/>
    <w:rsid w:val="00981EE6"/>
    <w:rsid w:val="009839E9"/>
    <w:rsid w:val="009851A4"/>
    <w:rsid w:val="00990097"/>
    <w:rsid w:val="009903BD"/>
    <w:rsid w:val="009A0154"/>
    <w:rsid w:val="009A2105"/>
    <w:rsid w:val="009A2E76"/>
    <w:rsid w:val="009A3172"/>
    <w:rsid w:val="009A486D"/>
    <w:rsid w:val="009A73DB"/>
    <w:rsid w:val="009B2F5E"/>
    <w:rsid w:val="009B4888"/>
    <w:rsid w:val="009C48AF"/>
    <w:rsid w:val="009D1900"/>
    <w:rsid w:val="009D27E1"/>
    <w:rsid w:val="009D2B47"/>
    <w:rsid w:val="009E1639"/>
    <w:rsid w:val="009E3C4C"/>
    <w:rsid w:val="009E61B2"/>
    <w:rsid w:val="009E6E41"/>
    <w:rsid w:val="009E7776"/>
    <w:rsid w:val="009F1B83"/>
    <w:rsid w:val="009F5CB8"/>
    <w:rsid w:val="00A0091F"/>
    <w:rsid w:val="00A0125F"/>
    <w:rsid w:val="00A04323"/>
    <w:rsid w:val="00A11FB2"/>
    <w:rsid w:val="00A1305D"/>
    <w:rsid w:val="00A161F8"/>
    <w:rsid w:val="00A17BF1"/>
    <w:rsid w:val="00A20507"/>
    <w:rsid w:val="00A24356"/>
    <w:rsid w:val="00A24C3B"/>
    <w:rsid w:val="00A26A74"/>
    <w:rsid w:val="00A374E6"/>
    <w:rsid w:val="00A51892"/>
    <w:rsid w:val="00A53A7C"/>
    <w:rsid w:val="00A61AE4"/>
    <w:rsid w:val="00A62BA7"/>
    <w:rsid w:val="00A70E50"/>
    <w:rsid w:val="00A744FF"/>
    <w:rsid w:val="00A803DA"/>
    <w:rsid w:val="00A82C07"/>
    <w:rsid w:val="00A84C09"/>
    <w:rsid w:val="00A8723B"/>
    <w:rsid w:val="00A90F75"/>
    <w:rsid w:val="00A92AA1"/>
    <w:rsid w:val="00AB461F"/>
    <w:rsid w:val="00AC2CAF"/>
    <w:rsid w:val="00AD16E2"/>
    <w:rsid w:val="00AD416B"/>
    <w:rsid w:val="00AE380B"/>
    <w:rsid w:val="00AE55EC"/>
    <w:rsid w:val="00AF4E29"/>
    <w:rsid w:val="00AF6FF8"/>
    <w:rsid w:val="00B0670B"/>
    <w:rsid w:val="00B06BC0"/>
    <w:rsid w:val="00B12560"/>
    <w:rsid w:val="00B12A6F"/>
    <w:rsid w:val="00B12B98"/>
    <w:rsid w:val="00B148DE"/>
    <w:rsid w:val="00B16DA5"/>
    <w:rsid w:val="00B2409A"/>
    <w:rsid w:val="00B26A00"/>
    <w:rsid w:val="00B3088A"/>
    <w:rsid w:val="00B31C89"/>
    <w:rsid w:val="00B34DE2"/>
    <w:rsid w:val="00B4307E"/>
    <w:rsid w:val="00B45AFE"/>
    <w:rsid w:val="00B53B3F"/>
    <w:rsid w:val="00B70E6A"/>
    <w:rsid w:val="00B70E90"/>
    <w:rsid w:val="00B72541"/>
    <w:rsid w:val="00B74E23"/>
    <w:rsid w:val="00B7595F"/>
    <w:rsid w:val="00B7776D"/>
    <w:rsid w:val="00B84F82"/>
    <w:rsid w:val="00B90E82"/>
    <w:rsid w:val="00B90FC0"/>
    <w:rsid w:val="00B9569A"/>
    <w:rsid w:val="00B96A15"/>
    <w:rsid w:val="00BA0B7F"/>
    <w:rsid w:val="00BA12BD"/>
    <w:rsid w:val="00BA208E"/>
    <w:rsid w:val="00BA2810"/>
    <w:rsid w:val="00BA3018"/>
    <w:rsid w:val="00BA4965"/>
    <w:rsid w:val="00BA5E26"/>
    <w:rsid w:val="00BA6DE9"/>
    <w:rsid w:val="00BA70AA"/>
    <w:rsid w:val="00BB1F92"/>
    <w:rsid w:val="00BB3A44"/>
    <w:rsid w:val="00BB5D22"/>
    <w:rsid w:val="00BC1C74"/>
    <w:rsid w:val="00BC1DA8"/>
    <w:rsid w:val="00BC70C0"/>
    <w:rsid w:val="00BD0B35"/>
    <w:rsid w:val="00BD3ABA"/>
    <w:rsid w:val="00BD5D88"/>
    <w:rsid w:val="00BD7B97"/>
    <w:rsid w:val="00BE67DB"/>
    <w:rsid w:val="00BE6F72"/>
    <w:rsid w:val="00BF475D"/>
    <w:rsid w:val="00BF584D"/>
    <w:rsid w:val="00BF7905"/>
    <w:rsid w:val="00C020F2"/>
    <w:rsid w:val="00C13886"/>
    <w:rsid w:val="00C20084"/>
    <w:rsid w:val="00C21982"/>
    <w:rsid w:val="00C241EE"/>
    <w:rsid w:val="00C24890"/>
    <w:rsid w:val="00C357FC"/>
    <w:rsid w:val="00C36119"/>
    <w:rsid w:val="00C44237"/>
    <w:rsid w:val="00C50D1B"/>
    <w:rsid w:val="00C523A0"/>
    <w:rsid w:val="00C560B6"/>
    <w:rsid w:val="00C56D5B"/>
    <w:rsid w:val="00C5766E"/>
    <w:rsid w:val="00C5796C"/>
    <w:rsid w:val="00C63453"/>
    <w:rsid w:val="00C67FAE"/>
    <w:rsid w:val="00C74089"/>
    <w:rsid w:val="00C7619D"/>
    <w:rsid w:val="00C82542"/>
    <w:rsid w:val="00C84174"/>
    <w:rsid w:val="00C93DA7"/>
    <w:rsid w:val="00C96C25"/>
    <w:rsid w:val="00C96DFF"/>
    <w:rsid w:val="00C971FA"/>
    <w:rsid w:val="00CA181C"/>
    <w:rsid w:val="00CA5235"/>
    <w:rsid w:val="00CA67C3"/>
    <w:rsid w:val="00CA6922"/>
    <w:rsid w:val="00CA6C76"/>
    <w:rsid w:val="00CB1D22"/>
    <w:rsid w:val="00CB3986"/>
    <w:rsid w:val="00CB601B"/>
    <w:rsid w:val="00CB77CD"/>
    <w:rsid w:val="00CC1CE6"/>
    <w:rsid w:val="00CC3B17"/>
    <w:rsid w:val="00CC4698"/>
    <w:rsid w:val="00CC6697"/>
    <w:rsid w:val="00CD264F"/>
    <w:rsid w:val="00CD34B9"/>
    <w:rsid w:val="00CE0064"/>
    <w:rsid w:val="00CE329A"/>
    <w:rsid w:val="00CE7616"/>
    <w:rsid w:val="00CF1DD3"/>
    <w:rsid w:val="00CF316D"/>
    <w:rsid w:val="00CF4569"/>
    <w:rsid w:val="00CF5235"/>
    <w:rsid w:val="00D0022E"/>
    <w:rsid w:val="00D03FA9"/>
    <w:rsid w:val="00D04970"/>
    <w:rsid w:val="00D04E67"/>
    <w:rsid w:val="00D058B9"/>
    <w:rsid w:val="00D065C7"/>
    <w:rsid w:val="00D078EA"/>
    <w:rsid w:val="00D111F1"/>
    <w:rsid w:val="00D15E15"/>
    <w:rsid w:val="00D2173B"/>
    <w:rsid w:val="00D220E6"/>
    <w:rsid w:val="00D26CCC"/>
    <w:rsid w:val="00D27005"/>
    <w:rsid w:val="00D42AF4"/>
    <w:rsid w:val="00D4420E"/>
    <w:rsid w:val="00D44F52"/>
    <w:rsid w:val="00D46217"/>
    <w:rsid w:val="00D536A3"/>
    <w:rsid w:val="00D54648"/>
    <w:rsid w:val="00D54FDA"/>
    <w:rsid w:val="00D56300"/>
    <w:rsid w:val="00D701FF"/>
    <w:rsid w:val="00D71E46"/>
    <w:rsid w:val="00D72D2B"/>
    <w:rsid w:val="00D7433B"/>
    <w:rsid w:val="00D750FD"/>
    <w:rsid w:val="00D76795"/>
    <w:rsid w:val="00D771EF"/>
    <w:rsid w:val="00DA27FF"/>
    <w:rsid w:val="00DA690A"/>
    <w:rsid w:val="00DC6103"/>
    <w:rsid w:val="00DD7CB3"/>
    <w:rsid w:val="00DE09B1"/>
    <w:rsid w:val="00DE3F12"/>
    <w:rsid w:val="00DF5877"/>
    <w:rsid w:val="00DF7F7F"/>
    <w:rsid w:val="00E020F1"/>
    <w:rsid w:val="00E066B9"/>
    <w:rsid w:val="00E11648"/>
    <w:rsid w:val="00E20B82"/>
    <w:rsid w:val="00E23110"/>
    <w:rsid w:val="00E262E7"/>
    <w:rsid w:val="00E27951"/>
    <w:rsid w:val="00E30381"/>
    <w:rsid w:val="00E34611"/>
    <w:rsid w:val="00E37EB6"/>
    <w:rsid w:val="00E402EF"/>
    <w:rsid w:val="00E53506"/>
    <w:rsid w:val="00E54B1E"/>
    <w:rsid w:val="00E54DA6"/>
    <w:rsid w:val="00E622D1"/>
    <w:rsid w:val="00E6303B"/>
    <w:rsid w:val="00E7168F"/>
    <w:rsid w:val="00E73384"/>
    <w:rsid w:val="00E75401"/>
    <w:rsid w:val="00E75AA5"/>
    <w:rsid w:val="00E86D37"/>
    <w:rsid w:val="00EA057E"/>
    <w:rsid w:val="00EA0A0F"/>
    <w:rsid w:val="00EA4697"/>
    <w:rsid w:val="00EB0B4A"/>
    <w:rsid w:val="00EB22F3"/>
    <w:rsid w:val="00EB7504"/>
    <w:rsid w:val="00EC16F8"/>
    <w:rsid w:val="00EC281A"/>
    <w:rsid w:val="00EC2CBE"/>
    <w:rsid w:val="00EC5554"/>
    <w:rsid w:val="00EC6453"/>
    <w:rsid w:val="00ED3973"/>
    <w:rsid w:val="00ED7159"/>
    <w:rsid w:val="00EE1935"/>
    <w:rsid w:val="00EE3E50"/>
    <w:rsid w:val="00EE742D"/>
    <w:rsid w:val="00EE7CFA"/>
    <w:rsid w:val="00EF11F6"/>
    <w:rsid w:val="00EF4B44"/>
    <w:rsid w:val="00EF60DD"/>
    <w:rsid w:val="00EF6A64"/>
    <w:rsid w:val="00EF72BE"/>
    <w:rsid w:val="00F0003E"/>
    <w:rsid w:val="00F03776"/>
    <w:rsid w:val="00F102E0"/>
    <w:rsid w:val="00F10F6D"/>
    <w:rsid w:val="00F11705"/>
    <w:rsid w:val="00F1183D"/>
    <w:rsid w:val="00F13C2B"/>
    <w:rsid w:val="00F144A1"/>
    <w:rsid w:val="00F17859"/>
    <w:rsid w:val="00F26683"/>
    <w:rsid w:val="00F309E1"/>
    <w:rsid w:val="00F339BA"/>
    <w:rsid w:val="00F35F63"/>
    <w:rsid w:val="00F41FA5"/>
    <w:rsid w:val="00F4251F"/>
    <w:rsid w:val="00F450DD"/>
    <w:rsid w:val="00F53DD3"/>
    <w:rsid w:val="00F55666"/>
    <w:rsid w:val="00F56698"/>
    <w:rsid w:val="00F63124"/>
    <w:rsid w:val="00F7257C"/>
    <w:rsid w:val="00F759E7"/>
    <w:rsid w:val="00F941F8"/>
    <w:rsid w:val="00F96F04"/>
    <w:rsid w:val="00FA1375"/>
    <w:rsid w:val="00FA7829"/>
    <w:rsid w:val="00FA79C7"/>
    <w:rsid w:val="00FB1F60"/>
    <w:rsid w:val="00FB3DE5"/>
    <w:rsid w:val="00FC2E27"/>
    <w:rsid w:val="00FD5914"/>
    <w:rsid w:val="00FE5215"/>
    <w:rsid w:val="00FF3CDB"/>
    <w:rsid w:val="00FF4C85"/>
    <w:rsid w:val="00FF74FA"/>
    <w:rsid w:val="00FF7C93"/>
    <w:rsid w:val="021CBA1E"/>
    <w:rsid w:val="042EA646"/>
    <w:rsid w:val="0622852C"/>
    <w:rsid w:val="0BECA1E0"/>
    <w:rsid w:val="0C81761D"/>
    <w:rsid w:val="0DE10663"/>
    <w:rsid w:val="0DEFEA71"/>
    <w:rsid w:val="0DEFEAA3"/>
    <w:rsid w:val="0FA4E234"/>
    <w:rsid w:val="150FBD66"/>
    <w:rsid w:val="153BB8AD"/>
    <w:rsid w:val="174D6984"/>
    <w:rsid w:val="180DF609"/>
    <w:rsid w:val="1CC84CF1"/>
    <w:rsid w:val="1CD230E0"/>
    <w:rsid w:val="1D4B5FF3"/>
    <w:rsid w:val="21284546"/>
    <w:rsid w:val="229C3900"/>
    <w:rsid w:val="238C0A08"/>
    <w:rsid w:val="285A8FB7"/>
    <w:rsid w:val="28E0B235"/>
    <w:rsid w:val="2AD17AFE"/>
    <w:rsid w:val="2C510D96"/>
    <w:rsid w:val="2CF61A00"/>
    <w:rsid w:val="2F2332A5"/>
    <w:rsid w:val="3079CFA9"/>
    <w:rsid w:val="32E0C536"/>
    <w:rsid w:val="35562DF2"/>
    <w:rsid w:val="35B9E300"/>
    <w:rsid w:val="35F3650C"/>
    <w:rsid w:val="3C2A771F"/>
    <w:rsid w:val="3DBAD92F"/>
    <w:rsid w:val="3FD03CEC"/>
    <w:rsid w:val="445B7174"/>
    <w:rsid w:val="46D01B90"/>
    <w:rsid w:val="474B24C9"/>
    <w:rsid w:val="47AB0BA3"/>
    <w:rsid w:val="4CF2D3C1"/>
    <w:rsid w:val="4E93FC4D"/>
    <w:rsid w:val="4FE7E162"/>
    <w:rsid w:val="506C7170"/>
    <w:rsid w:val="50D90095"/>
    <w:rsid w:val="51C146A5"/>
    <w:rsid w:val="51F77A7F"/>
    <w:rsid w:val="54967364"/>
    <w:rsid w:val="555F1CC0"/>
    <w:rsid w:val="55CCCFB9"/>
    <w:rsid w:val="56704A48"/>
    <w:rsid w:val="58A843F9"/>
    <w:rsid w:val="5B1B5709"/>
    <w:rsid w:val="5B215C8A"/>
    <w:rsid w:val="5BDF4D43"/>
    <w:rsid w:val="5D0598E2"/>
    <w:rsid w:val="5DF58AAE"/>
    <w:rsid w:val="5F5279E7"/>
    <w:rsid w:val="60699724"/>
    <w:rsid w:val="6414FECA"/>
    <w:rsid w:val="6630C069"/>
    <w:rsid w:val="67C3F171"/>
    <w:rsid w:val="68741A1B"/>
    <w:rsid w:val="6B5A1206"/>
    <w:rsid w:val="6C008BDD"/>
    <w:rsid w:val="6EBE1D2E"/>
    <w:rsid w:val="70C5B686"/>
    <w:rsid w:val="7229A782"/>
    <w:rsid w:val="750D687D"/>
    <w:rsid w:val="7628A52D"/>
    <w:rsid w:val="762CDC91"/>
    <w:rsid w:val="76C5D4D8"/>
    <w:rsid w:val="7B496F3D"/>
    <w:rsid w:val="7BB23767"/>
    <w:rsid w:val="7C95E113"/>
    <w:rsid w:val="7F34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25EE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C52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C5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C52"/>
    <w:rPr>
      <w:lang w:val="es-ES_tradnl"/>
    </w:rPr>
  </w:style>
  <w:style w:type="paragraph" w:styleId="NormalWeb">
    <w:name w:val="Normal (Web)"/>
    <w:basedOn w:val="Normal"/>
    <w:uiPriority w:val="99"/>
    <w:unhideWhenUsed/>
    <w:rsid w:val="0058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583C52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315E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03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26A0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A00"/>
    <w:rPr>
      <w:rFonts w:ascii="Lucida Grande" w:hAnsi="Lucida Grande" w:cs="Lucida Grande"/>
      <w:sz w:val="18"/>
      <w:szCs w:val="18"/>
      <w:lang w:val="es-ES_tradnl"/>
    </w:rPr>
  </w:style>
  <w:style w:type="character" w:styleId="Enfasis">
    <w:name w:val="Emphasis"/>
    <w:basedOn w:val="Fuentedeprrafopredeter"/>
    <w:uiPriority w:val="20"/>
    <w:qFormat/>
    <w:rsid w:val="00E75401"/>
    <w:rPr>
      <w:i/>
      <w:iCs/>
    </w:rPr>
  </w:style>
  <w:style w:type="character" w:customStyle="1" w:styleId="normaltextrun">
    <w:name w:val="normaltextrun"/>
    <w:basedOn w:val="Fuentedeprrafopredeter"/>
    <w:rsid w:val="00685726"/>
  </w:style>
  <w:style w:type="character" w:customStyle="1" w:styleId="lrzxr">
    <w:name w:val="lrzxr"/>
    <w:basedOn w:val="Fuentedeprrafopredeter"/>
    <w:rsid w:val="00147FA9"/>
  </w:style>
  <w:style w:type="character" w:styleId="Textoennegrita">
    <w:name w:val="Strong"/>
    <w:basedOn w:val="Fuentedeprrafopredeter"/>
    <w:uiPriority w:val="22"/>
    <w:qFormat/>
    <w:rsid w:val="000A7830"/>
    <w:rPr>
      <w:b/>
      <w:bCs/>
    </w:rPr>
  </w:style>
  <w:style w:type="character" w:customStyle="1" w:styleId="hgkelc">
    <w:name w:val="hgkelc"/>
    <w:basedOn w:val="Fuentedeprrafopredeter"/>
    <w:rsid w:val="000A7830"/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3630C8"/>
    <w:rPr>
      <w:color w:val="605E5C"/>
      <w:shd w:val="clear" w:color="auto" w:fill="E1DFDD"/>
    </w:rPr>
  </w:style>
  <w:style w:type="paragraph" w:customStyle="1" w:styleId="Default">
    <w:name w:val="Default"/>
    <w:rsid w:val="002E603B"/>
    <w:pPr>
      <w:widowControl w:val="0"/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  <w:lang w:val="es-ES"/>
    </w:rPr>
  </w:style>
  <w:style w:type="character" w:customStyle="1" w:styleId="A2">
    <w:name w:val="A2"/>
    <w:uiPriority w:val="99"/>
    <w:rsid w:val="002E603B"/>
    <w:rPr>
      <w:rFonts w:cs="Roboto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C52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C5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C52"/>
    <w:rPr>
      <w:lang w:val="es-ES_tradnl"/>
    </w:rPr>
  </w:style>
  <w:style w:type="paragraph" w:styleId="NormalWeb">
    <w:name w:val="Normal (Web)"/>
    <w:basedOn w:val="Normal"/>
    <w:uiPriority w:val="99"/>
    <w:unhideWhenUsed/>
    <w:rsid w:val="0058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583C52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315E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03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26A0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A00"/>
    <w:rPr>
      <w:rFonts w:ascii="Lucida Grande" w:hAnsi="Lucida Grande" w:cs="Lucida Grande"/>
      <w:sz w:val="18"/>
      <w:szCs w:val="18"/>
      <w:lang w:val="es-ES_tradnl"/>
    </w:rPr>
  </w:style>
  <w:style w:type="character" w:styleId="Enfasis">
    <w:name w:val="Emphasis"/>
    <w:basedOn w:val="Fuentedeprrafopredeter"/>
    <w:uiPriority w:val="20"/>
    <w:qFormat/>
    <w:rsid w:val="00E75401"/>
    <w:rPr>
      <w:i/>
      <w:iCs/>
    </w:rPr>
  </w:style>
  <w:style w:type="character" w:customStyle="1" w:styleId="normaltextrun">
    <w:name w:val="normaltextrun"/>
    <w:basedOn w:val="Fuentedeprrafopredeter"/>
    <w:rsid w:val="00685726"/>
  </w:style>
  <w:style w:type="character" w:customStyle="1" w:styleId="lrzxr">
    <w:name w:val="lrzxr"/>
    <w:basedOn w:val="Fuentedeprrafopredeter"/>
    <w:rsid w:val="00147FA9"/>
  </w:style>
  <w:style w:type="character" w:styleId="Textoennegrita">
    <w:name w:val="Strong"/>
    <w:basedOn w:val="Fuentedeprrafopredeter"/>
    <w:uiPriority w:val="22"/>
    <w:qFormat/>
    <w:rsid w:val="000A7830"/>
    <w:rPr>
      <w:b/>
      <w:bCs/>
    </w:rPr>
  </w:style>
  <w:style w:type="character" w:customStyle="1" w:styleId="hgkelc">
    <w:name w:val="hgkelc"/>
    <w:basedOn w:val="Fuentedeprrafopredeter"/>
    <w:rsid w:val="000A7830"/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3630C8"/>
    <w:rPr>
      <w:color w:val="605E5C"/>
      <w:shd w:val="clear" w:color="auto" w:fill="E1DFDD"/>
    </w:rPr>
  </w:style>
  <w:style w:type="paragraph" w:customStyle="1" w:styleId="Default">
    <w:name w:val="Default"/>
    <w:rsid w:val="002E603B"/>
    <w:pPr>
      <w:widowControl w:val="0"/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  <w:lang w:val="es-ES"/>
    </w:rPr>
  </w:style>
  <w:style w:type="character" w:customStyle="1" w:styleId="A2">
    <w:name w:val="A2"/>
    <w:uiPriority w:val="99"/>
    <w:rsid w:val="002E603B"/>
    <w:rPr>
      <w:rFonts w:cs="Robot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26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openxmlformats.org/officeDocument/2006/relationships/header" Target="header1.xml"/><Relationship Id="rId21" Type="http://schemas.openxmlformats.org/officeDocument/2006/relationships/footer" Target="foot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1" Type="http://schemas.openxmlformats.org/officeDocument/2006/relationships/hyperlink" Target="https://www.instagram.com/reel/DZCL-ohjisf/?utm_source=ig_web_copy_link&amp;igsh=MzRlODBiNWFlZA%3D%3D" TargetMode="External"/><Relationship Id="rId12" Type="http://schemas.openxmlformats.org/officeDocument/2006/relationships/hyperlink" Target="https://www.instagram.com/reel/DZCL-ohjisf/?utm_source=ig_web_copy_link&amp;igsh=MzRlODBiNWFlZA%3D%3D" TargetMode="External"/><Relationship Id="rId13" Type="http://schemas.openxmlformats.org/officeDocument/2006/relationships/hyperlink" Target="https://www.elanco.com/es-latam" TargetMode="External"/><Relationship Id="rId14" Type="http://schemas.openxmlformats.org/officeDocument/2006/relationships/image" Target="media/image1.png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hyperlink" Target="https://www.instagram.com/reel/DZCL-ohjisf/?utm_source=ig_web_copy_link&amp;igsh=MzRlODBiNWFlZA%3D%3D" TargetMode="Externa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torno@ulle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09EC0FB036A249BA7D0A5CB646B383" ma:contentTypeVersion="11" ma:contentTypeDescription="Crear nuevo documento." ma:contentTypeScope="" ma:versionID="3edaf8f68238d5174389b4b84be24aee">
  <xsd:schema xmlns:xsd="http://www.w3.org/2001/XMLSchema" xmlns:xs="http://www.w3.org/2001/XMLSchema" xmlns:p="http://schemas.microsoft.com/office/2006/metadata/properties" xmlns:ns2="52d0a63e-defd-42b3-bf8e-2bead03b42b7" xmlns:ns3="9b1ea5f8-b91a-4538-a968-633848806639" targetNamespace="http://schemas.microsoft.com/office/2006/metadata/properties" ma:root="true" ma:fieldsID="1ccb77a6ce73d4d1ea62e47fbd550db4" ns2:_="" ns3:_="">
    <xsd:import namespace="52d0a63e-defd-42b3-bf8e-2bead03b42b7"/>
    <xsd:import namespace="9b1ea5f8-b91a-4538-a968-633848806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0a63e-defd-42b3-bf8e-2bead03b4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ea5f8-b91a-4538-a968-633848806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BD63B0-260C-4333-A4F5-95784985C9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3EF94C-ADE7-431B-A4FD-E44E9F9D1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C2FA61-ABA4-4C13-A959-1FDE910FB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0a63e-defd-42b3-bf8e-2bead03b42b7"/>
    <ds:schemaRef ds:uri="9b1ea5f8-b91a-4538-a968-633848806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8de538a-67f2-49df-9c76-9353475b1125}" enabled="1" method="Privileged" siteId="{8e41bacc-baba-48d6-9fcb-708bd1208e3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864</Words>
  <Characters>4754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Balañá</dc:creator>
  <cp:keywords/>
  <dc:description/>
  <cp:lastModifiedBy>Valeria Torno</cp:lastModifiedBy>
  <cp:revision>6</cp:revision>
  <cp:lastPrinted>2021-10-06T00:56:00Z</cp:lastPrinted>
  <dcterms:created xsi:type="dcterms:W3CDTF">2026-05-29T18:55:00Z</dcterms:created>
  <dcterms:modified xsi:type="dcterms:W3CDTF">2026-06-02T08:00:00Z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0x010100C609EC0FB036A249BA7D0A5CB646B383</vt:lpwstr>
  </property>
</Properties>
</file>