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Toc488221781"/>
    <w:p w14:paraId="6A5CAF05" w14:textId="437BBA1D" w:rsidR="001E7F39" w:rsidRPr="00780E19" w:rsidRDefault="00000000" w:rsidP="004656B3">
      <w:pPr>
        <w:pStyle w:val="Ttulo"/>
        <w:rPr>
          <w:lang w:val="es-ES_tradnl"/>
        </w:rPr>
      </w:pPr>
      <w:sdt>
        <w:sdtPr>
          <w:rPr>
            <w:lang w:val="es-ES_tradnl"/>
          </w:rPr>
          <w:alias w:val="Titel"/>
          <w:tag w:val=""/>
          <w:id w:val="73784694"/>
          <w:placeholder>
            <w:docPart w:val="7BFEB8C089E04AD59188959D0C10B185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Content>
          <w:r w:rsidR="0001605A" w:rsidRPr="00780E19">
            <w:rPr>
              <w:lang w:val="es-ES_tradnl"/>
            </w:rPr>
            <w:t>Nota de prensa</w:t>
          </w:r>
        </w:sdtContent>
      </w:sdt>
    </w:p>
    <w:bookmarkEnd w:id="0"/>
    <w:p w14:paraId="5383887D" w14:textId="3B3CC434" w:rsidR="007D2D91" w:rsidRPr="00780E19" w:rsidRDefault="00000000" w:rsidP="007D2D91">
      <w:pPr>
        <w:pStyle w:val="Ttulo1"/>
        <w:rPr>
          <w:lang w:val="es-ES"/>
        </w:rPr>
      </w:pPr>
      <w:sdt>
        <w:sdtPr>
          <w:rPr>
            <w:bCs/>
            <w:lang w:val="es-ES"/>
          </w:rPr>
          <w:alias w:val="Betreff"/>
          <w:tag w:val=""/>
          <w:id w:val="1441337166"/>
          <w:placeholder>
            <w:docPart w:val="E0622B751EA244DB8BFB1FF0AD428340"/>
          </w:placeholder>
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<w:text w:multiLine="1"/>
        </w:sdtPr>
        <w:sdtContent>
          <w:proofErr w:type="spellStart"/>
          <w:r w:rsidR="00B201BF" w:rsidRPr="00B201BF">
            <w:rPr>
              <w:bCs/>
              <w:lang w:val="es-ES"/>
            </w:rPr>
            <w:t>Caninebeat</w:t>
          </w:r>
          <w:proofErr w:type="spellEnd"/>
          <w:r w:rsidR="00B201BF" w:rsidRPr="00B201BF">
            <w:rPr>
              <w:bCs/>
              <w:lang w:val="es-ES"/>
            </w:rPr>
            <w:t>®</w:t>
          </w:r>
          <w:r w:rsidR="00B201BF">
            <w:rPr>
              <w:bCs/>
              <w:lang w:val="es-ES"/>
            </w:rPr>
            <w:t xml:space="preserve"> </w:t>
          </w:r>
          <w:r w:rsidR="00B201BF" w:rsidRPr="00B201BF">
            <w:rPr>
              <w:bCs/>
              <w:lang w:val="es-ES"/>
            </w:rPr>
            <w:t>AI: la Inteligencia Artificial al servicio de los veterinarios para facilitar la detección de soplos cardíacos en perros</w:t>
          </w:r>
        </w:sdtContent>
      </w:sdt>
    </w:p>
    <w:p w14:paraId="1C189CB7" w14:textId="42ABEE79" w:rsidR="004E4504" w:rsidRPr="004D26D7" w:rsidRDefault="00C77107" w:rsidP="00911E46">
      <w:pPr>
        <w:spacing w:line="276" w:lineRule="auto"/>
        <w:jc w:val="both"/>
        <w:rPr>
          <w:lang w:val="es-ES"/>
        </w:rPr>
      </w:pPr>
      <w:r>
        <w:rPr>
          <w:b/>
          <w:bCs/>
          <w:lang w:val="es-ES"/>
        </w:rPr>
        <w:t xml:space="preserve">16 de julio </w:t>
      </w:r>
      <w:r w:rsidRPr="6F6C7EBF">
        <w:rPr>
          <w:b/>
          <w:bCs/>
          <w:lang w:val="es-ES"/>
        </w:rPr>
        <w:t xml:space="preserve">de </w:t>
      </w:r>
      <w:r w:rsidRPr="6F6C7EBF">
        <w:rPr>
          <w:b/>
          <w:bCs/>
          <w:color w:val="000000" w:themeColor="text1"/>
          <w:lang w:val="es-ES"/>
        </w:rPr>
        <w:t>2026. –</w:t>
      </w:r>
      <w:r>
        <w:rPr>
          <w:b/>
          <w:bCs/>
          <w:color w:val="000000" w:themeColor="text1"/>
          <w:lang w:val="es-ES"/>
        </w:rPr>
        <w:t xml:space="preserve"> </w:t>
      </w:r>
      <w:r w:rsidR="004E4504" w:rsidRPr="004D26D7">
        <w:rPr>
          <w:lang w:val="es-ES"/>
        </w:rPr>
        <w:t xml:space="preserve">Más de 4,3 millones de perros sufren </w:t>
      </w:r>
      <w:r w:rsidR="00B201BF">
        <w:rPr>
          <w:lang w:val="es-ES"/>
        </w:rPr>
        <w:t>la</w:t>
      </w:r>
      <w:r w:rsidR="004E4504" w:rsidRPr="004D26D7">
        <w:rPr>
          <w:lang w:val="es-ES"/>
        </w:rPr>
        <w:t xml:space="preserve"> E</w:t>
      </w:r>
      <w:r w:rsidR="001877F0" w:rsidRPr="004D26D7">
        <w:rPr>
          <w:lang w:val="es-ES"/>
        </w:rPr>
        <w:t xml:space="preserve">nfermedad de la Válvula </w:t>
      </w:r>
      <w:r w:rsidR="004E4504" w:rsidRPr="004D26D7">
        <w:rPr>
          <w:lang w:val="es-ES"/>
        </w:rPr>
        <w:t>M</w:t>
      </w:r>
      <w:r w:rsidR="001877F0" w:rsidRPr="004D26D7">
        <w:rPr>
          <w:lang w:val="es-ES"/>
        </w:rPr>
        <w:t>itral (EV</w:t>
      </w:r>
      <w:r w:rsidR="00B201BF">
        <w:rPr>
          <w:lang w:val="es-ES"/>
        </w:rPr>
        <w:t>M</w:t>
      </w:r>
      <w:r w:rsidR="001877F0" w:rsidRPr="004D26D7">
        <w:rPr>
          <w:lang w:val="es-ES"/>
        </w:rPr>
        <w:t>)</w:t>
      </w:r>
      <w:r w:rsidR="004E4504" w:rsidRPr="004D26D7">
        <w:rPr>
          <w:lang w:val="es-ES"/>
        </w:rPr>
        <w:t xml:space="preserve"> en fase B2 que suele pasar desapercibida o se diagnostica tarde. El soplo cardíaco es el primer y más importante criterio, pero </w:t>
      </w:r>
      <w:r w:rsidR="00B201BF">
        <w:rPr>
          <w:lang w:val="es-ES"/>
        </w:rPr>
        <w:t>puede resultar</w:t>
      </w:r>
      <w:r w:rsidR="004E4504" w:rsidRPr="004D26D7">
        <w:rPr>
          <w:lang w:val="es-ES"/>
        </w:rPr>
        <w:t xml:space="preserve"> difícil de </w:t>
      </w:r>
      <w:r w:rsidR="00B201BF">
        <w:rPr>
          <w:lang w:val="es-ES"/>
        </w:rPr>
        <w:t>detectar</w:t>
      </w:r>
      <w:r w:rsidR="004E4504" w:rsidRPr="004D26D7">
        <w:rPr>
          <w:lang w:val="es-ES"/>
        </w:rPr>
        <w:t>.</w:t>
      </w:r>
    </w:p>
    <w:p w14:paraId="08B955ED" w14:textId="77777777" w:rsidR="001877F0" w:rsidRPr="004D26D7" w:rsidRDefault="001877F0" w:rsidP="00911E46">
      <w:pPr>
        <w:spacing w:line="276" w:lineRule="auto"/>
        <w:jc w:val="both"/>
        <w:rPr>
          <w:lang w:val="es-ES"/>
        </w:rPr>
      </w:pPr>
    </w:p>
    <w:p w14:paraId="0F82AAD9" w14:textId="015FDB57" w:rsidR="001877F0" w:rsidRPr="004D26D7" w:rsidRDefault="001877F0" w:rsidP="7201D51E">
      <w:pPr>
        <w:pStyle w:val="Textocomentario"/>
        <w:spacing w:line="276" w:lineRule="auto"/>
        <w:jc w:val="both"/>
        <w:rPr>
          <w:lang w:val="es-ES"/>
        </w:rPr>
      </w:pPr>
      <w:r w:rsidRPr="7201D51E">
        <w:rPr>
          <w:lang w:val="es-ES"/>
        </w:rPr>
        <w:t>Pioneros en cardiología canina, desde Boehringer Ingelheim se impulsa el crecimiento y avance del sector</w:t>
      </w:r>
      <w:r w:rsidRPr="7201D51E">
        <w:rPr>
          <w:b/>
          <w:bCs/>
          <w:lang w:val="es-ES"/>
        </w:rPr>
        <w:t xml:space="preserve"> aumentando la detección temprana</w:t>
      </w:r>
      <w:r w:rsidRPr="7201D51E">
        <w:rPr>
          <w:lang w:val="es-ES"/>
        </w:rPr>
        <w:t xml:space="preserve"> de </w:t>
      </w:r>
      <w:r w:rsidR="00B201BF" w:rsidRPr="7201D51E">
        <w:rPr>
          <w:lang w:val="es-ES"/>
        </w:rPr>
        <w:t xml:space="preserve">las enfermedades cardíacas en </w:t>
      </w:r>
      <w:r w:rsidRPr="7201D51E">
        <w:rPr>
          <w:lang w:val="es-ES"/>
        </w:rPr>
        <w:t xml:space="preserve">pacientes caninos mediante tecnología de última generación. </w:t>
      </w:r>
      <w:r w:rsidR="008A688F" w:rsidRPr="7201D51E">
        <w:rPr>
          <w:lang w:val="es-ES"/>
        </w:rPr>
        <w:t>Este</w:t>
      </w:r>
      <w:r w:rsidRPr="7201D51E">
        <w:rPr>
          <w:lang w:val="es-ES"/>
        </w:rPr>
        <w:t xml:space="preserve"> objetivo </w:t>
      </w:r>
      <w:r w:rsidR="00B201BF" w:rsidRPr="7201D51E">
        <w:rPr>
          <w:lang w:val="es-ES"/>
        </w:rPr>
        <w:t>s</w:t>
      </w:r>
      <w:r w:rsidRPr="7201D51E">
        <w:rPr>
          <w:lang w:val="es-ES"/>
        </w:rPr>
        <w:t xml:space="preserve">e materializa </w:t>
      </w:r>
      <w:r w:rsidR="00B201BF" w:rsidRPr="7201D51E">
        <w:rPr>
          <w:lang w:val="es-ES"/>
        </w:rPr>
        <w:t xml:space="preserve">con </w:t>
      </w:r>
      <w:r w:rsidRPr="7201D51E">
        <w:rPr>
          <w:lang w:val="es-ES"/>
        </w:rPr>
        <w:t>el lanzamiento de Caninebeat</w:t>
      </w:r>
      <w:r w:rsidR="008A688F" w:rsidRPr="7201D51E">
        <w:rPr>
          <w:lang w:val="es-ES"/>
        </w:rPr>
        <w:t>®</w:t>
      </w:r>
      <w:r w:rsidR="00B201BF" w:rsidRPr="7201D51E">
        <w:rPr>
          <w:lang w:val="es-ES"/>
        </w:rPr>
        <w:t xml:space="preserve"> AI</w:t>
      </w:r>
      <w:r w:rsidRPr="7201D51E">
        <w:rPr>
          <w:lang w:val="es-ES"/>
        </w:rPr>
        <w:t xml:space="preserve">, </w:t>
      </w:r>
      <w:r w:rsidR="00911E46" w:rsidRPr="7201D51E">
        <w:rPr>
          <w:lang w:val="es-ES"/>
        </w:rPr>
        <w:t>la primera IA para la auscultación en cardiología veterinaria</w:t>
      </w:r>
      <w:r w:rsidR="00E87B21" w:rsidRPr="7201D51E">
        <w:rPr>
          <w:lang w:val="es-ES"/>
        </w:rPr>
        <w:t xml:space="preserve"> </w:t>
      </w:r>
      <w:r w:rsidRPr="7201D51E">
        <w:rPr>
          <w:lang w:val="es-ES"/>
        </w:rPr>
        <w:t xml:space="preserve">que forma parte del compromiso con la innovación </w:t>
      </w:r>
      <w:r w:rsidR="00B201BF" w:rsidRPr="7201D51E">
        <w:rPr>
          <w:lang w:val="es-ES"/>
        </w:rPr>
        <w:t>y</w:t>
      </w:r>
      <w:r w:rsidRPr="7201D51E">
        <w:rPr>
          <w:lang w:val="es-ES"/>
        </w:rPr>
        <w:t xml:space="preserve"> que llega para revolucionar la auscultación diaria, hacerla más eficiente y conseguir una detección más confiable y t</w:t>
      </w:r>
      <w:r w:rsidR="00B201BF" w:rsidRPr="7201D51E">
        <w:rPr>
          <w:lang w:val="es-ES"/>
        </w:rPr>
        <w:t>e</w:t>
      </w:r>
      <w:r w:rsidRPr="7201D51E">
        <w:rPr>
          <w:lang w:val="es-ES"/>
        </w:rPr>
        <w:t>mprana.</w:t>
      </w:r>
    </w:p>
    <w:p w14:paraId="0EE5EF3B" w14:textId="77777777" w:rsidR="001877F0" w:rsidRPr="004D26D7" w:rsidRDefault="001877F0" w:rsidP="00911E46">
      <w:pPr>
        <w:spacing w:line="276" w:lineRule="auto"/>
        <w:jc w:val="both"/>
        <w:rPr>
          <w:lang w:val="es-ES"/>
        </w:rPr>
      </w:pPr>
    </w:p>
    <w:p w14:paraId="4009BC9A" w14:textId="7591EB0E" w:rsidR="001877F0" w:rsidRPr="0040162E" w:rsidRDefault="008A688F" w:rsidP="00911E46">
      <w:pPr>
        <w:spacing w:line="276" w:lineRule="auto"/>
        <w:jc w:val="both"/>
        <w:rPr>
          <w:lang w:val="es-ES"/>
        </w:rPr>
      </w:pPr>
      <w:r w:rsidRPr="7201D51E">
        <w:rPr>
          <w:rFonts w:ascii="Boehringer Forward Text" w:eastAsia="Boehringer Forward Text" w:hAnsi="Boehringer Forward Text" w:cs="Boehringer Forward Text"/>
          <w:lang w:val="es-ES"/>
        </w:rPr>
        <w:t>El</w:t>
      </w:r>
      <w:r w:rsidR="001877F0" w:rsidRPr="7201D51E">
        <w:rPr>
          <w:rFonts w:ascii="Boehringer Forward Text" w:eastAsia="Boehringer Forward Text" w:hAnsi="Boehringer Forward Text" w:cs="Boehringer Forward Text"/>
          <w:lang w:val="es-ES"/>
        </w:rPr>
        <w:t xml:space="preserve"> proyecto nace fruto de la colaboración de Boehringer Ingelheim con destacados especialistas</w:t>
      </w:r>
      <w:r w:rsidR="00911E46" w:rsidRPr="7201D51E">
        <w:rPr>
          <w:rFonts w:ascii="Boehringer Forward Text" w:eastAsia="Boehringer Forward Text" w:hAnsi="Boehringer Forward Text" w:cs="Boehringer Forward Text"/>
          <w:lang w:val="es-ES"/>
        </w:rPr>
        <w:t xml:space="preserve"> internacionales</w:t>
      </w:r>
      <w:r w:rsidR="001877F0" w:rsidRPr="7201D51E">
        <w:rPr>
          <w:rFonts w:ascii="Boehringer Forward Text" w:eastAsia="Boehringer Forward Text" w:hAnsi="Boehringer Forward Text" w:cs="Boehringer Forward Text"/>
          <w:lang w:val="es-ES"/>
        </w:rPr>
        <w:t xml:space="preserve"> en cardiología como </w:t>
      </w:r>
      <w:r w:rsidR="00B201BF" w:rsidRPr="7201D51E">
        <w:rPr>
          <w:rFonts w:ascii="Boehringer Forward Text" w:eastAsia="Boehringer Forward Text" w:hAnsi="Boehringer Forward Text" w:cs="Boehringer Forward Text"/>
          <w:lang w:val="es-ES"/>
        </w:rPr>
        <w:t xml:space="preserve">el </w:t>
      </w:r>
      <w:r w:rsidR="001877F0" w:rsidRPr="7201D51E">
        <w:rPr>
          <w:rFonts w:ascii="Boehringer Forward Text" w:eastAsia="Boehringer Forward Text" w:hAnsi="Boehringer Forward Text" w:cs="Boehringer Forward Text"/>
          <w:lang w:val="es-ES"/>
        </w:rPr>
        <w:t>Prof</w:t>
      </w:r>
      <w:r w:rsidR="00B201BF" w:rsidRPr="7201D51E">
        <w:rPr>
          <w:rFonts w:ascii="Boehringer Forward Text" w:eastAsia="Boehringer Forward Text" w:hAnsi="Boehringer Forward Text" w:cs="Boehringer Forward Text"/>
          <w:lang w:val="es-ES"/>
        </w:rPr>
        <w:t>esor</w:t>
      </w:r>
      <w:r w:rsidR="001877F0" w:rsidRPr="7201D51E">
        <w:rPr>
          <w:rFonts w:ascii="Boehringer Forward Text" w:eastAsia="Boehringer Forward Text" w:hAnsi="Boehringer Forward Text" w:cs="Boehringer Forward Text"/>
          <w:lang w:val="es-ES"/>
        </w:rPr>
        <w:t xml:space="preserve"> Gerhard Wess, </w:t>
      </w:r>
      <w:r w:rsidR="00B201BF" w:rsidRPr="7201D51E">
        <w:rPr>
          <w:rFonts w:ascii="Boehringer Forward Text" w:eastAsia="Boehringer Forward Text" w:hAnsi="Boehringer Forward Text" w:cs="Boehringer Forward Text"/>
          <w:lang w:val="es-ES"/>
        </w:rPr>
        <w:t xml:space="preserve">el </w:t>
      </w:r>
      <w:r w:rsidR="001877F0" w:rsidRPr="7201D51E">
        <w:rPr>
          <w:rFonts w:ascii="Boehringer Forward Text" w:eastAsia="Boehringer Forward Text" w:hAnsi="Boehringer Forward Text" w:cs="Boehringer Forward Text"/>
          <w:lang w:val="es-ES"/>
        </w:rPr>
        <w:t>Prof</w:t>
      </w:r>
      <w:r w:rsidR="00B201BF" w:rsidRPr="7201D51E">
        <w:rPr>
          <w:rFonts w:ascii="Boehringer Forward Text" w:eastAsia="Boehringer Forward Text" w:hAnsi="Boehringer Forward Text" w:cs="Boehringer Forward Text"/>
          <w:lang w:val="es-ES"/>
        </w:rPr>
        <w:t>esor</w:t>
      </w:r>
      <w:r w:rsidR="001877F0" w:rsidRPr="7201D51E">
        <w:rPr>
          <w:rFonts w:ascii="Boehringer Forward Text" w:eastAsia="Boehringer Forward Text" w:hAnsi="Boehringer Forward Text" w:cs="Boehringer Forward Text"/>
          <w:lang w:val="es-ES"/>
        </w:rPr>
        <w:t xml:space="preserve"> Jess Häggström y </w:t>
      </w:r>
      <w:r w:rsidR="00B201BF" w:rsidRPr="7201D51E">
        <w:rPr>
          <w:rFonts w:ascii="Boehringer Forward Text" w:eastAsia="Boehringer Forward Text" w:hAnsi="Boehringer Forward Text" w:cs="Boehringer Forward Text"/>
          <w:lang w:val="es-ES"/>
        </w:rPr>
        <w:t xml:space="preserve">la Profesora </w:t>
      </w:r>
      <w:r w:rsidR="001877F0" w:rsidRPr="7201D51E">
        <w:rPr>
          <w:rFonts w:ascii="Boehringer Forward Text" w:eastAsia="Boehringer Forward Text" w:hAnsi="Boehringer Forward Text" w:cs="Boehringer Forward Text"/>
          <w:lang w:val="es-ES"/>
        </w:rPr>
        <w:t>Asoc</w:t>
      </w:r>
      <w:r w:rsidR="00B201BF" w:rsidRPr="7201D51E">
        <w:rPr>
          <w:rFonts w:ascii="Boehringer Forward Text" w:eastAsia="Boehringer Forward Text" w:hAnsi="Boehringer Forward Text" w:cs="Boehringer Forward Text"/>
          <w:lang w:val="es-ES"/>
        </w:rPr>
        <w:t>iada</w:t>
      </w:r>
      <w:r w:rsidR="001877F0" w:rsidRPr="7201D51E">
        <w:rPr>
          <w:rFonts w:ascii="Boehringer Forward Text" w:eastAsia="Boehringer Forward Text" w:hAnsi="Boehringer Forward Text" w:cs="Boehringer Forward Text"/>
          <w:lang w:val="es-ES"/>
        </w:rPr>
        <w:t xml:space="preserve"> Prof. Ingrid </w:t>
      </w:r>
      <w:r w:rsidR="001877F0" w:rsidRPr="7201D51E">
        <w:rPr>
          <w:lang w:val="es-ES"/>
        </w:rPr>
        <w:t>Ljungvall.</w:t>
      </w:r>
      <w:r w:rsidRPr="7201D51E">
        <w:rPr>
          <w:lang w:val="es-ES"/>
        </w:rPr>
        <w:t xml:space="preserve"> Recientemente, Ingrid Ljungvall (Swedish University of Agricultural Sciences) visitó España para presentar </w:t>
      </w:r>
      <w:r w:rsidR="00911E46" w:rsidRPr="7201D51E">
        <w:rPr>
          <w:lang w:val="es-ES"/>
        </w:rPr>
        <w:t xml:space="preserve">en primicia a los cardiólogos veterinarios </w:t>
      </w:r>
      <w:r w:rsidRPr="7201D51E">
        <w:rPr>
          <w:lang w:val="es-ES"/>
        </w:rPr>
        <w:t>las c</w:t>
      </w:r>
      <w:r w:rsidR="009A2BD9" w:rsidRPr="7201D51E">
        <w:rPr>
          <w:lang w:val="es-ES"/>
        </w:rPr>
        <w:t>uestiones más destacada</w:t>
      </w:r>
      <w:r w:rsidRPr="7201D51E">
        <w:rPr>
          <w:lang w:val="es-ES"/>
        </w:rPr>
        <w:t>s de</w:t>
      </w:r>
      <w:r w:rsidR="00911E46" w:rsidRPr="7201D51E">
        <w:rPr>
          <w:lang w:val="es-ES"/>
        </w:rPr>
        <w:t xml:space="preserve"> esta</w:t>
      </w:r>
      <w:r w:rsidRPr="7201D51E">
        <w:rPr>
          <w:lang w:val="es-ES"/>
        </w:rPr>
        <w:t xml:space="preserve"> novedad revolucionaria</w:t>
      </w:r>
      <w:r w:rsidR="00911E46" w:rsidRPr="7201D51E">
        <w:rPr>
          <w:lang w:val="es-ES"/>
        </w:rPr>
        <w:t>: Caninebeat</w:t>
      </w:r>
      <w:r w:rsidR="00911E46" w:rsidRPr="7201D51E">
        <w:rPr>
          <w:rFonts w:ascii="Boehringer Forward Text" w:eastAsia="Boehringer Forward Text" w:hAnsi="Boehringer Forward Text" w:cs="Boehringer Forward Text"/>
          <w:vertAlign w:val="superscript"/>
          <w:lang w:val="es-ES"/>
        </w:rPr>
        <w:t xml:space="preserve">® </w:t>
      </w:r>
      <w:r w:rsidR="00911E46" w:rsidRPr="7201D51E">
        <w:rPr>
          <w:rFonts w:ascii="Boehringer Forward Text" w:eastAsia="Boehringer Forward Text" w:hAnsi="Boehringer Forward Text" w:cs="Boehringer Forward Text"/>
          <w:lang w:val="es-ES"/>
        </w:rPr>
        <w:t>A</w:t>
      </w:r>
      <w:r w:rsidR="00B201BF" w:rsidRPr="7201D51E">
        <w:rPr>
          <w:rFonts w:ascii="Boehringer Forward Text" w:eastAsia="Boehringer Forward Text" w:hAnsi="Boehringer Forward Text" w:cs="Boehringer Forward Text"/>
          <w:lang w:val="es-ES"/>
        </w:rPr>
        <w:t>I</w:t>
      </w:r>
      <w:r w:rsidRPr="7201D51E">
        <w:rPr>
          <w:lang w:val="es-ES"/>
        </w:rPr>
        <w:t>.</w:t>
      </w:r>
      <w:r w:rsidR="009A2BD9" w:rsidRPr="7201D51E">
        <w:rPr>
          <w:lang w:val="es-ES"/>
        </w:rPr>
        <w:t xml:space="preserve"> Un encuentro en el que compartió las claves del funcionamiento, la </w:t>
      </w:r>
      <w:r w:rsidR="00B201BF" w:rsidRPr="7201D51E">
        <w:rPr>
          <w:lang w:val="es-ES"/>
        </w:rPr>
        <w:t>ciencia que hay detrás</w:t>
      </w:r>
      <w:r w:rsidR="009A2BD9" w:rsidRPr="7201D51E">
        <w:rPr>
          <w:lang w:val="es-ES"/>
        </w:rPr>
        <w:t xml:space="preserve"> y los beneficios de </w:t>
      </w:r>
      <w:r w:rsidR="009A2BD9" w:rsidRPr="7201D51E">
        <w:rPr>
          <w:rFonts w:ascii="Boehringer Forward Text" w:eastAsia="Boehringer Forward Text" w:hAnsi="Boehringer Forward Text" w:cs="Boehringer Forward Text"/>
          <w:lang w:val="es-ES"/>
        </w:rPr>
        <w:t>Caninebeat</w:t>
      </w:r>
      <w:r w:rsidR="009A2BD9" w:rsidRPr="7201D51E">
        <w:rPr>
          <w:rFonts w:ascii="Boehringer Forward Text" w:eastAsia="Boehringer Forward Text" w:hAnsi="Boehringer Forward Text" w:cs="Boehringer Forward Text"/>
          <w:vertAlign w:val="superscript"/>
          <w:lang w:val="es-ES"/>
        </w:rPr>
        <w:t xml:space="preserve">® </w:t>
      </w:r>
      <w:r w:rsidR="00911E46" w:rsidRPr="7201D51E">
        <w:rPr>
          <w:rFonts w:ascii="Boehringer Forward Text" w:eastAsia="Boehringer Forward Text" w:hAnsi="Boehringer Forward Text" w:cs="Boehringer Forward Text"/>
          <w:lang w:val="es-ES"/>
        </w:rPr>
        <w:t>A</w:t>
      </w:r>
      <w:r w:rsidR="00B201BF" w:rsidRPr="7201D51E">
        <w:rPr>
          <w:rFonts w:ascii="Boehringer Forward Text" w:eastAsia="Boehringer Forward Text" w:hAnsi="Boehringer Forward Text" w:cs="Boehringer Forward Text"/>
          <w:lang w:val="es-ES"/>
        </w:rPr>
        <w:t>I</w:t>
      </w:r>
      <w:r w:rsidR="00911E46" w:rsidRPr="7201D51E">
        <w:rPr>
          <w:rFonts w:ascii="Boehringer Forward Text" w:eastAsia="Boehringer Forward Text" w:hAnsi="Boehringer Forward Text" w:cs="Boehringer Forward Text"/>
          <w:lang w:val="es-ES"/>
        </w:rPr>
        <w:t xml:space="preserve"> p</w:t>
      </w:r>
      <w:r w:rsidR="009A2BD9" w:rsidRPr="7201D51E">
        <w:rPr>
          <w:rFonts w:ascii="Boehringer Forward Text" w:eastAsia="Boehringer Forward Text" w:hAnsi="Boehringer Forward Text" w:cs="Boehringer Forward Text"/>
          <w:lang w:val="es-ES"/>
        </w:rPr>
        <w:t>ara</w:t>
      </w:r>
      <w:r w:rsidR="00911E46" w:rsidRPr="7201D51E">
        <w:rPr>
          <w:rFonts w:ascii="Boehringer Forward Text" w:eastAsia="Boehringer Forward Text" w:hAnsi="Boehringer Forward Text" w:cs="Boehringer Forward Text"/>
          <w:lang w:val="es-ES"/>
        </w:rPr>
        <w:t xml:space="preserve"> toda</w:t>
      </w:r>
      <w:r w:rsidR="009A2BD9" w:rsidRPr="7201D51E">
        <w:rPr>
          <w:rFonts w:ascii="Boehringer Forward Text" w:eastAsia="Boehringer Forward Text" w:hAnsi="Boehringer Forward Text" w:cs="Boehringer Forward Text"/>
          <w:lang w:val="es-ES"/>
        </w:rPr>
        <w:t xml:space="preserve"> la comunidad veterinaria</w:t>
      </w:r>
      <w:r w:rsidR="00911E46" w:rsidRPr="7201D51E">
        <w:rPr>
          <w:rFonts w:ascii="Boehringer Forward Text" w:eastAsia="Boehringer Forward Text" w:hAnsi="Boehringer Forward Text" w:cs="Boehringer Forward Text"/>
          <w:lang w:val="es-ES"/>
        </w:rPr>
        <w:t>, desde especialistas a generalistas</w:t>
      </w:r>
      <w:r w:rsidR="009A2BD9" w:rsidRPr="7201D51E">
        <w:rPr>
          <w:rFonts w:ascii="Boehringer Forward Text" w:eastAsia="Boehringer Forward Text" w:hAnsi="Boehringer Forward Text" w:cs="Boehringer Forward Text"/>
          <w:lang w:val="es-ES"/>
        </w:rPr>
        <w:t>.</w:t>
      </w:r>
    </w:p>
    <w:p w14:paraId="0B51786C" w14:textId="77777777" w:rsidR="001877F0" w:rsidRDefault="001877F0" w:rsidP="7201D51E">
      <w:pPr>
        <w:spacing w:line="276" w:lineRule="auto"/>
        <w:jc w:val="both"/>
        <w:rPr>
          <w:rFonts w:ascii="Boehringer Forward Text" w:eastAsia="Boehringer Forward Text" w:hAnsi="Boehringer Forward Text" w:cs="Boehringer Forward Text"/>
          <w:lang w:val="es-ES"/>
        </w:rPr>
      </w:pPr>
    </w:p>
    <w:p w14:paraId="66F4CE91" w14:textId="0362DB6F" w:rsidR="003B134E" w:rsidRDefault="001877F0" w:rsidP="29530F3B">
      <w:pPr>
        <w:spacing w:line="276" w:lineRule="auto"/>
        <w:jc w:val="both"/>
        <w:rPr>
          <w:rFonts w:ascii="Boehringer Forward Text" w:eastAsia="Boehringer Forward Text" w:hAnsi="Boehringer Forward Text" w:cs="Boehringer Forward Text"/>
          <w:lang w:val="es-ES"/>
        </w:rPr>
      </w:pPr>
      <w:r w:rsidRPr="7201D51E">
        <w:rPr>
          <w:rFonts w:ascii="Boehringer Forward Text" w:eastAsia="Boehringer Forward Text" w:hAnsi="Boehringer Forward Text" w:cs="Boehringer Forward Text"/>
          <w:lang w:val="es-ES"/>
        </w:rPr>
        <w:t>“</w:t>
      </w:r>
      <w:r w:rsidR="003B134E" w:rsidRPr="7201D51E">
        <w:rPr>
          <w:rFonts w:ascii="Boehringer Forward Text" w:eastAsia="Boehringer Forward Text" w:hAnsi="Boehringer Forward Text" w:cs="Boehringer Forward Text"/>
          <w:lang w:val="es-ES"/>
        </w:rPr>
        <w:t>Eko Vet+™ | C</w:t>
      </w:r>
      <w:r w:rsidR="008A688F" w:rsidRPr="7201D51E">
        <w:rPr>
          <w:rFonts w:ascii="Boehringer Forward Text" w:eastAsia="Boehringer Forward Text" w:hAnsi="Boehringer Forward Text" w:cs="Boehringer Forward Text"/>
          <w:lang w:val="es-ES"/>
        </w:rPr>
        <w:t>aninebeat</w:t>
      </w:r>
      <w:r w:rsidR="003B134E" w:rsidRPr="7201D51E">
        <w:rPr>
          <w:rFonts w:ascii="Boehringer Forward Text" w:eastAsia="Boehringer Forward Text" w:hAnsi="Boehringer Forward Text" w:cs="Boehringer Forward Text"/>
          <w:vertAlign w:val="superscript"/>
          <w:lang w:val="es-ES"/>
        </w:rPr>
        <w:t>®</w:t>
      </w:r>
      <w:r w:rsidR="003B134E" w:rsidRPr="7201D51E">
        <w:rPr>
          <w:rFonts w:ascii="Boehringer Forward Text" w:eastAsia="Boehringer Forward Text" w:hAnsi="Boehringer Forward Text" w:cs="Boehringer Forward Text"/>
          <w:lang w:val="es-ES"/>
        </w:rPr>
        <w:t xml:space="preserve"> </w:t>
      </w:r>
      <w:r w:rsidR="00911E46" w:rsidRPr="7201D51E">
        <w:rPr>
          <w:rFonts w:ascii="Boehringer Forward Text" w:eastAsia="Boehringer Forward Text" w:hAnsi="Boehringer Forward Text" w:cs="Boehringer Forward Text"/>
          <w:lang w:val="es-ES"/>
        </w:rPr>
        <w:t>A</w:t>
      </w:r>
      <w:r w:rsidR="00B201BF" w:rsidRPr="7201D51E">
        <w:rPr>
          <w:rFonts w:ascii="Boehringer Forward Text" w:eastAsia="Boehringer Forward Text" w:hAnsi="Boehringer Forward Text" w:cs="Boehringer Forward Text"/>
          <w:lang w:val="es-ES"/>
        </w:rPr>
        <w:t>I</w:t>
      </w:r>
      <w:r w:rsidR="003B134E" w:rsidRPr="7201D51E">
        <w:rPr>
          <w:rFonts w:ascii="Boehringer Forward Text" w:eastAsia="Boehringer Forward Text" w:hAnsi="Boehringer Forward Text" w:cs="Boehringer Forward Text"/>
          <w:lang w:val="es-ES"/>
        </w:rPr>
        <w:t xml:space="preserve"> es una herramienta de </w:t>
      </w:r>
      <w:r w:rsidR="30E037CD" w:rsidRPr="7201D51E">
        <w:rPr>
          <w:rFonts w:ascii="Boehringer Forward Text" w:eastAsia="Boehringer Forward Text" w:hAnsi="Boehringer Forward Text" w:cs="Boehringer Forward Text"/>
          <w:lang w:val="es-ES"/>
        </w:rPr>
        <w:t xml:space="preserve">detección </w:t>
      </w:r>
      <w:r w:rsidR="003B134E" w:rsidRPr="7201D51E">
        <w:rPr>
          <w:rFonts w:ascii="Boehringer Forward Text" w:eastAsia="Boehringer Forward Text" w:hAnsi="Boehringer Forward Text" w:cs="Boehringer Forward Text"/>
          <w:lang w:val="es-ES"/>
        </w:rPr>
        <w:t xml:space="preserve">de soplos cardíacos caninos basada en </w:t>
      </w:r>
      <w:r w:rsidRPr="7201D51E">
        <w:rPr>
          <w:rFonts w:ascii="Boehringer Forward Text" w:eastAsia="Boehringer Forward Text" w:hAnsi="Boehringer Forward Text" w:cs="Boehringer Forward Text"/>
          <w:lang w:val="es-ES"/>
        </w:rPr>
        <w:t>I</w:t>
      </w:r>
      <w:r w:rsidR="003B134E" w:rsidRPr="7201D51E">
        <w:rPr>
          <w:rFonts w:ascii="Boehringer Forward Text" w:eastAsia="Boehringer Forward Text" w:hAnsi="Boehringer Forward Text" w:cs="Boehringer Forward Text"/>
          <w:lang w:val="es-ES"/>
        </w:rPr>
        <w:t xml:space="preserve">nteligencia </w:t>
      </w:r>
      <w:r w:rsidRPr="7201D51E">
        <w:rPr>
          <w:rFonts w:ascii="Boehringer Forward Text" w:eastAsia="Boehringer Forward Text" w:hAnsi="Boehringer Forward Text" w:cs="Boehringer Forward Text"/>
          <w:lang w:val="es-ES"/>
        </w:rPr>
        <w:t>A</w:t>
      </w:r>
      <w:r w:rsidR="003B134E" w:rsidRPr="7201D51E">
        <w:rPr>
          <w:rFonts w:ascii="Boehringer Forward Text" w:eastAsia="Boehringer Forward Text" w:hAnsi="Boehringer Forward Text" w:cs="Boehringer Forward Text"/>
          <w:lang w:val="es-ES"/>
        </w:rPr>
        <w:t>rtificial. Permite detectar soplos mediante la grabación de sonidos cardíacos con un dispositivo</w:t>
      </w:r>
      <w:r w:rsidR="00911E46" w:rsidRPr="7201D51E">
        <w:rPr>
          <w:rFonts w:ascii="Boehringer Forward Text" w:eastAsia="Boehringer Forward Text" w:hAnsi="Boehringer Forward Text" w:cs="Boehringer Forward Text"/>
          <w:lang w:val="es-ES"/>
        </w:rPr>
        <w:t xml:space="preserve"> digital c</w:t>
      </w:r>
      <w:r w:rsidR="003B134E" w:rsidRPr="7201D51E">
        <w:rPr>
          <w:rFonts w:ascii="Boehringer Forward Text" w:eastAsia="Boehringer Forward Text" w:hAnsi="Boehringer Forward Text" w:cs="Boehringer Forward Text"/>
          <w:lang w:val="es-ES"/>
        </w:rPr>
        <w:t>onectado al propio estetoscopio del veterinario. Los sonidos se analizan de forma instantánea a través del algoritmo de IA de Caninebeat</w:t>
      </w:r>
      <w:r w:rsidR="008A688F" w:rsidRPr="7201D51E">
        <w:rPr>
          <w:rFonts w:ascii="Boehringer Forward Text" w:eastAsia="Boehringer Forward Text" w:hAnsi="Boehringer Forward Text" w:cs="Boehringer Forward Text"/>
          <w:vertAlign w:val="superscript"/>
          <w:lang w:val="es-ES"/>
        </w:rPr>
        <w:t>®</w:t>
      </w:r>
      <w:r w:rsidR="003B134E" w:rsidRPr="7201D51E">
        <w:rPr>
          <w:rFonts w:ascii="Boehringer Forward Text" w:eastAsia="Boehringer Forward Text" w:hAnsi="Boehringer Forward Text" w:cs="Boehringer Forward Text"/>
          <w:lang w:val="es-ES"/>
        </w:rPr>
        <w:t xml:space="preserve"> integrado en una aplicación móvil</w:t>
      </w:r>
      <w:r w:rsidRPr="7201D51E">
        <w:rPr>
          <w:rFonts w:ascii="Boehringer Forward Text" w:eastAsia="Boehringer Forward Text" w:hAnsi="Boehringer Forward Text" w:cs="Boehringer Forward Text"/>
          <w:lang w:val="es-ES"/>
        </w:rPr>
        <w:t>”, explica Ingrid Ljungvall.</w:t>
      </w:r>
    </w:p>
    <w:p w14:paraId="602BF8EE" w14:textId="77777777" w:rsidR="00B36FE0" w:rsidRPr="003B134E" w:rsidRDefault="00B36FE0" w:rsidP="7201D51E">
      <w:pPr>
        <w:spacing w:line="276" w:lineRule="auto"/>
        <w:jc w:val="both"/>
        <w:rPr>
          <w:rFonts w:ascii="Boehringer Forward Text" w:eastAsia="Boehringer Forward Text" w:hAnsi="Boehringer Forward Text" w:cs="Boehringer Forward Text"/>
          <w:lang w:val="es-ES"/>
        </w:rPr>
      </w:pPr>
    </w:p>
    <w:p w14:paraId="58A58138" w14:textId="7372C42B" w:rsidR="003B134E" w:rsidRPr="003B134E" w:rsidRDefault="42968A58" w:rsidP="7201D51E">
      <w:pPr>
        <w:spacing w:line="276" w:lineRule="auto"/>
        <w:jc w:val="both"/>
        <w:rPr>
          <w:rFonts w:ascii="Boehringer Forward Text" w:eastAsia="Boehringer Forward Text" w:hAnsi="Boehringer Forward Text" w:cs="Boehringer Forward Text"/>
          <w:lang w:val="es-ES"/>
        </w:rPr>
      </w:pPr>
      <w:r w:rsidRPr="7201D51E">
        <w:rPr>
          <w:rFonts w:ascii="Boehringer Forward Text" w:eastAsia="Boehringer Forward Text" w:hAnsi="Boehringer Forward Text" w:cs="Boehringer Forward Text"/>
          <w:lang w:val="es-ES"/>
        </w:rPr>
        <w:t xml:space="preserve">Este dispositivo puede </w:t>
      </w:r>
      <w:r w:rsidR="2BB513FD" w:rsidRPr="7201D51E">
        <w:rPr>
          <w:rFonts w:ascii="Boehringer Forward Text" w:eastAsia="Boehringer Forward Text" w:hAnsi="Boehringer Forward Text" w:cs="Boehringer Forward Text"/>
          <w:lang w:val="es-ES"/>
        </w:rPr>
        <w:t xml:space="preserve">ayudar a los veterinarios a </w:t>
      </w:r>
      <w:r w:rsidR="56190C93" w:rsidRPr="7201D51E">
        <w:rPr>
          <w:rFonts w:ascii="Boehringer Forward Text" w:eastAsia="Boehringer Forward Text" w:hAnsi="Boehringer Forward Text" w:cs="Boehringer Forward Text"/>
          <w:lang w:val="es-ES"/>
        </w:rPr>
        <w:t>“</w:t>
      </w:r>
      <w:r w:rsidR="2BB513FD" w:rsidRPr="7201D51E">
        <w:rPr>
          <w:rFonts w:ascii="Boehringer Forward Text" w:eastAsia="Boehringer Forward Text" w:hAnsi="Boehringer Forward Text" w:cs="Boehringer Forward Text"/>
          <w:lang w:val="es-ES"/>
        </w:rPr>
        <w:t>escuchar más, ver más —ya que los soplos también se representan gráficamente— y actuar antes al detectar soplos de forma precoz. Creo que esta herramienta puede reforzar la toma de decisiones clínicas individualizadas para cada paciente</w:t>
      </w:r>
      <w:r w:rsidR="56190C93" w:rsidRPr="7201D51E">
        <w:rPr>
          <w:rFonts w:ascii="Boehringer Forward Text" w:eastAsia="Boehringer Forward Text" w:hAnsi="Boehringer Forward Text" w:cs="Boehringer Forward Text"/>
          <w:lang w:val="es-ES"/>
        </w:rPr>
        <w:t>”, añade.</w:t>
      </w:r>
    </w:p>
    <w:p w14:paraId="71BE400E" w14:textId="77777777" w:rsidR="00B36FE0" w:rsidRDefault="00B36FE0" w:rsidP="7201D51E">
      <w:pPr>
        <w:spacing w:line="276" w:lineRule="auto"/>
        <w:jc w:val="both"/>
        <w:rPr>
          <w:rFonts w:ascii="Boehringer Forward Text" w:eastAsia="Boehringer Forward Text" w:hAnsi="Boehringer Forward Text" w:cs="Boehringer Forward Text"/>
          <w:b/>
          <w:bCs/>
          <w:lang w:val="es-ES"/>
        </w:rPr>
      </w:pPr>
    </w:p>
    <w:p w14:paraId="645B003D" w14:textId="7694A797" w:rsidR="00B36FE0" w:rsidRPr="008A688F" w:rsidRDefault="003B134E" w:rsidP="7201D51E">
      <w:pPr>
        <w:spacing w:line="276" w:lineRule="auto"/>
        <w:jc w:val="both"/>
        <w:rPr>
          <w:rFonts w:ascii="Boehringer Forward Text" w:eastAsia="Boehringer Forward Text" w:hAnsi="Boehringer Forward Text" w:cs="Boehringer Forward Text"/>
          <w:b/>
          <w:bCs/>
          <w:lang w:val="es-ES"/>
        </w:rPr>
      </w:pPr>
      <w:r w:rsidRPr="7201D51E">
        <w:rPr>
          <w:rFonts w:ascii="Boehringer Forward Text" w:eastAsia="Boehringer Forward Text" w:hAnsi="Boehringer Forward Text" w:cs="Boehringer Forward Text"/>
          <w:b/>
          <w:bCs/>
          <w:lang w:val="es-ES"/>
        </w:rPr>
        <w:t>Cómo funciona</w:t>
      </w:r>
      <w:r w:rsidR="00911E46" w:rsidRPr="7201D51E">
        <w:rPr>
          <w:rFonts w:ascii="Boehringer Forward Text" w:eastAsia="Boehringer Forward Text" w:hAnsi="Boehringer Forward Text" w:cs="Boehringer Forward Text"/>
          <w:b/>
          <w:bCs/>
          <w:lang w:val="es-ES"/>
        </w:rPr>
        <w:t xml:space="preserve"> Eko Vet+™ | Caninebeat</w:t>
      </w:r>
      <w:r w:rsidR="00911E46" w:rsidRPr="7201D51E">
        <w:rPr>
          <w:rFonts w:ascii="Boehringer Forward Text" w:eastAsia="Boehringer Forward Text" w:hAnsi="Boehringer Forward Text" w:cs="Boehringer Forward Text"/>
          <w:b/>
          <w:bCs/>
          <w:vertAlign w:val="superscript"/>
          <w:lang w:val="es-ES"/>
        </w:rPr>
        <w:t>®</w:t>
      </w:r>
      <w:r w:rsidR="00911E46" w:rsidRPr="7201D51E">
        <w:rPr>
          <w:rFonts w:ascii="Boehringer Forward Text" w:eastAsia="Boehringer Forward Text" w:hAnsi="Boehringer Forward Text" w:cs="Boehringer Forward Text"/>
          <w:b/>
          <w:bCs/>
          <w:lang w:val="es-ES"/>
        </w:rPr>
        <w:t xml:space="preserve"> A</w:t>
      </w:r>
      <w:r w:rsidR="00B201BF" w:rsidRPr="7201D51E">
        <w:rPr>
          <w:rFonts w:ascii="Boehringer Forward Text" w:eastAsia="Boehringer Forward Text" w:hAnsi="Boehringer Forward Text" w:cs="Boehringer Forward Text"/>
          <w:b/>
          <w:bCs/>
          <w:lang w:val="es-ES"/>
        </w:rPr>
        <w:t>I</w:t>
      </w:r>
    </w:p>
    <w:p w14:paraId="605B1470" w14:textId="6B8EE7CE" w:rsidR="003B134E" w:rsidRPr="003B134E" w:rsidRDefault="56190C93" w:rsidP="7201D51E">
      <w:pPr>
        <w:spacing w:line="276" w:lineRule="auto"/>
        <w:jc w:val="both"/>
        <w:rPr>
          <w:rFonts w:ascii="Boehringer Forward Text" w:eastAsia="Boehringer Forward Text" w:hAnsi="Boehringer Forward Text" w:cs="Boehringer Forward Text"/>
          <w:lang w:val="es-ES"/>
        </w:rPr>
      </w:pPr>
      <w:r w:rsidRPr="7201D51E">
        <w:rPr>
          <w:rFonts w:ascii="Boehringer Forward Text" w:eastAsia="Boehringer Forward Text" w:hAnsi="Boehringer Forward Text" w:cs="Boehringer Forward Text"/>
          <w:lang w:val="es-ES"/>
        </w:rPr>
        <w:t>Para el uso de</w:t>
      </w:r>
      <w:r w:rsidR="67D58E22" w:rsidRPr="7201D51E">
        <w:rPr>
          <w:rFonts w:ascii="Boehringer Forward Text" w:eastAsia="Boehringer Forward Text" w:hAnsi="Boehringer Forward Text" w:cs="Boehringer Forward Text"/>
          <w:lang w:val="es-ES"/>
        </w:rPr>
        <w:t xml:space="preserve"> </w:t>
      </w:r>
      <w:proofErr w:type="spellStart"/>
      <w:r w:rsidR="5E2D0D95" w:rsidRPr="7201D51E">
        <w:rPr>
          <w:rFonts w:ascii="Boehringer Forward Text" w:eastAsia="Boehringer Forward Text" w:hAnsi="Boehringer Forward Text" w:cs="Boehringer Forward Text"/>
          <w:lang w:val="es-ES"/>
        </w:rPr>
        <w:t>Eko</w:t>
      </w:r>
      <w:proofErr w:type="spellEnd"/>
      <w:r w:rsidR="5E2D0D95" w:rsidRPr="7201D51E">
        <w:rPr>
          <w:rFonts w:ascii="Boehringer Forward Text" w:eastAsia="Boehringer Forward Text" w:hAnsi="Boehringer Forward Text" w:cs="Boehringer Forward Text"/>
          <w:lang w:val="es-ES"/>
        </w:rPr>
        <w:t xml:space="preserve"> </w:t>
      </w:r>
      <w:proofErr w:type="spellStart"/>
      <w:r w:rsidR="5E2D0D95" w:rsidRPr="7201D51E">
        <w:rPr>
          <w:rFonts w:ascii="Boehringer Forward Text" w:eastAsia="Boehringer Forward Text" w:hAnsi="Boehringer Forward Text" w:cs="Boehringer Forward Text"/>
          <w:lang w:val="es-ES"/>
        </w:rPr>
        <w:t>Vet</w:t>
      </w:r>
      <w:proofErr w:type="spellEnd"/>
      <w:r w:rsidR="5E2D0D95" w:rsidRPr="7201D51E">
        <w:rPr>
          <w:rFonts w:ascii="Boehringer Forward Text" w:eastAsia="Boehringer Forward Text" w:hAnsi="Boehringer Forward Text" w:cs="Boehringer Forward Text"/>
          <w:lang w:val="es-ES"/>
        </w:rPr>
        <w:t>+</w:t>
      </w:r>
      <w:r w:rsidR="00C77107">
        <w:rPr>
          <w:rFonts w:ascii="Boehringer Forward Text" w:eastAsia="Boehringer Forward Text" w:hAnsi="Boehringer Forward Text" w:cs="Boehringer Forward Text"/>
          <w:vertAlign w:val="superscript"/>
          <w:lang w:val="es-ES"/>
        </w:rPr>
        <w:t>™</w:t>
      </w:r>
      <w:r w:rsidR="5E2D0D95" w:rsidRPr="7201D51E">
        <w:rPr>
          <w:rFonts w:ascii="Boehringer Forward Text" w:eastAsia="Boehringer Forward Text" w:hAnsi="Boehringer Forward Text" w:cs="Boehringer Forward Text"/>
          <w:lang w:val="es-ES"/>
        </w:rPr>
        <w:t xml:space="preserve"> </w:t>
      </w:r>
      <w:r w:rsidR="759EE57C" w:rsidRPr="7201D51E">
        <w:rPr>
          <w:rFonts w:ascii="Boehringer Forward Text" w:eastAsia="Boehringer Forward Text" w:hAnsi="Boehringer Forward Text" w:cs="Boehringer Forward Text"/>
          <w:lang w:val="es-ES"/>
        </w:rPr>
        <w:t xml:space="preserve">I </w:t>
      </w:r>
      <w:proofErr w:type="spellStart"/>
      <w:r w:rsidRPr="7201D51E">
        <w:rPr>
          <w:rFonts w:ascii="Boehringer Forward Text" w:eastAsia="Boehringer Forward Text" w:hAnsi="Boehringer Forward Text" w:cs="Boehringer Forward Text"/>
          <w:lang w:val="es-ES"/>
        </w:rPr>
        <w:t>Caninebeat</w:t>
      </w:r>
      <w:proofErr w:type="spellEnd"/>
      <w:r w:rsidRPr="7201D51E">
        <w:rPr>
          <w:rFonts w:ascii="Boehringer Forward Text" w:eastAsia="Boehringer Forward Text" w:hAnsi="Boehringer Forward Text" w:cs="Boehringer Forward Text"/>
          <w:vertAlign w:val="superscript"/>
          <w:lang w:val="es-ES"/>
        </w:rPr>
        <w:t xml:space="preserve">® </w:t>
      </w:r>
      <w:r w:rsidR="67D58E22" w:rsidRPr="7201D51E">
        <w:rPr>
          <w:rFonts w:ascii="Boehringer Forward Text" w:eastAsia="Boehringer Forward Text" w:hAnsi="Boehringer Forward Text" w:cs="Boehringer Forward Text"/>
          <w:lang w:val="es-ES"/>
        </w:rPr>
        <w:t>A</w:t>
      </w:r>
      <w:r w:rsidR="7E92B370" w:rsidRPr="7201D51E">
        <w:rPr>
          <w:rFonts w:ascii="Boehringer Forward Text" w:eastAsia="Boehringer Forward Text" w:hAnsi="Boehringer Forward Text" w:cs="Boehringer Forward Text"/>
          <w:lang w:val="es-ES"/>
        </w:rPr>
        <w:t>I</w:t>
      </w:r>
      <w:r w:rsidR="67D58E22" w:rsidRPr="7201D51E">
        <w:rPr>
          <w:rFonts w:ascii="Boehringer Forward Text" w:eastAsia="Boehringer Forward Text" w:hAnsi="Boehringer Forward Text" w:cs="Boehringer Forward Text"/>
          <w:lang w:val="es-ES"/>
        </w:rPr>
        <w:t xml:space="preserve"> e</w:t>
      </w:r>
      <w:r w:rsidRPr="7201D51E">
        <w:rPr>
          <w:rFonts w:ascii="Boehringer Forward Text" w:eastAsia="Boehringer Forward Text" w:hAnsi="Boehringer Forward Text" w:cs="Boehringer Forward Text"/>
          <w:lang w:val="es-ES"/>
        </w:rPr>
        <w:t>n clínica, el veterinario debe conectar el</w:t>
      </w:r>
      <w:r w:rsidR="2BB513FD" w:rsidRPr="7201D51E">
        <w:rPr>
          <w:rFonts w:ascii="Boehringer Forward Text" w:eastAsia="Boehringer Forward Text" w:hAnsi="Boehringer Forward Text" w:cs="Boehringer Forward Text"/>
          <w:lang w:val="es-ES"/>
        </w:rPr>
        <w:t xml:space="preserve"> accesorio digital Eko CORE</w:t>
      </w:r>
      <w:r w:rsidR="7E92B370" w:rsidRPr="7201D51E">
        <w:rPr>
          <w:rFonts w:ascii="Boehringer Forward Text" w:eastAsia="Boehringer Forward Text" w:hAnsi="Boehringer Forward Text" w:cs="Boehringer Forward Text"/>
          <w:lang w:val="es-ES"/>
        </w:rPr>
        <w:t>™</w:t>
      </w:r>
      <w:r w:rsidR="2BB513FD" w:rsidRPr="7201D51E">
        <w:rPr>
          <w:rFonts w:ascii="Boehringer Forward Text" w:eastAsia="Boehringer Forward Text" w:hAnsi="Boehringer Forward Text" w:cs="Boehringer Forward Text"/>
          <w:lang w:val="es-ES"/>
        </w:rPr>
        <w:t xml:space="preserve"> al estetoscopio habitual y a la aplicación móvil Eko Vet</w:t>
      </w:r>
      <w:r w:rsidR="67D58E22" w:rsidRPr="00C77107">
        <w:rPr>
          <w:rFonts w:ascii="Boehringer Forward Text" w:eastAsia="Boehringer Forward Text" w:hAnsi="Boehringer Forward Text" w:cs="Boehringer Forward Text"/>
          <w:lang w:val="es-ES"/>
        </w:rPr>
        <w:t>+™</w:t>
      </w:r>
      <w:r w:rsidR="2BB513FD" w:rsidRPr="00C77107">
        <w:rPr>
          <w:rFonts w:ascii="Boehringer Forward Text" w:eastAsia="Boehringer Forward Text" w:hAnsi="Boehringer Forward Text" w:cs="Boehringer Forward Text"/>
          <w:lang w:val="es-ES"/>
        </w:rPr>
        <w:t>.</w:t>
      </w:r>
      <w:r w:rsidR="2BB513FD" w:rsidRPr="7201D51E">
        <w:rPr>
          <w:rFonts w:ascii="Boehringer Forward Text" w:eastAsia="Boehringer Forward Text" w:hAnsi="Boehringer Forward Text" w:cs="Boehringer Forward Text"/>
          <w:lang w:val="es-ES"/>
        </w:rPr>
        <w:t xml:space="preserve"> La </w:t>
      </w:r>
      <w:r w:rsidRPr="7201D51E">
        <w:rPr>
          <w:rFonts w:ascii="Boehringer Forward Text" w:eastAsia="Boehringer Forward Text" w:hAnsi="Boehringer Forward Text" w:cs="Boehringer Forward Text"/>
          <w:lang w:val="es-ES"/>
        </w:rPr>
        <w:t>A</w:t>
      </w:r>
      <w:r w:rsidR="2BB513FD" w:rsidRPr="7201D51E">
        <w:rPr>
          <w:rFonts w:ascii="Boehringer Forward Text" w:eastAsia="Boehringer Forward Text" w:hAnsi="Boehringer Forward Text" w:cs="Boehringer Forward Text"/>
          <w:lang w:val="es-ES"/>
        </w:rPr>
        <w:t>pp, impulsada por el algoritmo de IA de Caninebeat</w:t>
      </w:r>
      <w:r w:rsidRPr="7201D51E">
        <w:rPr>
          <w:rFonts w:ascii="Boehringer Forward Text" w:eastAsia="Boehringer Forward Text" w:hAnsi="Boehringer Forward Text" w:cs="Boehringer Forward Text"/>
          <w:vertAlign w:val="superscript"/>
          <w:lang w:val="es-ES"/>
        </w:rPr>
        <w:t>®</w:t>
      </w:r>
      <w:r w:rsidR="2BB513FD" w:rsidRPr="7201D51E">
        <w:rPr>
          <w:rFonts w:ascii="Boehringer Forward Text" w:eastAsia="Boehringer Forward Text" w:hAnsi="Boehringer Forward Text" w:cs="Boehringer Forward Text"/>
          <w:lang w:val="es-ES"/>
        </w:rPr>
        <w:t xml:space="preserve">, analiza la grabación. </w:t>
      </w:r>
      <w:r w:rsidRPr="7201D51E">
        <w:rPr>
          <w:rFonts w:ascii="Boehringer Forward Text" w:eastAsia="Boehringer Forward Text" w:hAnsi="Boehringer Forward Text" w:cs="Boehringer Forward Text"/>
          <w:lang w:val="es-ES"/>
        </w:rPr>
        <w:t xml:space="preserve">Según comenta la profesora asociada </w:t>
      </w:r>
      <w:r w:rsidR="1E5D8C1C" w:rsidRPr="7201D51E">
        <w:rPr>
          <w:rFonts w:ascii="Boehringer Forward Text" w:eastAsia="Boehringer Forward Text" w:hAnsi="Boehringer Forward Text" w:cs="Boehringer Forward Text"/>
          <w:lang w:val="es-ES"/>
        </w:rPr>
        <w:t xml:space="preserve">Ingrid Ljungvall, </w:t>
      </w:r>
      <w:r w:rsidRPr="7201D51E">
        <w:rPr>
          <w:rFonts w:ascii="Boehringer Forward Text" w:eastAsia="Boehringer Forward Text" w:hAnsi="Boehringer Forward Text" w:cs="Boehringer Forward Text"/>
          <w:lang w:val="es-ES"/>
        </w:rPr>
        <w:t>“</w:t>
      </w:r>
      <w:r w:rsidR="1E5D8C1C" w:rsidRPr="7201D51E">
        <w:rPr>
          <w:rFonts w:ascii="Boehringer Forward Text" w:eastAsia="Boehringer Forward Text" w:hAnsi="Boehringer Forward Text" w:cs="Boehringer Forward Text"/>
          <w:lang w:val="es-ES"/>
        </w:rPr>
        <w:t>e</w:t>
      </w:r>
      <w:r w:rsidR="2BB513FD" w:rsidRPr="7201D51E">
        <w:rPr>
          <w:rFonts w:ascii="Boehringer Forward Text" w:eastAsia="Boehringer Forward Text" w:hAnsi="Boehringer Forward Text" w:cs="Boehringer Forward Text"/>
          <w:lang w:val="es-ES"/>
        </w:rPr>
        <w:t>l registro dura</w:t>
      </w:r>
      <w:r w:rsidR="67D58E22" w:rsidRPr="7201D51E">
        <w:rPr>
          <w:rFonts w:ascii="Boehringer Forward Text" w:eastAsia="Boehringer Forward Text" w:hAnsi="Boehringer Forward Text" w:cs="Boehringer Forward Text"/>
          <w:lang w:val="es-ES"/>
        </w:rPr>
        <w:t xml:space="preserve"> solo</w:t>
      </w:r>
      <w:r w:rsidR="2BB513FD" w:rsidRPr="7201D51E">
        <w:rPr>
          <w:rFonts w:ascii="Boehringer Forward Text" w:eastAsia="Boehringer Forward Text" w:hAnsi="Boehringer Forward Text" w:cs="Boehringer Forward Text"/>
          <w:lang w:val="es-ES"/>
        </w:rPr>
        <w:t xml:space="preserve"> </w:t>
      </w:r>
      <w:r w:rsidRPr="7201D51E">
        <w:rPr>
          <w:rFonts w:ascii="Boehringer Forward Text" w:eastAsia="Boehringer Forward Text" w:hAnsi="Boehringer Forward Text" w:cs="Boehringer Forward Text"/>
          <w:lang w:val="es-ES"/>
        </w:rPr>
        <w:t>5</w:t>
      </w:r>
      <w:r w:rsidR="2BB513FD" w:rsidRPr="7201D51E">
        <w:rPr>
          <w:rFonts w:ascii="Boehringer Forward Text" w:eastAsia="Boehringer Forward Text" w:hAnsi="Boehringer Forward Text" w:cs="Boehringer Forward Text"/>
          <w:lang w:val="es-ES"/>
        </w:rPr>
        <w:t xml:space="preserve"> segundos, por lo que el proceso es muy rápido, y el análisis se realiza de manera prácticamente inmediata. Los resultados se muestran directamente en la aplicación y pueden compartirse con el </w:t>
      </w:r>
      <w:r w:rsidR="7E92B370" w:rsidRPr="7201D51E">
        <w:rPr>
          <w:rFonts w:ascii="Boehringer Forward Text" w:eastAsia="Boehringer Forward Text" w:hAnsi="Boehringer Forward Text" w:cs="Boehringer Forward Text"/>
          <w:lang w:val="es-ES"/>
        </w:rPr>
        <w:t>tutor</w:t>
      </w:r>
      <w:r w:rsidR="2BB513FD" w:rsidRPr="7201D51E">
        <w:rPr>
          <w:rFonts w:ascii="Boehringer Forward Text" w:eastAsia="Boehringer Forward Text" w:hAnsi="Boehringer Forward Text" w:cs="Boehringer Forward Text"/>
          <w:lang w:val="es-ES"/>
        </w:rPr>
        <w:t xml:space="preserve"> del animal</w:t>
      </w:r>
      <w:r w:rsidR="1E5D8C1C" w:rsidRPr="7201D51E">
        <w:rPr>
          <w:rFonts w:ascii="Boehringer Forward Text" w:eastAsia="Boehringer Forward Text" w:hAnsi="Boehringer Forward Text" w:cs="Boehringer Forward Text"/>
          <w:lang w:val="es-ES"/>
        </w:rPr>
        <w:t>”.</w:t>
      </w:r>
    </w:p>
    <w:p w14:paraId="3E4DD50C" w14:textId="77777777" w:rsidR="00B36FE0" w:rsidRDefault="00B36FE0" w:rsidP="7201D51E">
      <w:pPr>
        <w:spacing w:line="276" w:lineRule="auto"/>
        <w:jc w:val="both"/>
        <w:rPr>
          <w:rFonts w:ascii="Boehringer Forward Text" w:eastAsia="Boehringer Forward Text" w:hAnsi="Boehringer Forward Text" w:cs="Boehringer Forward Text"/>
          <w:b/>
          <w:bCs/>
          <w:lang w:val="es-ES"/>
        </w:rPr>
      </w:pPr>
    </w:p>
    <w:p w14:paraId="212BF763" w14:textId="47A4C3DC" w:rsidR="003B134E" w:rsidRPr="003B134E" w:rsidRDefault="004C5A72" w:rsidP="7201D51E">
      <w:pPr>
        <w:spacing w:line="276" w:lineRule="auto"/>
        <w:jc w:val="both"/>
        <w:rPr>
          <w:rFonts w:ascii="Boehringer Forward Text" w:eastAsia="Boehringer Forward Text" w:hAnsi="Boehringer Forward Text" w:cs="Boehringer Forward Text"/>
          <w:lang w:val="es-ES"/>
        </w:rPr>
      </w:pPr>
      <w:r w:rsidRPr="7201D51E">
        <w:rPr>
          <w:rFonts w:ascii="Boehringer Forward Text" w:eastAsia="Boehringer Forward Text" w:hAnsi="Boehringer Forward Text" w:cs="Boehringer Forward Text"/>
          <w:lang w:val="es-ES"/>
        </w:rPr>
        <w:lastRenderedPageBreak/>
        <w:t xml:space="preserve">Preguntada por el proceso de entrenamiento del </w:t>
      </w:r>
      <w:r w:rsidR="003B134E" w:rsidRPr="7201D51E">
        <w:rPr>
          <w:rFonts w:ascii="Boehringer Forward Text" w:eastAsia="Boehringer Forward Text" w:hAnsi="Boehringer Forward Text" w:cs="Boehringer Forward Text"/>
          <w:lang w:val="es-ES"/>
        </w:rPr>
        <w:t>algoritmo</w:t>
      </w:r>
      <w:r w:rsidRPr="7201D51E">
        <w:rPr>
          <w:rFonts w:ascii="Boehringer Forward Text" w:eastAsia="Boehringer Forward Text" w:hAnsi="Boehringer Forward Text" w:cs="Boehringer Forward Text"/>
          <w:lang w:val="es-ES"/>
        </w:rPr>
        <w:t>, Ingrid Ljungvall explica cómo</w:t>
      </w:r>
      <w:r w:rsidR="003B134E" w:rsidRPr="7201D51E">
        <w:rPr>
          <w:rFonts w:ascii="Boehringer Forward Text" w:eastAsia="Boehringer Forward Text" w:hAnsi="Boehringer Forward Text" w:cs="Boehringer Forward Text"/>
          <w:lang w:val="es-ES"/>
        </w:rPr>
        <w:t xml:space="preserve"> fue validado </w:t>
      </w:r>
      <w:r w:rsidR="00C77107">
        <w:rPr>
          <w:rFonts w:ascii="Boehringer Forward Text" w:eastAsia="Boehringer Forward Text" w:hAnsi="Boehringer Forward Text" w:cs="Boehringer Forward Text"/>
          <w:lang w:val="es-ES"/>
        </w:rPr>
        <w:t>“</w:t>
      </w:r>
      <w:r w:rsidR="003B134E" w:rsidRPr="7201D51E">
        <w:rPr>
          <w:rFonts w:ascii="Boehringer Forward Text" w:eastAsia="Boehringer Forward Text" w:hAnsi="Boehringer Forward Text" w:cs="Boehringer Forward Text"/>
          <w:lang w:val="es-ES"/>
        </w:rPr>
        <w:t>utilizando grabaciones de sonidos cardíacos de miles de perros.</w:t>
      </w:r>
      <w:r w:rsidR="00911E46" w:rsidRPr="7201D51E">
        <w:rPr>
          <w:rFonts w:ascii="Boehringer Forward Text" w:eastAsia="Boehringer Forward Text" w:hAnsi="Boehringer Forward Text" w:cs="Boehringer Forward Text"/>
          <w:lang w:val="es-ES"/>
        </w:rPr>
        <w:t xml:space="preserve"> Más de 50 </w:t>
      </w:r>
      <w:r w:rsidR="003B134E" w:rsidRPr="7201D51E">
        <w:rPr>
          <w:rFonts w:ascii="Boehringer Forward Text" w:eastAsia="Boehringer Forward Text" w:hAnsi="Boehringer Forward Text" w:cs="Boehringer Forward Text"/>
          <w:lang w:val="es-ES"/>
        </w:rPr>
        <w:t>cardiólogos veterinarios participaron en la clasificación y anotación de miles de soplos y sonidos cardíacos de pacientes sanos y con patologías, contribuyendo así al entrenamiento del sistema</w:t>
      </w:r>
      <w:r w:rsidRPr="7201D51E">
        <w:rPr>
          <w:rFonts w:ascii="Boehringer Forward Text" w:eastAsia="Boehringer Forward Text" w:hAnsi="Boehringer Forward Text" w:cs="Boehringer Forward Text"/>
          <w:lang w:val="es-ES"/>
        </w:rPr>
        <w:t>”.</w:t>
      </w:r>
    </w:p>
    <w:p w14:paraId="6959D19A" w14:textId="77777777" w:rsidR="00B36FE0" w:rsidRDefault="00B36FE0" w:rsidP="7201D51E">
      <w:pPr>
        <w:spacing w:line="276" w:lineRule="auto"/>
        <w:jc w:val="both"/>
        <w:rPr>
          <w:rFonts w:ascii="Boehringer Forward Text" w:eastAsia="Boehringer Forward Text" w:hAnsi="Boehringer Forward Text" w:cs="Boehringer Forward Text"/>
          <w:b/>
          <w:bCs/>
          <w:lang w:val="es-ES"/>
        </w:rPr>
      </w:pPr>
    </w:p>
    <w:p w14:paraId="3625D8BA" w14:textId="788A2E90" w:rsidR="00B36FE0" w:rsidRDefault="006E1844" w:rsidP="7201D51E">
      <w:pPr>
        <w:spacing w:line="276" w:lineRule="auto"/>
        <w:jc w:val="both"/>
        <w:rPr>
          <w:rFonts w:ascii="Boehringer Forward Text" w:eastAsia="Boehringer Forward Text" w:hAnsi="Boehringer Forward Text" w:cs="Boehringer Forward Text"/>
          <w:b/>
          <w:bCs/>
          <w:lang w:val="es-ES"/>
        </w:rPr>
      </w:pPr>
      <w:r w:rsidRPr="7201D51E">
        <w:rPr>
          <w:rFonts w:ascii="Boehringer Forward Text" w:eastAsia="Boehringer Forward Text" w:hAnsi="Boehringer Forward Text" w:cs="Boehringer Forward Text"/>
          <w:b/>
          <w:bCs/>
          <w:lang w:val="es-ES"/>
        </w:rPr>
        <w:t>Beneficios pa</w:t>
      </w:r>
      <w:r w:rsidR="00B201BF" w:rsidRPr="7201D51E">
        <w:rPr>
          <w:rFonts w:ascii="Boehringer Forward Text" w:eastAsia="Boehringer Forward Text" w:hAnsi="Boehringer Forward Text" w:cs="Boehringer Forward Text"/>
          <w:b/>
          <w:bCs/>
          <w:lang w:val="es-ES"/>
        </w:rPr>
        <w:t>ra</w:t>
      </w:r>
      <w:r w:rsidRPr="7201D51E">
        <w:rPr>
          <w:rFonts w:ascii="Boehringer Forward Text" w:eastAsia="Boehringer Forward Text" w:hAnsi="Boehringer Forward Text" w:cs="Boehringer Forward Text"/>
          <w:b/>
          <w:bCs/>
          <w:lang w:val="es-ES"/>
        </w:rPr>
        <w:t xml:space="preserve"> los profesionales y para los tutores</w:t>
      </w:r>
    </w:p>
    <w:p w14:paraId="2EBE5D9E" w14:textId="49AC828C" w:rsidR="003B134E" w:rsidRDefault="76A518BD" w:rsidP="7201D51E">
      <w:pPr>
        <w:spacing w:line="276" w:lineRule="auto"/>
        <w:jc w:val="both"/>
        <w:rPr>
          <w:rFonts w:ascii="Boehringer Forward Text" w:eastAsia="Boehringer Forward Text" w:hAnsi="Boehringer Forward Text" w:cs="Boehringer Forward Text"/>
          <w:lang w:val="es-ES"/>
        </w:rPr>
      </w:pPr>
      <w:r w:rsidRPr="7201D51E">
        <w:rPr>
          <w:rFonts w:ascii="Boehringer Forward Text" w:eastAsia="Boehringer Forward Text" w:hAnsi="Boehringer Forward Text" w:cs="Boehringer Forward Text"/>
          <w:lang w:val="es-ES"/>
        </w:rPr>
        <w:t xml:space="preserve">“El uso </w:t>
      </w:r>
      <w:r w:rsidR="7E92B370" w:rsidRPr="7201D51E">
        <w:rPr>
          <w:rFonts w:ascii="Boehringer Forward Text" w:eastAsia="Boehringer Forward Text" w:hAnsi="Boehringer Forward Text" w:cs="Boehringer Forward Text"/>
          <w:lang w:val="es-ES"/>
        </w:rPr>
        <w:t>de</w:t>
      </w:r>
      <w:r w:rsidR="59EEAE76" w:rsidRPr="7201D51E">
        <w:rPr>
          <w:rFonts w:ascii="Boehringer Forward Text" w:eastAsia="Boehringer Forward Text" w:hAnsi="Boehringer Forward Text" w:cs="Boehringer Forward Text"/>
          <w:lang w:val="es-ES"/>
        </w:rPr>
        <w:t xml:space="preserve"> </w:t>
      </w:r>
      <w:proofErr w:type="spellStart"/>
      <w:r w:rsidR="59EEAE76" w:rsidRPr="7201D51E">
        <w:rPr>
          <w:rFonts w:ascii="Boehringer Forward Text" w:eastAsia="Boehringer Forward Text" w:hAnsi="Boehringer Forward Text" w:cs="Boehringer Forward Text"/>
          <w:lang w:val="es-ES"/>
        </w:rPr>
        <w:t>EkoVet</w:t>
      </w:r>
      <w:proofErr w:type="spellEnd"/>
      <w:r w:rsidR="59EEAE76" w:rsidRPr="7201D51E">
        <w:rPr>
          <w:rFonts w:ascii="Boehringer Forward Text" w:eastAsia="Boehringer Forward Text" w:hAnsi="Boehringer Forward Text" w:cs="Boehringer Forward Text"/>
          <w:lang w:val="es-ES"/>
        </w:rPr>
        <w:t>+</w:t>
      </w:r>
      <w:r w:rsidR="00C77107">
        <w:rPr>
          <w:rFonts w:ascii="Boehringer Forward Text" w:eastAsia="Boehringer Forward Text" w:hAnsi="Boehringer Forward Text" w:cs="Boehringer Forward Text"/>
          <w:vertAlign w:val="superscript"/>
          <w:lang w:val="es-ES"/>
        </w:rPr>
        <w:t>™</w:t>
      </w:r>
      <w:r w:rsidR="59EEAE76" w:rsidRPr="7201D51E">
        <w:rPr>
          <w:rFonts w:ascii="Boehringer Forward Text" w:eastAsia="Boehringer Forward Text" w:hAnsi="Boehringer Forward Text" w:cs="Boehringer Forward Text"/>
          <w:lang w:val="es-ES"/>
        </w:rPr>
        <w:t xml:space="preserve"> </w:t>
      </w:r>
      <w:r w:rsidR="073B789F" w:rsidRPr="7201D51E">
        <w:rPr>
          <w:rFonts w:ascii="Boehringer Forward Text" w:eastAsia="Boehringer Forward Text" w:hAnsi="Boehringer Forward Text" w:cs="Boehringer Forward Text"/>
          <w:lang w:val="es-ES"/>
        </w:rPr>
        <w:t>I</w:t>
      </w:r>
      <w:r w:rsidR="7E92B370" w:rsidRPr="7201D51E">
        <w:rPr>
          <w:rFonts w:ascii="Boehringer Forward Text" w:eastAsia="Boehringer Forward Text" w:hAnsi="Boehringer Forward Text" w:cs="Boehringer Forward Text"/>
          <w:lang w:val="es-ES"/>
        </w:rPr>
        <w:t xml:space="preserve"> </w:t>
      </w:r>
      <w:proofErr w:type="spellStart"/>
      <w:r w:rsidRPr="7201D51E">
        <w:rPr>
          <w:rFonts w:ascii="Boehringer Forward Text" w:eastAsia="Boehringer Forward Text" w:hAnsi="Boehringer Forward Text" w:cs="Boehringer Forward Text"/>
          <w:lang w:val="es-ES"/>
        </w:rPr>
        <w:t>Caninebeat</w:t>
      </w:r>
      <w:proofErr w:type="spellEnd"/>
      <w:r w:rsidRPr="7201D51E">
        <w:rPr>
          <w:rFonts w:ascii="Boehringer Forward Text" w:eastAsia="Boehringer Forward Text" w:hAnsi="Boehringer Forward Text" w:cs="Boehringer Forward Text"/>
          <w:vertAlign w:val="superscript"/>
          <w:lang w:val="es-ES"/>
        </w:rPr>
        <w:t>®</w:t>
      </w:r>
      <w:r w:rsidRPr="7201D51E">
        <w:rPr>
          <w:rFonts w:ascii="Boehringer Forward Text" w:eastAsia="Boehringer Forward Text" w:hAnsi="Boehringer Forward Text" w:cs="Boehringer Forward Text"/>
          <w:lang w:val="es-ES"/>
        </w:rPr>
        <w:t xml:space="preserve"> </w:t>
      </w:r>
      <w:r w:rsidR="67D58E22" w:rsidRPr="7201D51E">
        <w:rPr>
          <w:rFonts w:ascii="Boehringer Forward Text" w:eastAsia="Boehringer Forward Text" w:hAnsi="Boehringer Forward Text" w:cs="Boehringer Forward Text"/>
          <w:lang w:val="es-ES"/>
        </w:rPr>
        <w:t>A</w:t>
      </w:r>
      <w:r w:rsidR="7E92B370" w:rsidRPr="7201D51E">
        <w:rPr>
          <w:rFonts w:ascii="Boehringer Forward Text" w:eastAsia="Boehringer Forward Text" w:hAnsi="Boehringer Forward Text" w:cs="Boehringer Forward Text"/>
          <w:lang w:val="es-ES"/>
        </w:rPr>
        <w:t>I</w:t>
      </w:r>
      <w:r w:rsidR="67D58E22" w:rsidRPr="7201D51E">
        <w:rPr>
          <w:rFonts w:ascii="Boehringer Forward Text" w:eastAsia="Boehringer Forward Text" w:hAnsi="Boehringer Forward Text" w:cs="Boehringer Forward Text"/>
          <w:lang w:val="es-ES"/>
        </w:rPr>
        <w:t xml:space="preserve"> e</w:t>
      </w:r>
      <w:r w:rsidRPr="7201D51E">
        <w:rPr>
          <w:rFonts w:ascii="Boehringer Forward Text" w:eastAsia="Boehringer Forward Text" w:hAnsi="Boehringer Forward Text" w:cs="Boehringer Forward Text"/>
          <w:lang w:val="es-ES"/>
        </w:rPr>
        <w:t xml:space="preserve">s </w:t>
      </w:r>
      <w:r w:rsidR="2BB513FD" w:rsidRPr="7201D51E">
        <w:rPr>
          <w:rFonts w:ascii="Boehringer Forward Text" w:eastAsia="Boehringer Forward Text" w:hAnsi="Boehringer Forward Text" w:cs="Boehringer Forward Text"/>
          <w:lang w:val="es-ES"/>
        </w:rPr>
        <w:t>muy sencillo y puede aprenderse de forma inmediata. Basta con conectar el</w:t>
      </w:r>
      <w:r w:rsidR="12C4BA9A" w:rsidRPr="7201D51E">
        <w:rPr>
          <w:rFonts w:ascii="Boehringer Forward Text" w:eastAsia="Boehringer Forward Text" w:hAnsi="Boehringer Forward Text" w:cs="Boehringer Forward Text"/>
          <w:lang w:val="es-ES"/>
        </w:rPr>
        <w:t xml:space="preserve"> dispositivo </w:t>
      </w:r>
      <w:r w:rsidR="2BB513FD" w:rsidRPr="7201D51E">
        <w:rPr>
          <w:rFonts w:ascii="Boehringer Forward Text" w:eastAsia="Boehringer Forward Text" w:hAnsi="Boehringer Forward Text" w:cs="Boehringer Forward Text"/>
          <w:lang w:val="es-ES"/>
        </w:rPr>
        <w:t>al estetoscopio y a la aplicación</w:t>
      </w:r>
      <w:r w:rsidR="12C4BA9A" w:rsidRPr="7201D51E">
        <w:rPr>
          <w:rFonts w:ascii="Boehringer Forward Text" w:eastAsia="Boehringer Forward Text" w:hAnsi="Boehringer Forward Text" w:cs="Boehringer Forward Text"/>
          <w:lang w:val="es-ES"/>
        </w:rPr>
        <w:t xml:space="preserve"> </w:t>
      </w:r>
      <w:r w:rsidR="2BB513FD" w:rsidRPr="7201D51E">
        <w:rPr>
          <w:rFonts w:ascii="Boehringer Forward Text" w:eastAsia="Boehringer Forward Text" w:hAnsi="Boehringer Forward Text" w:cs="Boehringer Forward Text"/>
          <w:lang w:val="es-ES"/>
        </w:rPr>
        <w:t>para comenzar la grabación una vez identificado el punto de máxima intensidad de un posible soplo.</w:t>
      </w:r>
      <w:r w:rsidR="67D58E22" w:rsidRPr="7201D51E">
        <w:rPr>
          <w:rFonts w:ascii="Boehringer Forward Text" w:eastAsia="Boehringer Forward Text" w:hAnsi="Boehringer Forward Text" w:cs="Boehringer Forward Text"/>
          <w:lang w:val="es-ES"/>
        </w:rPr>
        <w:t xml:space="preserve"> Además, s</w:t>
      </w:r>
      <w:r w:rsidR="2BB513FD" w:rsidRPr="7201D51E">
        <w:rPr>
          <w:rFonts w:ascii="Boehringer Forward Text" w:eastAsia="Boehringer Forward Text" w:hAnsi="Boehringer Forward Text" w:cs="Boehringer Forward Text"/>
          <w:lang w:val="es-ES"/>
        </w:rPr>
        <w:t>i no se detecta inicialmente un soplo potencial, pueden registrarse sonidos cardíacos desde cuatro puntos predefinidos de la cavidad torácica</w:t>
      </w:r>
      <w:r w:rsidRPr="7201D51E">
        <w:rPr>
          <w:rFonts w:ascii="Boehringer Forward Text" w:eastAsia="Boehringer Forward Text" w:hAnsi="Boehringer Forward Text" w:cs="Boehringer Forward Text"/>
          <w:lang w:val="es-ES"/>
        </w:rPr>
        <w:t>”, apunta Ingrid Ljungvall.</w:t>
      </w:r>
    </w:p>
    <w:p w14:paraId="1797552C" w14:textId="77777777" w:rsidR="006E1844" w:rsidRDefault="006E1844" w:rsidP="7201D51E">
      <w:pPr>
        <w:spacing w:line="276" w:lineRule="auto"/>
        <w:jc w:val="both"/>
        <w:rPr>
          <w:rFonts w:ascii="Boehringer Forward Text" w:eastAsia="Boehringer Forward Text" w:hAnsi="Boehringer Forward Text" w:cs="Boehringer Forward Text"/>
          <w:lang w:val="es-ES"/>
        </w:rPr>
      </w:pPr>
    </w:p>
    <w:p w14:paraId="4EC66276" w14:textId="59375FA2" w:rsidR="006E1844" w:rsidRDefault="76A518BD" w:rsidP="7201D51E">
      <w:pPr>
        <w:spacing w:line="276" w:lineRule="auto"/>
        <w:jc w:val="both"/>
        <w:rPr>
          <w:rFonts w:ascii="Boehringer Forward Text" w:eastAsia="Boehringer Forward Text" w:hAnsi="Boehringer Forward Text" w:cs="Boehringer Forward Text"/>
          <w:lang w:val="es-ES"/>
        </w:rPr>
      </w:pPr>
      <w:r w:rsidRPr="7201D51E">
        <w:rPr>
          <w:rFonts w:ascii="Boehringer Forward Text" w:eastAsia="Boehringer Forward Text" w:hAnsi="Boehringer Forward Text" w:cs="Boehringer Forward Text"/>
          <w:lang w:val="es-ES"/>
        </w:rPr>
        <w:t>Es</w:t>
      </w:r>
      <w:r w:rsidR="58A6FF2A" w:rsidRPr="7201D51E">
        <w:rPr>
          <w:rFonts w:ascii="Boehringer Forward Text" w:eastAsia="Boehringer Forward Text" w:hAnsi="Boehringer Forward Text" w:cs="Boehringer Forward Text"/>
          <w:lang w:val="es-ES"/>
        </w:rPr>
        <w:t>te dispositivo</w:t>
      </w:r>
      <w:r w:rsidRPr="7201D51E">
        <w:rPr>
          <w:rFonts w:ascii="Boehringer Forward Text" w:eastAsia="Boehringer Forward Text" w:hAnsi="Boehringer Forward Text" w:cs="Boehringer Forward Text"/>
          <w:lang w:val="es-ES"/>
        </w:rPr>
        <w:t xml:space="preserve"> mejora la precisión auditiva y ayuda a los profesionales en la detección más temprana de los soplos y en su clasificación. Además, simplifica con fiabilidad la detección</w:t>
      </w:r>
      <w:r w:rsidR="58A6FF2A" w:rsidRPr="7201D51E">
        <w:rPr>
          <w:rFonts w:ascii="Boehringer Forward Text" w:eastAsia="Boehringer Forward Text" w:hAnsi="Boehringer Forward Text" w:cs="Boehringer Forward Text"/>
          <w:lang w:val="es-ES"/>
        </w:rPr>
        <w:t xml:space="preserve">, especialmente en soplos suaves y medios, </w:t>
      </w:r>
    </w:p>
    <w:p w14:paraId="0B9791BC" w14:textId="77777777" w:rsidR="009A2BD9" w:rsidRDefault="009A2BD9" w:rsidP="7201D51E">
      <w:pPr>
        <w:spacing w:line="276" w:lineRule="auto"/>
        <w:jc w:val="both"/>
        <w:rPr>
          <w:rFonts w:ascii="Boehringer Forward Text" w:eastAsia="Boehringer Forward Text" w:hAnsi="Boehringer Forward Text" w:cs="Boehringer Forward Text"/>
          <w:lang w:val="es-ES"/>
        </w:rPr>
      </w:pPr>
    </w:p>
    <w:p w14:paraId="581A4945" w14:textId="4E99FFE1" w:rsidR="003B134E" w:rsidRPr="003B134E" w:rsidRDefault="009A2BD9" w:rsidP="7201D51E">
      <w:pPr>
        <w:spacing w:line="276" w:lineRule="auto"/>
        <w:jc w:val="both"/>
        <w:rPr>
          <w:rFonts w:ascii="Boehringer Forward Text" w:eastAsia="Boehringer Forward Text" w:hAnsi="Boehringer Forward Text" w:cs="Boehringer Forward Text"/>
          <w:lang w:val="es-ES"/>
        </w:rPr>
      </w:pPr>
      <w:r w:rsidRPr="7201D51E">
        <w:rPr>
          <w:rFonts w:ascii="Boehringer Forward Text" w:eastAsia="Boehringer Forward Text" w:hAnsi="Boehringer Forward Text" w:cs="Boehringer Forward Text"/>
          <w:lang w:val="es-ES"/>
        </w:rPr>
        <w:t>Más allá de estas aplicaciones, se convierte en una herramienta de comunicación muy eficaz, ya que permite “</w:t>
      </w:r>
      <w:r w:rsidR="003B134E" w:rsidRPr="7201D51E">
        <w:rPr>
          <w:rFonts w:ascii="Boehringer Forward Text" w:eastAsia="Boehringer Forward Text" w:hAnsi="Boehringer Forward Text" w:cs="Boehringer Forward Text"/>
          <w:lang w:val="es-ES"/>
        </w:rPr>
        <w:t xml:space="preserve">enviar directamente al </w:t>
      </w:r>
      <w:r w:rsidR="00B201BF" w:rsidRPr="7201D51E">
        <w:rPr>
          <w:rFonts w:ascii="Boehringer Forward Text" w:eastAsia="Boehringer Forward Text" w:hAnsi="Boehringer Forward Text" w:cs="Boehringer Forward Text"/>
          <w:lang w:val="es-ES"/>
        </w:rPr>
        <w:t>tutor</w:t>
      </w:r>
      <w:r w:rsidR="003B134E" w:rsidRPr="7201D51E">
        <w:rPr>
          <w:rFonts w:ascii="Boehringer Forward Text" w:eastAsia="Boehringer Forward Text" w:hAnsi="Boehringer Forward Text" w:cs="Boehringer Forward Text"/>
          <w:lang w:val="es-ES"/>
        </w:rPr>
        <w:t xml:space="preserve"> un informe con los resultados obtenidos</w:t>
      </w:r>
      <w:r w:rsidRPr="7201D51E">
        <w:rPr>
          <w:rFonts w:ascii="Boehringer Forward Text" w:eastAsia="Boehringer Forward Text" w:hAnsi="Boehringer Forward Text" w:cs="Boehringer Forward Text"/>
          <w:lang w:val="es-ES"/>
        </w:rPr>
        <w:t>”, concluye la experta.</w:t>
      </w:r>
    </w:p>
    <w:p w14:paraId="69656672" w14:textId="77777777" w:rsidR="00B36FE0" w:rsidRDefault="00B36FE0" w:rsidP="7201D51E">
      <w:pPr>
        <w:spacing w:line="276" w:lineRule="auto"/>
        <w:jc w:val="both"/>
        <w:rPr>
          <w:rFonts w:ascii="Boehringer Forward Text" w:eastAsia="Boehringer Forward Text" w:hAnsi="Boehringer Forward Text" w:cs="Boehringer Forward Text"/>
          <w:b/>
          <w:bCs/>
          <w:lang w:val="es-ES"/>
        </w:rPr>
      </w:pPr>
    </w:p>
    <w:p w14:paraId="6A98A0AB" w14:textId="77777777" w:rsidR="00B36FE0" w:rsidRDefault="00B36FE0" w:rsidP="0012644B">
      <w:pPr>
        <w:spacing w:line="240" w:lineRule="auto"/>
        <w:jc w:val="both"/>
        <w:rPr>
          <w:color w:val="A3A3A3"/>
          <w:lang w:val="es-ES"/>
        </w:rPr>
      </w:pPr>
    </w:p>
    <w:p w14:paraId="48619E12" w14:textId="77777777" w:rsidR="00B36FE0" w:rsidRDefault="00B36FE0" w:rsidP="0012644B">
      <w:pPr>
        <w:spacing w:line="240" w:lineRule="auto"/>
        <w:jc w:val="both"/>
        <w:rPr>
          <w:color w:val="A3A3A3"/>
          <w:lang w:val="es-ES"/>
        </w:rPr>
      </w:pPr>
    </w:p>
    <w:p w14:paraId="6B1BB8A8" w14:textId="77777777" w:rsidR="004E4504" w:rsidRPr="0040162E" w:rsidRDefault="004E4504" w:rsidP="004E4504">
      <w:pPr>
        <w:rPr>
          <w:b/>
          <w:bCs/>
          <w:color w:val="A3A3A3"/>
          <w:lang w:val="es-ES"/>
        </w:rPr>
      </w:pPr>
      <w:r w:rsidRPr="0040162E">
        <w:rPr>
          <w:b/>
          <w:bCs/>
          <w:color w:val="A3A3A3"/>
          <w:lang w:val="es-ES"/>
        </w:rPr>
        <w:t>Sobre Boehringer Ingelheim</w:t>
      </w:r>
    </w:p>
    <w:p w14:paraId="2187EEC2" w14:textId="77777777" w:rsidR="004E4504" w:rsidRPr="0040162E" w:rsidRDefault="004E4504" w:rsidP="004E4504">
      <w:pPr>
        <w:spacing w:line="240" w:lineRule="auto"/>
        <w:jc w:val="both"/>
        <w:rPr>
          <w:color w:val="A3A3A3"/>
          <w:lang w:val="es-ES"/>
        </w:rPr>
      </w:pPr>
      <w:r w:rsidRPr="0040162E">
        <w:rPr>
          <w:color w:val="A3A3A3"/>
          <w:lang w:val="es-ES"/>
        </w:rPr>
        <w:t xml:space="preserve">Boehringer Ingelheim Animal </w:t>
      </w:r>
      <w:proofErr w:type="spellStart"/>
      <w:r w:rsidRPr="0040162E">
        <w:rPr>
          <w:color w:val="A3A3A3"/>
          <w:lang w:val="es-ES"/>
        </w:rPr>
        <w:t>Health</w:t>
      </w:r>
      <w:proofErr w:type="spellEnd"/>
      <w:r w:rsidRPr="0040162E">
        <w:rPr>
          <w:color w:val="A3A3A3"/>
          <w:lang w:val="es-ES"/>
        </w:rPr>
        <w:t xml:space="preserve"> aporta valor a través de la innovación para prevenir y tratar enfermedades en animales. La compañía ofrece una amplia gama de vacunas, antiparasitarios y medicamentos para animales de compañía, caballos y animales de producción para veterinarios, tutores de animales, ganaderos y gobiernos. Como empresa líder en salud animal, en Boehringer Ingelheim creemos que la salud de los animales y de las personas está conectada de un modo profundo y complejo. Por eso, trabajamos cada día para marcar una diferencia positiva en los animales, las personas y el medio ambiente. Puedes obtener más información en </w:t>
      </w:r>
      <w:hyperlink r:id="rId12" w:tooltip="Dirección URL original: https://outlook.office.com/local/path/file:/C:/Users/Silvia/AppData/Local/Temp/pid-11280/www.boehringer-ingelheim.com/es/salud-animal. Haga clic o pulse si confía en este vínculo." w:history="1">
        <w:r w:rsidRPr="0040162E">
          <w:rPr>
            <w:rStyle w:val="Hipervnculo"/>
            <w:lang w:val="es-ES"/>
          </w:rPr>
          <w:t>www.boehringer-ingelheim.com/es/salud-animal</w:t>
        </w:r>
      </w:hyperlink>
    </w:p>
    <w:p w14:paraId="59122C0A" w14:textId="77777777" w:rsidR="003544AE" w:rsidRPr="0040162E" w:rsidRDefault="003544AE" w:rsidP="2990C8EA">
      <w:pPr>
        <w:spacing w:line="360" w:lineRule="auto"/>
        <w:rPr>
          <w:color w:val="A3A3A3"/>
          <w:lang w:val="es-ES"/>
        </w:rPr>
      </w:pPr>
    </w:p>
    <w:sectPr w:rsidR="003544AE" w:rsidRPr="0040162E" w:rsidSect="001639B6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pgSz w:w="11906" w:h="16838" w:code="9"/>
      <w:pgMar w:top="2268" w:right="1134" w:bottom="1814" w:left="1134" w:header="567" w:footer="47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E691A7" w14:textId="77777777" w:rsidR="008413C1" w:rsidRDefault="008413C1" w:rsidP="00774ADC">
      <w:pPr>
        <w:spacing w:line="240" w:lineRule="auto"/>
      </w:pPr>
      <w:r>
        <w:separator/>
      </w:r>
    </w:p>
  </w:endnote>
  <w:endnote w:type="continuationSeparator" w:id="0">
    <w:p w14:paraId="06F66DF0" w14:textId="77777777" w:rsidR="008413C1" w:rsidRDefault="008413C1" w:rsidP="00774AD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ehringer Text">
    <w:altName w:val="Calibri"/>
    <w:charset w:val="00"/>
    <w:family w:val="auto"/>
    <w:pitch w:val="variable"/>
    <w:sig w:usb0="A000006F" w:usb1="00000001" w:usb2="00000000" w:usb3="00000000" w:csb0="00000093" w:csb1="00000000"/>
  </w:font>
  <w:font w:name="Boehringer Forward Text">
    <w:altName w:val="Calibri"/>
    <w:charset w:val="00"/>
    <w:family w:val="auto"/>
    <w:pitch w:val="variable"/>
    <w:sig w:usb0="A000006F" w:usb1="00000001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ehringer Forward Head">
    <w:altName w:val="Calibri"/>
    <w:charset w:val="00"/>
    <w:family w:val="auto"/>
    <w:pitch w:val="variable"/>
    <w:sig w:usb0="A000006F" w:usb1="00000001" w:usb2="00000000" w:usb3="00000000" w:csb0="00000093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Boehringer Forward Head Md">
    <w:altName w:val="Calibri"/>
    <w:charset w:val="00"/>
    <w:family w:val="auto"/>
    <w:pitch w:val="variable"/>
    <w:sig w:usb0="A000006F" w:usb1="00000001" w:usb2="00000000" w:usb3="00000000" w:csb0="0000009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0B3203" w14:textId="77777777" w:rsidR="00774ADC" w:rsidRDefault="00774ADC">
    <w:pPr>
      <w:pStyle w:val="Piedepgina"/>
      <w:spacing w:after="24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Strukturtabelle"/>
      <w:tblW w:w="9695" w:type="dxa"/>
      <w:tblLayout w:type="fixed"/>
      <w:tblLook w:val="04A0" w:firstRow="1" w:lastRow="0" w:firstColumn="1" w:lastColumn="0" w:noHBand="0" w:noVBand="1"/>
    </w:tblPr>
    <w:tblGrid>
      <w:gridCol w:w="7427"/>
      <w:gridCol w:w="2268"/>
    </w:tblGrid>
    <w:tr w:rsidR="00A25973" w14:paraId="47A8FE23" w14:textId="77777777" w:rsidTr="00F9489E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</w:trPr>
      <w:tc>
        <w:tcPr>
          <w:tcW w:w="7427" w:type="dxa"/>
          <w:vAlign w:val="bottom"/>
        </w:tcPr>
        <w:p w14:paraId="0CAED770" w14:textId="77777777" w:rsidR="00A25973" w:rsidRPr="00944C7F" w:rsidRDefault="00A25973" w:rsidP="00A25973">
          <w:pPr>
            <w:pStyle w:val="Claim"/>
          </w:pPr>
          <w:r w:rsidRPr="00944C7F">
            <w:t xml:space="preserve">Life </w:t>
          </w:r>
          <w:r w:rsidRPr="00944C7F">
            <w:t>forward</w:t>
          </w:r>
        </w:p>
      </w:tc>
      <w:tc>
        <w:tcPr>
          <w:tcW w:w="2268" w:type="dxa"/>
          <w:vAlign w:val="bottom"/>
        </w:tcPr>
        <w:p w14:paraId="2A8B9391" w14:textId="77777777" w:rsidR="00A25973" w:rsidRPr="00B05977" w:rsidRDefault="00A25973" w:rsidP="00A25973">
          <w:pPr>
            <w:pStyle w:val="Piedepgina"/>
          </w:pPr>
        </w:p>
      </w:tc>
    </w:tr>
  </w:tbl>
  <w:p w14:paraId="392A6419" w14:textId="77777777" w:rsidR="009D5695" w:rsidRPr="00A25973" w:rsidRDefault="009D5695" w:rsidP="00A2597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4D9BB7" w14:textId="77777777" w:rsidR="008413C1" w:rsidRDefault="008413C1" w:rsidP="00774ADC">
      <w:pPr>
        <w:spacing w:line="240" w:lineRule="auto"/>
      </w:pPr>
    </w:p>
  </w:footnote>
  <w:footnote w:type="continuationSeparator" w:id="0">
    <w:p w14:paraId="61CD9263" w14:textId="77777777" w:rsidR="008413C1" w:rsidRDefault="008413C1" w:rsidP="00774AD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F709CB" w14:textId="77777777" w:rsidR="00774ADC" w:rsidRDefault="00774ADC">
    <w:pPr>
      <w:pStyle w:val="Encabezado"/>
      <w:spacing w:after="2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Strukturtabelle"/>
      <w:tblpPr w:leftFromText="142" w:rightFromText="142" w:vertAnchor="page" w:horzAnchor="page" w:tblpX="8534" w:tblpY="1107"/>
      <w:tblOverlap w:val="never"/>
      <w:tblW w:w="0" w:type="auto"/>
      <w:tblLook w:val="04A0" w:firstRow="1" w:lastRow="0" w:firstColumn="1" w:lastColumn="0" w:noHBand="0" w:noVBand="1"/>
    </w:tblPr>
    <w:tblGrid>
      <w:gridCol w:w="2268"/>
    </w:tblGrid>
    <w:tr w:rsidR="00551FF6" w14:paraId="7F06F925" w14:textId="77777777" w:rsidTr="006C3F89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</w:trPr>
      <w:tc>
        <w:tcPr>
          <w:tcW w:w="2268" w:type="dxa"/>
        </w:tcPr>
        <w:tbl>
          <w:tblPr>
            <w:tblStyle w:val="Strukturtabelle"/>
            <w:tblW w:w="0" w:type="auto"/>
            <w:tblLook w:val="04A0" w:firstRow="1" w:lastRow="0" w:firstColumn="1" w:lastColumn="0" w:noHBand="0" w:noVBand="1"/>
          </w:tblPr>
          <w:tblGrid>
            <w:gridCol w:w="510"/>
            <w:gridCol w:w="1757"/>
          </w:tblGrid>
          <w:tr w:rsidR="00551FF6" w14:paraId="32DA67C2" w14:textId="77777777" w:rsidTr="006C3F89">
            <w:tr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trPr>
            <w:tc>
              <w:tcPr>
                <w:tcW w:w="510" w:type="dxa"/>
              </w:tcPr>
              <w:p w14:paraId="268F9261" w14:textId="77777777" w:rsidR="00551FF6" w:rsidRPr="00364252" w:rsidRDefault="00551FF6" w:rsidP="006C3F89">
                <w:pPr>
                  <w:pStyle w:val="Encabezado"/>
                  <w:framePr w:hSpace="142" w:wrap="around" w:vAnchor="page" w:hAnchor="page" w:x="8534" w:y="1107"/>
                  <w:suppressOverlap/>
                  <w:rPr>
                    <w:rStyle w:val="Textoennegrita"/>
                  </w:rPr>
                </w:pPr>
                <w:r w:rsidRPr="00364252">
                  <w:rPr>
                    <w:rStyle w:val="Textoennegrita"/>
                  </w:rPr>
                  <w:t>Date</w:t>
                </w:r>
              </w:p>
            </w:tc>
            <w:tc>
              <w:tcPr>
                <w:tcW w:w="1757" w:type="dxa"/>
              </w:tcPr>
              <w:p w14:paraId="6CEF4942" w14:textId="0BAA2F9E" w:rsidR="00551FF6" w:rsidRDefault="00A25973" w:rsidP="006C3F89">
                <w:pPr>
                  <w:pStyle w:val="Encabezado"/>
                  <w:framePr w:hSpace="142" w:wrap="around" w:vAnchor="page" w:hAnchor="page" w:x="8534" w:y="1107"/>
                  <w:suppressOverlap/>
                </w:pPr>
                <w:r>
                  <w:fldChar w:fldCharType="begin"/>
                </w:r>
                <w:r>
                  <w:rPr>
                    <w:lang w:val="en-GB"/>
                  </w:rPr>
                  <w:instrText xml:space="preserve"> DATE  \@ "MMMM dd, yyyy" </w:instrText>
                </w:r>
                <w:r>
                  <w:fldChar w:fldCharType="separate"/>
                </w:r>
                <w:r w:rsidR="00C77107">
                  <w:rPr>
                    <w:noProof/>
                    <w:lang w:val="en-GB"/>
                  </w:rPr>
                  <w:t>July 16, 2026</w:t>
                </w:r>
                <w:r>
                  <w:fldChar w:fldCharType="end"/>
                </w:r>
              </w:p>
            </w:tc>
          </w:tr>
          <w:tr w:rsidR="00551FF6" w14:paraId="10DD45CD" w14:textId="77777777" w:rsidTr="006C3F89">
            <w:tc>
              <w:tcPr>
                <w:tcW w:w="510" w:type="dxa"/>
              </w:tcPr>
              <w:p w14:paraId="7FCB3DD6" w14:textId="77777777" w:rsidR="00551FF6" w:rsidRPr="00364252" w:rsidRDefault="00551FF6" w:rsidP="006C3F89">
                <w:pPr>
                  <w:pStyle w:val="Encabezado"/>
                  <w:framePr w:hSpace="142" w:wrap="around" w:vAnchor="page" w:hAnchor="page" w:x="8534" w:y="1107"/>
                  <w:suppressOverlap/>
                  <w:rPr>
                    <w:rStyle w:val="Textoennegrita"/>
                  </w:rPr>
                </w:pPr>
                <w:r w:rsidRPr="00364252">
                  <w:rPr>
                    <w:rStyle w:val="Textoennegrita"/>
                  </w:rPr>
                  <w:t>Page</w:t>
                </w:r>
              </w:p>
            </w:tc>
            <w:tc>
              <w:tcPr>
                <w:tcW w:w="1757" w:type="dxa"/>
              </w:tcPr>
              <w:p w14:paraId="33103C12" w14:textId="0B6AEA24" w:rsidR="00551FF6" w:rsidRDefault="002A4687" w:rsidP="006C3F89">
                <w:pPr>
                  <w:pStyle w:val="Encabezado"/>
                  <w:framePr w:hSpace="142" w:wrap="around" w:vAnchor="page" w:hAnchor="page" w:x="8534" w:y="1107"/>
                  <w:suppressOverlap/>
                </w:pPr>
                <w:r>
                  <w:fldChar w:fldCharType="begin"/>
                </w:r>
                <w:r>
                  <w:instrText xml:space="preserve"> IF </w:instrText>
                </w:r>
                <w:r>
                  <w:fldChar w:fldCharType="begin"/>
                </w:r>
                <w:r>
                  <w:instrText xml:space="preserve"> PAGE   \* MERGEFORMAT </w:instrText>
                </w:r>
                <w:r>
                  <w:fldChar w:fldCharType="separate"/>
                </w:r>
                <w:r w:rsidR="00C77107">
                  <w:rPr>
                    <w:noProof/>
                  </w:rPr>
                  <w:instrText>1</w:instrText>
                </w:r>
                <w:r>
                  <w:fldChar w:fldCharType="end"/>
                </w:r>
                <w:r>
                  <w:instrText xml:space="preserve"> &lt; 10 "0</w:instrText>
                </w:r>
                <w:r>
                  <w:fldChar w:fldCharType="begin"/>
                </w:r>
                <w:r>
                  <w:instrText xml:space="preserve"> IF </w:instrText>
                </w:r>
                <w:r>
                  <w:fldChar w:fldCharType="begin"/>
                </w:r>
                <w:r>
                  <w:instrText>NUMPAGES</w:instrText>
                </w:r>
                <w:r>
                  <w:fldChar w:fldCharType="separate"/>
                </w:r>
                <w:r w:rsidR="00C77107">
                  <w:rPr>
                    <w:noProof/>
                  </w:rPr>
                  <w:instrText>2</w:instrText>
                </w:r>
                <w:r>
                  <w:fldChar w:fldCharType="end"/>
                </w:r>
                <w:r>
                  <w:instrText xml:space="preserve"> &gt; 10 "0" "" </w:instrText>
                </w:r>
                <w:r>
                  <w:fldChar w:fldCharType="end"/>
                </w:r>
                <w:r>
                  <w:fldChar w:fldCharType="begin"/>
                </w:r>
                <w:r>
                  <w:instrText xml:space="preserve"> PAGE   \* MERGEFORMAT </w:instrText>
                </w:r>
                <w:r>
                  <w:fldChar w:fldCharType="separate"/>
                </w:r>
                <w:r w:rsidR="00C77107">
                  <w:rPr>
                    <w:noProof/>
                  </w:rPr>
                  <w:instrText>1</w:instrText>
                </w:r>
                <w:r>
                  <w:fldChar w:fldCharType="end"/>
                </w:r>
                <w:r>
                  <w:instrText xml:space="preserve">" </w:instrText>
                </w:r>
                <w:r>
                  <w:fldChar w:fldCharType="begin"/>
                </w:r>
                <w:r>
                  <w:instrText xml:space="preserve"> PAGE   \* MERGEFORMAT </w:instrText>
                </w:r>
                <w:r>
                  <w:fldChar w:fldCharType="separate"/>
                </w:r>
                <w:r>
                  <w:instrText>1</w:instrText>
                </w:r>
                <w:r>
                  <w:fldChar w:fldCharType="end"/>
                </w:r>
                <w:r>
                  <w:instrText xml:space="preserve"> </w:instrText>
                </w:r>
                <w:r>
                  <w:fldChar w:fldCharType="separate"/>
                </w:r>
                <w:r w:rsidR="00C77107">
                  <w:rPr>
                    <w:noProof/>
                  </w:rPr>
                  <w:t>01</w:t>
                </w:r>
                <w:r>
                  <w:fldChar w:fldCharType="end"/>
                </w:r>
                <w:r>
                  <w:t xml:space="preserve"> | </w:t>
                </w:r>
                <w:r>
                  <w:fldChar w:fldCharType="begin"/>
                </w:r>
                <w:r>
                  <w:instrText xml:space="preserve"> IF </w:instrText>
                </w:r>
                <w:r>
                  <w:fldChar w:fldCharType="begin"/>
                </w:r>
                <w:r>
                  <w:instrText>NUMPAGES</w:instrText>
                </w:r>
                <w:r>
                  <w:fldChar w:fldCharType="separate"/>
                </w:r>
                <w:r w:rsidR="00C77107">
                  <w:rPr>
                    <w:noProof/>
                  </w:rPr>
                  <w:instrText>2</w:instrText>
                </w:r>
                <w:r>
                  <w:fldChar w:fldCharType="end"/>
                </w:r>
                <w:r>
                  <w:instrText xml:space="preserve"> &lt; 10 "0</w:instrText>
                </w:r>
                <w:r>
                  <w:fldChar w:fldCharType="begin"/>
                </w:r>
                <w:r>
                  <w:instrText xml:space="preserve"> IF </w:instrText>
                </w:r>
                <w:r>
                  <w:fldChar w:fldCharType="begin"/>
                </w:r>
                <w:r>
                  <w:instrText>NUMPAGES</w:instrText>
                </w:r>
                <w:r>
                  <w:fldChar w:fldCharType="separate"/>
                </w:r>
                <w:r w:rsidR="00C77107">
                  <w:rPr>
                    <w:noProof/>
                  </w:rPr>
                  <w:instrText>2</w:instrText>
                </w:r>
                <w:r>
                  <w:fldChar w:fldCharType="end"/>
                </w:r>
                <w:r>
                  <w:instrText xml:space="preserve"> &gt; 10 "0" "" </w:instrText>
                </w:r>
                <w:r>
                  <w:fldChar w:fldCharType="end"/>
                </w:r>
                <w:fldSimple w:instr="NUMPAGES   \* MERGEFORMAT">
                  <w:r w:rsidR="00C77107">
                    <w:rPr>
                      <w:noProof/>
                    </w:rPr>
                    <w:instrText>2</w:instrText>
                  </w:r>
                </w:fldSimple>
                <w:r>
                  <w:instrText xml:space="preserve">" </w:instrText>
                </w:r>
                <w:fldSimple w:instr="NUMPAGES  \* Arabic  \* MERGEFORMAT">
                  <w:r>
                    <w:rPr>
                      <w:noProof/>
                    </w:rPr>
                    <w:instrText>4</w:instrText>
                  </w:r>
                </w:fldSimple>
                <w:r>
                  <w:instrText xml:space="preserve"> </w:instrText>
                </w:r>
                <w:r>
                  <w:fldChar w:fldCharType="separate"/>
                </w:r>
                <w:r w:rsidR="00C77107">
                  <w:rPr>
                    <w:noProof/>
                  </w:rPr>
                  <w:t>02</w:t>
                </w:r>
                <w:r>
                  <w:fldChar w:fldCharType="end"/>
                </w:r>
              </w:p>
            </w:tc>
          </w:tr>
        </w:tbl>
        <w:p w14:paraId="13CB72FC" w14:textId="77777777" w:rsidR="00551FF6" w:rsidRDefault="00551FF6" w:rsidP="006C3F89">
          <w:pPr>
            <w:pStyle w:val="Encabezado"/>
          </w:pPr>
        </w:p>
      </w:tc>
    </w:tr>
  </w:tbl>
  <w:p w14:paraId="49910B35" w14:textId="77777777" w:rsidR="009B5D01" w:rsidRDefault="009B5D01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Strukturtabelle"/>
      <w:tblpPr w:leftFromText="142" w:rightFromText="142" w:vertAnchor="page" w:horzAnchor="page" w:tblpX="8534" w:tblpY="1107"/>
      <w:tblOverlap w:val="never"/>
      <w:tblW w:w="0" w:type="auto"/>
      <w:tblLook w:val="04A0" w:firstRow="1" w:lastRow="0" w:firstColumn="1" w:lastColumn="0" w:noHBand="0" w:noVBand="1"/>
    </w:tblPr>
    <w:tblGrid>
      <w:gridCol w:w="2268"/>
    </w:tblGrid>
    <w:tr w:rsidR="006C3F89" w14:paraId="3615EB31" w14:textId="77777777" w:rsidTr="0030725A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</w:trPr>
      <w:tc>
        <w:tcPr>
          <w:tcW w:w="2268" w:type="dxa"/>
        </w:tcPr>
        <w:tbl>
          <w:tblPr>
            <w:tblStyle w:val="Strukturtabelle"/>
            <w:tblW w:w="0" w:type="auto"/>
            <w:tblLook w:val="04A0" w:firstRow="1" w:lastRow="0" w:firstColumn="1" w:lastColumn="0" w:noHBand="0" w:noVBand="1"/>
          </w:tblPr>
          <w:tblGrid>
            <w:gridCol w:w="510"/>
            <w:gridCol w:w="1757"/>
          </w:tblGrid>
          <w:tr w:rsidR="006C3F89" w14:paraId="2B34E3EF" w14:textId="77777777" w:rsidTr="0030725A">
            <w:tr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trPr>
            <w:tc>
              <w:tcPr>
                <w:tcW w:w="510" w:type="dxa"/>
              </w:tcPr>
              <w:p w14:paraId="32343C47" w14:textId="77777777" w:rsidR="006C3F89" w:rsidRPr="00364252" w:rsidRDefault="006C3F89" w:rsidP="006C3F89">
                <w:pPr>
                  <w:pStyle w:val="Encabezado"/>
                  <w:framePr w:hSpace="142" w:wrap="around" w:vAnchor="page" w:hAnchor="page" w:x="8534" w:y="1107"/>
                  <w:suppressOverlap/>
                  <w:rPr>
                    <w:rStyle w:val="Textoennegrita"/>
                  </w:rPr>
                </w:pPr>
                <w:r w:rsidRPr="00364252">
                  <w:rPr>
                    <w:rStyle w:val="Textoennegrita"/>
                  </w:rPr>
                  <w:t>Date</w:t>
                </w:r>
              </w:p>
            </w:tc>
            <w:tc>
              <w:tcPr>
                <w:tcW w:w="1757" w:type="dxa"/>
              </w:tcPr>
              <w:p w14:paraId="18F93362" w14:textId="072545FF" w:rsidR="006C3F89" w:rsidRDefault="00A25973" w:rsidP="006C3F89">
                <w:pPr>
                  <w:pStyle w:val="Encabezado"/>
                  <w:framePr w:hSpace="142" w:wrap="around" w:vAnchor="page" w:hAnchor="page" w:x="8534" w:y="1107"/>
                  <w:suppressOverlap/>
                </w:pPr>
                <w:r>
                  <w:fldChar w:fldCharType="begin"/>
                </w:r>
                <w:r>
                  <w:rPr>
                    <w:lang w:val="en-GB"/>
                  </w:rPr>
                  <w:instrText xml:space="preserve"> DATE  \@ "MMMM dd, yyyy" </w:instrText>
                </w:r>
                <w:r>
                  <w:fldChar w:fldCharType="separate"/>
                </w:r>
                <w:r w:rsidR="00C77107">
                  <w:rPr>
                    <w:noProof/>
                    <w:lang w:val="en-GB"/>
                  </w:rPr>
                  <w:t>July 16, 2026</w:t>
                </w:r>
                <w:r>
                  <w:fldChar w:fldCharType="end"/>
                </w:r>
              </w:p>
            </w:tc>
          </w:tr>
          <w:tr w:rsidR="006C3F89" w14:paraId="551FBD5D" w14:textId="77777777" w:rsidTr="0030725A">
            <w:tc>
              <w:tcPr>
                <w:tcW w:w="510" w:type="dxa"/>
              </w:tcPr>
              <w:p w14:paraId="27191D8B" w14:textId="77777777" w:rsidR="006C3F89" w:rsidRPr="00364252" w:rsidRDefault="006C3F89" w:rsidP="006C3F89">
                <w:pPr>
                  <w:pStyle w:val="Encabezado"/>
                  <w:framePr w:hSpace="142" w:wrap="around" w:vAnchor="page" w:hAnchor="page" w:x="8534" w:y="1107"/>
                  <w:suppressOverlap/>
                  <w:rPr>
                    <w:rStyle w:val="Textoennegrita"/>
                  </w:rPr>
                </w:pPr>
                <w:r w:rsidRPr="00364252">
                  <w:rPr>
                    <w:rStyle w:val="Textoennegrita"/>
                  </w:rPr>
                  <w:t>Page</w:t>
                </w:r>
              </w:p>
            </w:tc>
            <w:tc>
              <w:tcPr>
                <w:tcW w:w="1757" w:type="dxa"/>
              </w:tcPr>
              <w:p w14:paraId="098F2F8C" w14:textId="5979C194" w:rsidR="006C3F89" w:rsidRDefault="002A4687" w:rsidP="006C3F89">
                <w:pPr>
                  <w:pStyle w:val="Encabezado"/>
                  <w:framePr w:hSpace="142" w:wrap="around" w:vAnchor="page" w:hAnchor="page" w:x="8534" w:y="1107"/>
                  <w:suppressOverlap/>
                </w:pPr>
                <w:r>
                  <w:fldChar w:fldCharType="begin"/>
                </w:r>
                <w:r>
                  <w:instrText xml:space="preserve"> IF </w:instrText>
                </w:r>
                <w:r>
                  <w:fldChar w:fldCharType="begin"/>
                </w:r>
                <w:r>
                  <w:instrText xml:space="preserve"> PAGE   \* MERGEFORMAT </w:instrText>
                </w:r>
                <w:r>
                  <w:fldChar w:fldCharType="separate"/>
                </w:r>
                <w:r w:rsidR="001639B6">
                  <w:rPr>
                    <w:noProof/>
                  </w:rPr>
                  <w:instrText>1</w:instrText>
                </w:r>
                <w:r>
                  <w:fldChar w:fldCharType="end"/>
                </w:r>
                <w:r>
                  <w:instrText xml:space="preserve"> &lt; 10 "0</w:instrText>
                </w:r>
                <w:r>
                  <w:fldChar w:fldCharType="begin"/>
                </w:r>
                <w:r>
                  <w:instrText xml:space="preserve"> IF </w:instrText>
                </w:r>
                <w:r>
                  <w:fldChar w:fldCharType="begin"/>
                </w:r>
                <w:r>
                  <w:instrText>NUMPAGES</w:instrText>
                </w:r>
                <w:r>
                  <w:fldChar w:fldCharType="separate"/>
                </w:r>
                <w:r w:rsidR="001639B6">
                  <w:rPr>
                    <w:noProof/>
                  </w:rPr>
                  <w:instrText>3</w:instrText>
                </w:r>
                <w:r>
                  <w:fldChar w:fldCharType="end"/>
                </w:r>
                <w:r>
                  <w:instrText xml:space="preserve"> &gt; 10 "0" "" </w:instrText>
                </w:r>
                <w:r>
                  <w:fldChar w:fldCharType="end"/>
                </w:r>
                <w:r>
                  <w:fldChar w:fldCharType="begin"/>
                </w:r>
                <w:r>
                  <w:instrText xml:space="preserve"> PAGE   \* MERGEFORMAT </w:instrText>
                </w:r>
                <w:r>
                  <w:fldChar w:fldCharType="separate"/>
                </w:r>
                <w:r w:rsidR="001639B6">
                  <w:rPr>
                    <w:noProof/>
                  </w:rPr>
                  <w:instrText>1</w:instrText>
                </w:r>
                <w:r>
                  <w:fldChar w:fldCharType="end"/>
                </w:r>
                <w:r>
                  <w:instrText xml:space="preserve">" </w:instrText>
                </w:r>
                <w:r>
                  <w:fldChar w:fldCharType="begin"/>
                </w:r>
                <w:r>
                  <w:instrText xml:space="preserve"> PAGE   \* MERGEFORMAT </w:instrText>
                </w:r>
                <w:r>
                  <w:fldChar w:fldCharType="separate"/>
                </w:r>
                <w:r>
                  <w:instrText>1</w:instrText>
                </w:r>
                <w:r>
                  <w:fldChar w:fldCharType="end"/>
                </w:r>
                <w:r>
                  <w:instrText xml:space="preserve"> </w:instrText>
                </w:r>
                <w:r>
                  <w:fldChar w:fldCharType="separate"/>
                </w:r>
                <w:r w:rsidR="00C77107">
                  <w:rPr>
                    <w:noProof/>
                  </w:rPr>
                  <w:t>01</w:t>
                </w:r>
                <w:r>
                  <w:fldChar w:fldCharType="end"/>
                </w:r>
                <w:r w:rsidR="006C3F89">
                  <w:t xml:space="preserve"> | </w:t>
                </w:r>
                <w:r>
                  <w:fldChar w:fldCharType="begin"/>
                </w:r>
                <w:r>
                  <w:instrText xml:space="preserve"> IF </w:instrText>
                </w:r>
                <w:r>
                  <w:fldChar w:fldCharType="begin"/>
                </w:r>
                <w:r>
                  <w:instrText>NUMPAGES</w:instrText>
                </w:r>
                <w:r>
                  <w:fldChar w:fldCharType="separate"/>
                </w:r>
                <w:r w:rsidR="001639B6">
                  <w:rPr>
                    <w:noProof/>
                  </w:rPr>
                  <w:instrText>3</w:instrText>
                </w:r>
                <w:r>
                  <w:fldChar w:fldCharType="end"/>
                </w:r>
                <w:r>
                  <w:instrText xml:space="preserve"> &lt; 10 "0</w:instrText>
                </w:r>
                <w:r>
                  <w:fldChar w:fldCharType="begin"/>
                </w:r>
                <w:r>
                  <w:instrText xml:space="preserve"> IF </w:instrText>
                </w:r>
                <w:r>
                  <w:fldChar w:fldCharType="begin"/>
                </w:r>
                <w:r>
                  <w:instrText>NUMPAGES</w:instrText>
                </w:r>
                <w:r>
                  <w:fldChar w:fldCharType="separate"/>
                </w:r>
                <w:r w:rsidR="001639B6">
                  <w:rPr>
                    <w:noProof/>
                  </w:rPr>
                  <w:instrText>3</w:instrText>
                </w:r>
                <w:r>
                  <w:fldChar w:fldCharType="end"/>
                </w:r>
                <w:r>
                  <w:instrText xml:space="preserve"> &gt; 10 "0" "" </w:instrText>
                </w:r>
                <w:r>
                  <w:fldChar w:fldCharType="end"/>
                </w:r>
                <w:fldSimple w:instr="NUMPAGES   \* MERGEFORMAT">
                  <w:r w:rsidR="001639B6">
                    <w:rPr>
                      <w:noProof/>
                    </w:rPr>
                    <w:instrText>3</w:instrText>
                  </w:r>
                </w:fldSimple>
                <w:r>
                  <w:instrText xml:space="preserve">" </w:instrText>
                </w:r>
                <w:fldSimple w:instr="NUMPAGES  \* Arabic  \* MERGEFORMAT">
                  <w:r>
                    <w:rPr>
                      <w:noProof/>
                    </w:rPr>
                    <w:instrText>4</w:instrText>
                  </w:r>
                </w:fldSimple>
                <w:r>
                  <w:instrText xml:space="preserve"> </w:instrText>
                </w:r>
                <w:r>
                  <w:fldChar w:fldCharType="separate"/>
                </w:r>
                <w:r w:rsidR="00C77107">
                  <w:rPr>
                    <w:noProof/>
                  </w:rPr>
                  <w:t>03</w:t>
                </w:r>
                <w:r>
                  <w:fldChar w:fldCharType="end"/>
                </w:r>
              </w:p>
            </w:tc>
          </w:tr>
        </w:tbl>
        <w:p w14:paraId="3DB078C5" w14:textId="77777777" w:rsidR="006C3F89" w:rsidRDefault="006C3F89" w:rsidP="006C3F89">
          <w:pPr>
            <w:pStyle w:val="Encabezado"/>
          </w:pPr>
        </w:p>
      </w:tc>
    </w:tr>
  </w:tbl>
  <w:p w14:paraId="01EC978A" w14:textId="77777777" w:rsidR="00774ADC" w:rsidRDefault="005F5AC3" w:rsidP="009F2261">
    <w:pPr>
      <w:pStyle w:val="Encabezado"/>
    </w:pPr>
    <w:r>
      <w:rPr>
        <w:noProof/>
      </w:rPr>
      <mc:AlternateContent>
        <mc:Choice Requires="wps">
          <w:drawing>
            <wp:anchor distT="0" distB="0" distL="114300" distR="114300" simplePos="0" relativeHeight="251671552" behindDoc="0" locked="1" layoutInCell="1" allowOverlap="1" wp14:anchorId="7528DAC6" wp14:editId="3B5DD1D8">
              <wp:simplePos x="0" y="0"/>
              <wp:positionH relativeFrom="page">
                <wp:posOffset>0</wp:posOffset>
              </wp:positionH>
              <wp:positionV relativeFrom="page">
                <wp:posOffset>720725</wp:posOffset>
              </wp:positionV>
              <wp:extent cx="720000" cy="792000"/>
              <wp:effectExtent l="0" t="0" r="0" b="0"/>
              <wp:wrapTopAndBottom/>
              <wp:docPr id="1716644294" name="Displacement elemen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 bwMode="gray">
                      <a:xfrm>
                        <a:off x="0" y="0"/>
                        <a:ext cx="720000" cy="792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a14="http://schemas.microsoft.com/office/drawing/2010/main">
          <w:pict w14:anchorId="0546CD99">
            <v:rect id="Displacement element" style="position:absolute;margin-left:0;margin-top:56.75pt;width:56.7pt;height:62.35pt;z-index:25167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spid="_x0000_s1026" filled="f" stroked="f" strokeweight=".5pt" o:bwmode="grayScale" w14:anchorId="67EB8DF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">
              <w10:wrap type="topAndBottom" anchorx="page" anchory="page"/>
              <w10:anchorlock/>
            </v:rect>
          </w:pict>
        </mc:Fallback>
      </mc:AlternateContent>
    </w:r>
    <w:r w:rsidR="006C3F89">
      <w:rPr>
        <w:noProof/>
      </w:rPr>
      <mc:AlternateContent>
        <mc:Choice Requires="wps">
          <w:drawing>
            <wp:anchor distT="0" distB="756285" distL="114300" distR="114300" simplePos="0" relativeHeight="251668991" behindDoc="1" locked="1" layoutInCell="1" allowOverlap="1" wp14:anchorId="1948254F" wp14:editId="7FCC195E">
              <wp:simplePos x="0" y="0"/>
              <wp:positionH relativeFrom="page">
                <wp:posOffset>720725</wp:posOffset>
              </wp:positionH>
              <wp:positionV relativeFrom="page">
                <wp:posOffset>720725</wp:posOffset>
              </wp:positionV>
              <wp:extent cx="1360170" cy="410210"/>
              <wp:effectExtent l="0" t="0" r="0" b="8890"/>
              <wp:wrapNone/>
              <wp:docPr id="1810938780" name="Logo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EditPoints="1"/>
                    </wps:cNvSpPr>
                    <wps:spPr bwMode="auto">
                      <a:xfrm>
                        <a:off x="0" y="0"/>
                        <a:ext cx="1360170" cy="410210"/>
                      </a:xfrm>
                      <a:custGeom>
                        <a:avLst/>
                        <a:gdLst>
                          <a:gd name="T0" fmla="*/ 9795 w 43762"/>
                          <a:gd name="T1" fmla="*/ 11606 h 13216"/>
                          <a:gd name="T2" fmla="*/ 585 w 43762"/>
                          <a:gd name="T3" fmla="*/ 6362 h 13216"/>
                          <a:gd name="T4" fmla="*/ 3473 w 43762"/>
                          <a:gd name="T5" fmla="*/ 7906 h 13216"/>
                          <a:gd name="T6" fmla="*/ 6322 w 43762"/>
                          <a:gd name="T7" fmla="*/ 1371 h 13216"/>
                          <a:gd name="T8" fmla="*/ 5363 w 43762"/>
                          <a:gd name="T9" fmla="*/ 3793 h 13216"/>
                          <a:gd name="T10" fmla="*/ 6628 w 43762"/>
                          <a:gd name="T11" fmla="*/ 12630 h 13216"/>
                          <a:gd name="T12" fmla="*/ 8531 w 43762"/>
                          <a:gd name="T13" fmla="*/ 12258 h 13216"/>
                          <a:gd name="T14" fmla="*/ 17276 w 43762"/>
                          <a:gd name="T15" fmla="*/ 2782 h 13216"/>
                          <a:gd name="T16" fmla="*/ 15027 w 43762"/>
                          <a:gd name="T17" fmla="*/ 4951 h 13216"/>
                          <a:gd name="T18" fmla="*/ 15053 w 43762"/>
                          <a:gd name="T19" fmla="*/ 12018 h 13216"/>
                          <a:gd name="T20" fmla="*/ 16584 w 43762"/>
                          <a:gd name="T21" fmla="*/ 7706 h 13216"/>
                          <a:gd name="T22" fmla="*/ 17316 w 43762"/>
                          <a:gd name="T23" fmla="*/ 1743 h 13216"/>
                          <a:gd name="T24" fmla="*/ 17569 w 43762"/>
                          <a:gd name="T25" fmla="*/ 3939 h 13216"/>
                          <a:gd name="T26" fmla="*/ 19033 w 43762"/>
                          <a:gd name="T27" fmla="*/ 9742 h 13216"/>
                          <a:gd name="T28" fmla="*/ 17010 w 43762"/>
                          <a:gd name="T29" fmla="*/ 11752 h 13216"/>
                          <a:gd name="T30" fmla="*/ 18021 w 43762"/>
                          <a:gd name="T31" fmla="*/ 9117 h 13216"/>
                          <a:gd name="T32" fmla="*/ 21468 w 43762"/>
                          <a:gd name="T33" fmla="*/ 3527 h 13216"/>
                          <a:gd name="T34" fmla="*/ 20750 w 43762"/>
                          <a:gd name="T35" fmla="*/ 3447 h 13216"/>
                          <a:gd name="T36" fmla="*/ 21109 w 43762"/>
                          <a:gd name="T37" fmla="*/ 11127 h 13216"/>
                          <a:gd name="T38" fmla="*/ 20483 w 43762"/>
                          <a:gd name="T39" fmla="*/ 11433 h 13216"/>
                          <a:gd name="T40" fmla="*/ 22600 w 43762"/>
                          <a:gd name="T41" fmla="*/ 8797 h 13216"/>
                          <a:gd name="T42" fmla="*/ 22639 w 43762"/>
                          <a:gd name="T43" fmla="*/ 12311 h 13216"/>
                          <a:gd name="T44" fmla="*/ 21242 w 43762"/>
                          <a:gd name="T45" fmla="*/ 9769 h 13216"/>
                          <a:gd name="T46" fmla="*/ 23198 w 43762"/>
                          <a:gd name="T47" fmla="*/ 1903 h 13216"/>
                          <a:gd name="T48" fmla="*/ 24171 w 43762"/>
                          <a:gd name="T49" fmla="*/ 10328 h 13216"/>
                          <a:gd name="T50" fmla="*/ 25781 w 43762"/>
                          <a:gd name="T51" fmla="*/ 9503 h 13216"/>
                          <a:gd name="T52" fmla="*/ 26380 w 43762"/>
                          <a:gd name="T53" fmla="*/ 5217 h 13216"/>
                          <a:gd name="T54" fmla="*/ 26021 w 43762"/>
                          <a:gd name="T55" fmla="*/ 4938 h 13216"/>
                          <a:gd name="T56" fmla="*/ 24690 w 43762"/>
                          <a:gd name="T57" fmla="*/ 506 h 13216"/>
                          <a:gd name="T58" fmla="*/ 27698 w 43762"/>
                          <a:gd name="T59" fmla="*/ 4938 h 13216"/>
                          <a:gd name="T60" fmla="*/ 26273 w 43762"/>
                          <a:gd name="T61" fmla="*/ 7533 h 13216"/>
                          <a:gd name="T62" fmla="*/ 26260 w 43762"/>
                          <a:gd name="T63" fmla="*/ 12018 h 13216"/>
                          <a:gd name="T64" fmla="*/ 29108 w 43762"/>
                          <a:gd name="T65" fmla="*/ 11659 h 13216"/>
                          <a:gd name="T66" fmla="*/ 28097 w 43762"/>
                          <a:gd name="T67" fmla="*/ 7533 h 13216"/>
                          <a:gd name="T68" fmla="*/ 30759 w 43762"/>
                          <a:gd name="T69" fmla="*/ 11659 h 13216"/>
                          <a:gd name="T70" fmla="*/ 29920 w 43762"/>
                          <a:gd name="T71" fmla="*/ 2755 h 13216"/>
                          <a:gd name="T72" fmla="*/ 28150 w 43762"/>
                          <a:gd name="T73" fmla="*/ 4951 h 13216"/>
                          <a:gd name="T74" fmla="*/ 29148 w 43762"/>
                          <a:gd name="T75" fmla="*/ 2542 h 13216"/>
                          <a:gd name="T76" fmla="*/ 31344 w 43762"/>
                          <a:gd name="T77" fmla="*/ 1956 h 13216"/>
                          <a:gd name="T78" fmla="*/ 31131 w 43762"/>
                          <a:gd name="T79" fmla="*/ 1184 h 13216"/>
                          <a:gd name="T80" fmla="*/ 33900 w 43762"/>
                          <a:gd name="T81" fmla="*/ 11313 h 13216"/>
                          <a:gd name="T82" fmla="*/ 33221 w 43762"/>
                          <a:gd name="T83" fmla="*/ 10022 h 13216"/>
                          <a:gd name="T84" fmla="*/ 34366 w 43762"/>
                          <a:gd name="T85" fmla="*/ 2941 h 13216"/>
                          <a:gd name="T86" fmla="*/ 32343 w 43762"/>
                          <a:gd name="T87" fmla="*/ 4951 h 13216"/>
                          <a:gd name="T88" fmla="*/ 33354 w 43762"/>
                          <a:gd name="T89" fmla="*/ 2316 h 13216"/>
                          <a:gd name="T90" fmla="*/ 34432 w 43762"/>
                          <a:gd name="T91" fmla="*/ 12018 h 13216"/>
                          <a:gd name="T92" fmla="*/ 35431 w 43762"/>
                          <a:gd name="T93" fmla="*/ 8757 h 13216"/>
                          <a:gd name="T94" fmla="*/ 34632 w 43762"/>
                          <a:gd name="T95" fmla="*/ 7560 h 13216"/>
                          <a:gd name="T96" fmla="*/ 36429 w 43762"/>
                          <a:gd name="T97" fmla="*/ 4312 h 13216"/>
                          <a:gd name="T98" fmla="*/ 35803 w 43762"/>
                          <a:gd name="T99" fmla="*/ 4618 h 13216"/>
                          <a:gd name="T100" fmla="*/ 37919 w 43762"/>
                          <a:gd name="T101" fmla="*/ 1996 h 13216"/>
                          <a:gd name="T102" fmla="*/ 39996 w 43762"/>
                          <a:gd name="T103" fmla="*/ 9822 h 13216"/>
                          <a:gd name="T104" fmla="*/ 37959 w 43762"/>
                          <a:gd name="T105" fmla="*/ 11752 h 13216"/>
                          <a:gd name="T106" fmla="*/ 37613 w 43762"/>
                          <a:gd name="T107" fmla="*/ 12018 h 13216"/>
                          <a:gd name="T108" fmla="*/ 37094 w 43762"/>
                          <a:gd name="T109" fmla="*/ 8718 h 13216"/>
                          <a:gd name="T110" fmla="*/ 40648 w 43762"/>
                          <a:gd name="T111" fmla="*/ 11659 h 13216"/>
                          <a:gd name="T112" fmla="*/ 36535 w 43762"/>
                          <a:gd name="T113" fmla="*/ 5097 h 13216"/>
                          <a:gd name="T114" fmla="*/ 39503 w 43762"/>
                          <a:gd name="T115" fmla="*/ 3540 h 13216"/>
                          <a:gd name="T116" fmla="*/ 41194 w 43762"/>
                          <a:gd name="T117" fmla="*/ 3540 h 13216"/>
                          <a:gd name="T118" fmla="*/ 43376 w 43762"/>
                          <a:gd name="T119" fmla="*/ 1970 h 13216"/>
                          <a:gd name="T120" fmla="*/ 43217 w 43762"/>
                          <a:gd name="T121" fmla="*/ 5217 h 13216"/>
                          <a:gd name="T122" fmla="*/ 42538 w 43762"/>
                          <a:gd name="T123" fmla="*/ 1930 h 13216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  <a:cxn ang="0">
                            <a:pos x="T8" y="T9"/>
                          </a:cxn>
                          <a:cxn ang="0">
                            <a:pos x="T10" y="T11"/>
                          </a:cxn>
                          <a:cxn ang="0">
                            <a:pos x="T12" y="T13"/>
                          </a:cxn>
                          <a:cxn ang="0">
                            <a:pos x="T14" y="T15"/>
                          </a:cxn>
                          <a:cxn ang="0">
                            <a:pos x="T16" y="T17"/>
                          </a:cxn>
                          <a:cxn ang="0">
                            <a:pos x="T18" y="T19"/>
                          </a:cxn>
                          <a:cxn ang="0">
                            <a:pos x="T20" y="T21"/>
                          </a:cxn>
                          <a:cxn ang="0">
                            <a:pos x="T22" y="T23"/>
                          </a:cxn>
                          <a:cxn ang="0">
                            <a:pos x="T24" y="T25"/>
                          </a:cxn>
                          <a:cxn ang="0">
                            <a:pos x="T26" y="T27"/>
                          </a:cxn>
                          <a:cxn ang="0">
                            <a:pos x="T28" y="T29"/>
                          </a:cxn>
                          <a:cxn ang="0">
                            <a:pos x="T30" y="T31"/>
                          </a:cxn>
                          <a:cxn ang="0">
                            <a:pos x="T32" y="T33"/>
                          </a:cxn>
                          <a:cxn ang="0">
                            <a:pos x="T34" y="T35"/>
                          </a:cxn>
                          <a:cxn ang="0">
                            <a:pos x="T36" y="T37"/>
                          </a:cxn>
                          <a:cxn ang="0">
                            <a:pos x="T38" y="T39"/>
                          </a:cxn>
                          <a:cxn ang="0">
                            <a:pos x="T40" y="T41"/>
                          </a:cxn>
                          <a:cxn ang="0">
                            <a:pos x="T42" y="T43"/>
                          </a:cxn>
                          <a:cxn ang="0">
                            <a:pos x="T44" y="T45"/>
                          </a:cxn>
                          <a:cxn ang="0">
                            <a:pos x="T46" y="T47"/>
                          </a:cxn>
                          <a:cxn ang="0">
                            <a:pos x="T48" y="T49"/>
                          </a:cxn>
                          <a:cxn ang="0">
                            <a:pos x="T50" y="T51"/>
                          </a:cxn>
                          <a:cxn ang="0">
                            <a:pos x="T52" y="T53"/>
                          </a:cxn>
                          <a:cxn ang="0">
                            <a:pos x="T54" y="T55"/>
                          </a:cxn>
                          <a:cxn ang="0">
                            <a:pos x="T56" y="T57"/>
                          </a:cxn>
                          <a:cxn ang="0">
                            <a:pos x="T58" y="T59"/>
                          </a:cxn>
                          <a:cxn ang="0">
                            <a:pos x="T60" y="T61"/>
                          </a:cxn>
                          <a:cxn ang="0">
                            <a:pos x="T62" y="T63"/>
                          </a:cxn>
                          <a:cxn ang="0">
                            <a:pos x="T64" y="T65"/>
                          </a:cxn>
                          <a:cxn ang="0">
                            <a:pos x="T66" y="T67"/>
                          </a:cxn>
                          <a:cxn ang="0">
                            <a:pos x="T68" y="T69"/>
                          </a:cxn>
                          <a:cxn ang="0">
                            <a:pos x="T70" y="T71"/>
                          </a:cxn>
                          <a:cxn ang="0">
                            <a:pos x="T72" y="T73"/>
                          </a:cxn>
                          <a:cxn ang="0">
                            <a:pos x="T74" y="T75"/>
                          </a:cxn>
                          <a:cxn ang="0">
                            <a:pos x="T76" y="T77"/>
                          </a:cxn>
                          <a:cxn ang="0">
                            <a:pos x="T78" y="T79"/>
                          </a:cxn>
                          <a:cxn ang="0">
                            <a:pos x="T80" y="T81"/>
                          </a:cxn>
                          <a:cxn ang="0">
                            <a:pos x="T82" y="T83"/>
                          </a:cxn>
                          <a:cxn ang="0">
                            <a:pos x="T84" y="T85"/>
                          </a:cxn>
                          <a:cxn ang="0">
                            <a:pos x="T86" y="T87"/>
                          </a:cxn>
                          <a:cxn ang="0">
                            <a:pos x="T88" y="T89"/>
                          </a:cxn>
                          <a:cxn ang="0">
                            <a:pos x="T90" y="T91"/>
                          </a:cxn>
                          <a:cxn ang="0">
                            <a:pos x="T92" y="T93"/>
                          </a:cxn>
                          <a:cxn ang="0">
                            <a:pos x="T94" y="T95"/>
                          </a:cxn>
                          <a:cxn ang="0">
                            <a:pos x="T96" y="T97"/>
                          </a:cxn>
                          <a:cxn ang="0">
                            <a:pos x="T98" y="T99"/>
                          </a:cxn>
                          <a:cxn ang="0">
                            <a:pos x="T100" y="T101"/>
                          </a:cxn>
                          <a:cxn ang="0">
                            <a:pos x="T102" y="T103"/>
                          </a:cxn>
                          <a:cxn ang="0">
                            <a:pos x="T104" y="T105"/>
                          </a:cxn>
                          <a:cxn ang="0">
                            <a:pos x="T106" y="T107"/>
                          </a:cxn>
                          <a:cxn ang="0">
                            <a:pos x="T108" y="T109"/>
                          </a:cxn>
                          <a:cxn ang="0">
                            <a:pos x="T110" y="T111"/>
                          </a:cxn>
                          <a:cxn ang="0">
                            <a:pos x="T112" y="T113"/>
                          </a:cxn>
                          <a:cxn ang="0">
                            <a:pos x="T114" y="T115"/>
                          </a:cxn>
                          <a:cxn ang="0">
                            <a:pos x="T116" y="T117"/>
                          </a:cxn>
                          <a:cxn ang="0">
                            <a:pos x="T118" y="T119"/>
                          </a:cxn>
                          <a:cxn ang="0">
                            <a:pos x="T120" y="T121"/>
                          </a:cxn>
                          <a:cxn ang="0">
                            <a:pos x="T122" y="T123"/>
                          </a:cxn>
                        </a:cxnLst>
                        <a:rect l="0" t="0" r="r" b="b"/>
                        <a:pathLst>
                          <a:path w="43762" h="13216">
                            <a:moveTo>
                              <a:pt x="2848" y="11606"/>
                            </a:moveTo>
                            <a:cubicBezTo>
                              <a:pt x="1943" y="10954"/>
                              <a:pt x="1464" y="10474"/>
                              <a:pt x="1011" y="9782"/>
                            </a:cubicBezTo>
                            <a:cubicBezTo>
                              <a:pt x="359" y="8771"/>
                              <a:pt x="0" y="7546"/>
                              <a:pt x="0" y="6335"/>
                            </a:cubicBezTo>
                            <a:cubicBezTo>
                              <a:pt x="0" y="2835"/>
                              <a:pt x="2821" y="0"/>
                              <a:pt x="6322" y="0"/>
                            </a:cubicBezTo>
                            <a:cubicBezTo>
                              <a:pt x="9809" y="0"/>
                              <a:pt x="12644" y="2835"/>
                              <a:pt x="12644" y="6322"/>
                            </a:cubicBezTo>
                            <a:cubicBezTo>
                              <a:pt x="12644" y="7759"/>
                              <a:pt x="12151" y="9197"/>
                              <a:pt x="11286" y="10261"/>
                            </a:cubicBezTo>
                            <a:cubicBezTo>
                              <a:pt x="10927" y="10714"/>
                              <a:pt x="10621" y="10980"/>
                              <a:pt x="9795" y="11606"/>
                            </a:cubicBezTo>
                            <a:cubicBezTo>
                              <a:pt x="9795" y="7906"/>
                              <a:pt x="9795" y="7906"/>
                              <a:pt x="9795" y="7906"/>
                            </a:cubicBezTo>
                            <a:cubicBezTo>
                              <a:pt x="10421" y="7906"/>
                              <a:pt x="10421" y="7906"/>
                              <a:pt x="10421" y="7906"/>
                            </a:cubicBezTo>
                            <a:cubicBezTo>
                              <a:pt x="10421" y="10434"/>
                              <a:pt x="10421" y="10434"/>
                              <a:pt x="10421" y="10434"/>
                            </a:cubicBezTo>
                            <a:cubicBezTo>
                              <a:pt x="10887" y="9889"/>
                              <a:pt x="11113" y="9556"/>
                              <a:pt x="11339" y="9157"/>
                            </a:cubicBezTo>
                            <a:cubicBezTo>
                              <a:pt x="11805" y="8332"/>
                              <a:pt x="12058" y="7307"/>
                              <a:pt x="12058" y="6322"/>
                            </a:cubicBezTo>
                            <a:cubicBezTo>
                              <a:pt x="12058" y="3128"/>
                              <a:pt x="9489" y="532"/>
                              <a:pt x="6322" y="532"/>
                            </a:cubicBezTo>
                            <a:cubicBezTo>
                              <a:pt x="3141" y="532"/>
                              <a:pt x="585" y="3128"/>
                              <a:pt x="585" y="6362"/>
                            </a:cubicBezTo>
                            <a:cubicBezTo>
                              <a:pt x="585" y="7839"/>
                              <a:pt x="1104" y="9143"/>
                              <a:pt x="2209" y="10434"/>
                            </a:cubicBezTo>
                            <a:cubicBezTo>
                              <a:pt x="2209" y="7906"/>
                              <a:pt x="2209" y="7906"/>
                              <a:pt x="2209" y="7906"/>
                            </a:cubicBezTo>
                            <a:cubicBezTo>
                              <a:pt x="2848" y="7906"/>
                              <a:pt x="2848" y="7906"/>
                              <a:pt x="2848" y="7906"/>
                            </a:cubicBezTo>
                            <a:lnTo>
                              <a:pt x="2848" y="11606"/>
                            </a:lnTo>
                            <a:close/>
                            <a:moveTo>
                              <a:pt x="4099" y="12245"/>
                            </a:moveTo>
                            <a:cubicBezTo>
                              <a:pt x="3979" y="12218"/>
                              <a:pt x="3700" y="12085"/>
                              <a:pt x="3473" y="11965"/>
                            </a:cubicBezTo>
                            <a:cubicBezTo>
                              <a:pt x="3473" y="7906"/>
                              <a:pt x="3473" y="7906"/>
                              <a:pt x="3473" y="7906"/>
                            </a:cubicBezTo>
                            <a:cubicBezTo>
                              <a:pt x="4099" y="7906"/>
                              <a:pt x="4099" y="7906"/>
                              <a:pt x="4099" y="7906"/>
                            </a:cubicBezTo>
                            <a:lnTo>
                              <a:pt x="4099" y="12245"/>
                            </a:lnTo>
                            <a:close/>
                            <a:moveTo>
                              <a:pt x="7905" y="3327"/>
                            </a:moveTo>
                            <a:cubicBezTo>
                              <a:pt x="6322" y="2103"/>
                              <a:pt x="6322" y="2103"/>
                              <a:pt x="6322" y="2103"/>
                            </a:cubicBezTo>
                            <a:cubicBezTo>
                              <a:pt x="4738" y="3327"/>
                              <a:pt x="4738" y="3327"/>
                              <a:pt x="4738" y="3327"/>
                            </a:cubicBezTo>
                            <a:cubicBezTo>
                              <a:pt x="4392" y="2875"/>
                              <a:pt x="4392" y="2875"/>
                              <a:pt x="4392" y="2875"/>
                            </a:cubicBezTo>
                            <a:cubicBezTo>
                              <a:pt x="6322" y="1371"/>
                              <a:pt x="6322" y="1371"/>
                              <a:pt x="6322" y="1371"/>
                            </a:cubicBezTo>
                            <a:cubicBezTo>
                              <a:pt x="8252" y="2875"/>
                              <a:pt x="8252" y="2875"/>
                              <a:pt x="8252" y="2875"/>
                            </a:cubicBezTo>
                            <a:lnTo>
                              <a:pt x="7905" y="3327"/>
                            </a:lnTo>
                            <a:close/>
                            <a:moveTo>
                              <a:pt x="5363" y="12577"/>
                            </a:moveTo>
                            <a:cubicBezTo>
                              <a:pt x="5137" y="12537"/>
                              <a:pt x="5124" y="12537"/>
                              <a:pt x="5044" y="12511"/>
                            </a:cubicBezTo>
                            <a:cubicBezTo>
                              <a:pt x="4977" y="12497"/>
                              <a:pt x="4951" y="12497"/>
                              <a:pt x="4738" y="12444"/>
                            </a:cubicBezTo>
                            <a:cubicBezTo>
                              <a:pt x="4738" y="3793"/>
                              <a:pt x="4738" y="3793"/>
                              <a:pt x="4738" y="3793"/>
                            </a:cubicBezTo>
                            <a:cubicBezTo>
                              <a:pt x="5363" y="3793"/>
                              <a:pt x="5363" y="3793"/>
                              <a:pt x="5363" y="3793"/>
                            </a:cubicBezTo>
                            <a:lnTo>
                              <a:pt x="5363" y="12577"/>
                            </a:lnTo>
                            <a:close/>
                            <a:moveTo>
                              <a:pt x="6628" y="12630"/>
                            </a:moveTo>
                            <a:cubicBezTo>
                              <a:pt x="6535" y="12644"/>
                              <a:pt x="6508" y="12644"/>
                              <a:pt x="6375" y="12644"/>
                            </a:cubicBezTo>
                            <a:cubicBezTo>
                              <a:pt x="6175" y="12644"/>
                              <a:pt x="6109" y="12644"/>
                              <a:pt x="6002" y="12630"/>
                            </a:cubicBezTo>
                            <a:cubicBezTo>
                              <a:pt x="6002" y="3793"/>
                              <a:pt x="6002" y="3793"/>
                              <a:pt x="6002" y="3793"/>
                            </a:cubicBezTo>
                            <a:cubicBezTo>
                              <a:pt x="6628" y="3793"/>
                              <a:pt x="6628" y="3793"/>
                              <a:pt x="6628" y="3793"/>
                            </a:cubicBezTo>
                            <a:lnTo>
                              <a:pt x="6628" y="12630"/>
                            </a:lnTo>
                            <a:close/>
                            <a:moveTo>
                              <a:pt x="7892" y="12431"/>
                            </a:moveTo>
                            <a:cubicBezTo>
                              <a:pt x="7693" y="12497"/>
                              <a:pt x="7520" y="12537"/>
                              <a:pt x="7267" y="12591"/>
                            </a:cubicBezTo>
                            <a:cubicBezTo>
                              <a:pt x="7267" y="3793"/>
                              <a:pt x="7267" y="3793"/>
                              <a:pt x="7267" y="3793"/>
                            </a:cubicBezTo>
                            <a:cubicBezTo>
                              <a:pt x="7892" y="3793"/>
                              <a:pt x="7892" y="3793"/>
                              <a:pt x="7892" y="3793"/>
                            </a:cubicBezTo>
                            <a:lnTo>
                              <a:pt x="7892" y="12431"/>
                            </a:lnTo>
                            <a:close/>
                            <a:moveTo>
                              <a:pt x="9170" y="11965"/>
                            </a:moveTo>
                            <a:cubicBezTo>
                              <a:pt x="8970" y="12058"/>
                              <a:pt x="8850" y="12111"/>
                              <a:pt x="8531" y="12258"/>
                            </a:cubicBezTo>
                            <a:cubicBezTo>
                              <a:pt x="8531" y="7906"/>
                              <a:pt x="8531" y="7906"/>
                              <a:pt x="8531" y="7906"/>
                            </a:cubicBezTo>
                            <a:cubicBezTo>
                              <a:pt x="9170" y="7906"/>
                              <a:pt x="9170" y="7906"/>
                              <a:pt x="9170" y="7906"/>
                            </a:cubicBezTo>
                            <a:lnTo>
                              <a:pt x="9170" y="11965"/>
                            </a:lnTo>
                            <a:close/>
                            <a:moveTo>
                              <a:pt x="16397" y="625"/>
                            </a:moveTo>
                            <a:cubicBezTo>
                              <a:pt x="16597" y="612"/>
                              <a:pt x="16757" y="599"/>
                              <a:pt x="16810" y="599"/>
                            </a:cubicBezTo>
                            <a:cubicBezTo>
                              <a:pt x="17569" y="599"/>
                              <a:pt x="18074" y="1038"/>
                              <a:pt x="18074" y="1717"/>
                            </a:cubicBezTo>
                            <a:cubicBezTo>
                              <a:pt x="18074" y="2183"/>
                              <a:pt x="17821" y="2515"/>
                              <a:pt x="17276" y="2782"/>
                            </a:cubicBezTo>
                            <a:cubicBezTo>
                              <a:pt x="17968" y="2928"/>
                              <a:pt x="18341" y="3367"/>
                              <a:pt x="18341" y="4019"/>
                            </a:cubicBezTo>
                            <a:cubicBezTo>
                              <a:pt x="18341" y="4525"/>
                              <a:pt x="18061" y="4951"/>
                              <a:pt x="17622" y="5124"/>
                            </a:cubicBezTo>
                            <a:cubicBezTo>
                              <a:pt x="17422" y="5204"/>
                              <a:pt x="17183" y="5230"/>
                              <a:pt x="16743" y="5230"/>
                            </a:cubicBezTo>
                            <a:cubicBezTo>
                              <a:pt x="16331" y="5230"/>
                              <a:pt x="16331" y="5230"/>
                              <a:pt x="16331" y="5230"/>
                            </a:cubicBezTo>
                            <a:cubicBezTo>
                              <a:pt x="16105" y="5217"/>
                              <a:pt x="15932" y="5217"/>
                              <a:pt x="15798" y="5217"/>
                            </a:cubicBezTo>
                            <a:cubicBezTo>
                              <a:pt x="15027" y="5217"/>
                              <a:pt x="15027" y="5217"/>
                              <a:pt x="15027" y="5217"/>
                            </a:cubicBezTo>
                            <a:cubicBezTo>
                              <a:pt x="15027" y="4951"/>
                              <a:pt x="15027" y="4951"/>
                              <a:pt x="15027" y="4951"/>
                            </a:cubicBezTo>
                            <a:cubicBezTo>
                              <a:pt x="15479" y="4871"/>
                              <a:pt x="15479" y="4871"/>
                              <a:pt x="15479" y="4871"/>
                            </a:cubicBezTo>
                            <a:cubicBezTo>
                              <a:pt x="15479" y="998"/>
                              <a:pt x="15479" y="998"/>
                              <a:pt x="15479" y="998"/>
                            </a:cubicBezTo>
                            <a:cubicBezTo>
                              <a:pt x="15027" y="918"/>
                              <a:pt x="15027" y="918"/>
                              <a:pt x="15027" y="918"/>
                            </a:cubicBezTo>
                            <a:cubicBezTo>
                              <a:pt x="15027" y="639"/>
                              <a:pt x="15027" y="639"/>
                              <a:pt x="15027" y="639"/>
                            </a:cubicBezTo>
                            <a:cubicBezTo>
                              <a:pt x="15838" y="639"/>
                              <a:pt x="15838" y="639"/>
                              <a:pt x="15838" y="639"/>
                            </a:cubicBezTo>
                            <a:lnTo>
                              <a:pt x="16397" y="625"/>
                            </a:lnTo>
                            <a:close/>
                            <a:moveTo>
                              <a:pt x="15053" y="12018"/>
                            </a:moveTo>
                            <a:cubicBezTo>
                              <a:pt x="15053" y="11752"/>
                              <a:pt x="15053" y="11752"/>
                              <a:pt x="15053" y="11752"/>
                            </a:cubicBezTo>
                            <a:cubicBezTo>
                              <a:pt x="15479" y="11672"/>
                              <a:pt x="15479" y="11672"/>
                              <a:pt x="15479" y="11672"/>
                            </a:cubicBezTo>
                            <a:cubicBezTo>
                              <a:pt x="15479" y="7786"/>
                              <a:pt x="15479" y="7786"/>
                              <a:pt x="15479" y="7786"/>
                            </a:cubicBezTo>
                            <a:cubicBezTo>
                              <a:pt x="15053" y="7719"/>
                              <a:pt x="15053" y="7719"/>
                              <a:pt x="15053" y="7719"/>
                            </a:cubicBezTo>
                            <a:cubicBezTo>
                              <a:pt x="15053" y="7427"/>
                              <a:pt x="15053" y="7427"/>
                              <a:pt x="15053" y="7427"/>
                            </a:cubicBezTo>
                            <a:cubicBezTo>
                              <a:pt x="16584" y="7427"/>
                              <a:pt x="16584" y="7427"/>
                              <a:pt x="16584" y="7427"/>
                            </a:cubicBezTo>
                            <a:cubicBezTo>
                              <a:pt x="16584" y="7706"/>
                              <a:pt x="16584" y="7706"/>
                              <a:pt x="16584" y="7706"/>
                            </a:cubicBezTo>
                            <a:cubicBezTo>
                              <a:pt x="16184" y="7786"/>
                              <a:pt x="16184" y="7786"/>
                              <a:pt x="16184" y="7786"/>
                            </a:cubicBezTo>
                            <a:cubicBezTo>
                              <a:pt x="16184" y="11659"/>
                              <a:pt x="16184" y="11659"/>
                              <a:pt x="16184" y="11659"/>
                            </a:cubicBezTo>
                            <a:cubicBezTo>
                              <a:pt x="16570" y="11739"/>
                              <a:pt x="16570" y="11739"/>
                              <a:pt x="16570" y="11739"/>
                            </a:cubicBezTo>
                            <a:cubicBezTo>
                              <a:pt x="16570" y="12018"/>
                              <a:pt x="16570" y="12018"/>
                              <a:pt x="16570" y="12018"/>
                            </a:cubicBezTo>
                            <a:lnTo>
                              <a:pt x="15053" y="12018"/>
                            </a:lnTo>
                            <a:close/>
                            <a:moveTo>
                              <a:pt x="16477" y="2662"/>
                            </a:moveTo>
                            <a:cubicBezTo>
                              <a:pt x="17050" y="2662"/>
                              <a:pt x="17316" y="2369"/>
                              <a:pt x="17316" y="1743"/>
                            </a:cubicBezTo>
                            <a:cubicBezTo>
                              <a:pt x="17316" y="1211"/>
                              <a:pt x="17036" y="892"/>
                              <a:pt x="16557" y="892"/>
                            </a:cubicBezTo>
                            <a:cubicBezTo>
                              <a:pt x="16424" y="892"/>
                              <a:pt x="16331" y="905"/>
                              <a:pt x="16144" y="971"/>
                            </a:cubicBezTo>
                            <a:cubicBezTo>
                              <a:pt x="16144" y="2662"/>
                              <a:pt x="16144" y="2662"/>
                              <a:pt x="16144" y="2662"/>
                            </a:cubicBezTo>
                            <a:lnTo>
                              <a:pt x="16477" y="2662"/>
                            </a:lnTo>
                            <a:close/>
                            <a:moveTo>
                              <a:pt x="16144" y="4845"/>
                            </a:moveTo>
                            <a:cubicBezTo>
                              <a:pt x="16278" y="4924"/>
                              <a:pt x="16371" y="4951"/>
                              <a:pt x="16557" y="4951"/>
                            </a:cubicBezTo>
                            <a:cubicBezTo>
                              <a:pt x="17183" y="4951"/>
                              <a:pt x="17569" y="4565"/>
                              <a:pt x="17569" y="3939"/>
                            </a:cubicBezTo>
                            <a:cubicBezTo>
                              <a:pt x="17569" y="3287"/>
                              <a:pt x="17209" y="2981"/>
                              <a:pt x="16437" y="2981"/>
                            </a:cubicBezTo>
                            <a:cubicBezTo>
                              <a:pt x="16144" y="2981"/>
                              <a:pt x="16144" y="2981"/>
                              <a:pt x="16144" y="2981"/>
                            </a:cubicBezTo>
                            <a:lnTo>
                              <a:pt x="16144" y="4845"/>
                            </a:lnTo>
                            <a:close/>
                            <a:moveTo>
                              <a:pt x="18687" y="12018"/>
                            </a:moveTo>
                            <a:cubicBezTo>
                              <a:pt x="18687" y="11752"/>
                              <a:pt x="18687" y="11752"/>
                              <a:pt x="18687" y="11752"/>
                            </a:cubicBezTo>
                            <a:cubicBezTo>
                              <a:pt x="19033" y="11686"/>
                              <a:pt x="19033" y="11686"/>
                              <a:pt x="19033" y="11686"/>
                            </a:cubicBezTo>
                            <a:cubicBezTo>
                              <a:pt x="19033" y="9742"/>
                              <a:pt x="19033" y="9742"/>
                              <a:pt x="19033" y="9742"/>
                            </a:cubicBezTo>
                            <a:cubicBezTo>
                              <a:pt x="19033" y="9370"/>
                              <a:pt x="18913" y="9197"/>
                              <a:pt x="18660" y="9197"/>
                            </a:cubicBezTo>
                            <a:cubicBezTo>
                              <a:pt x="18460" y="9197"/>
                              <a:pt x="18287" y="9277"/>
                              <a:pt x="18034" y="9489"/>
                            </a:cubicBezTo>
                            <a:cubicBezTo>
                              <a:pt x="18034" y="11659"/>
                              <a:pt x="18034" y="11659"/>
                              <a:pt x="18034" y="11659"/>
                            </a:cubicBezTo>
                            <a:cubicBezTo>
                              <a:pt x="18380" y="11739"/>
                              <a:pt x="18380" y="11739"/>
                              <a:pt x="18380" y="11739"/>
                            </a:cubicBezTo>
                            <a:cubicBezTo>
                              <a:pt x="18380" y="12018"/>
                              <a:pt x="18380" y="12018"/>
                              <a:pt x="18380" y="12018"/>
                            </a:cubicBezTo>
                            <a:cubicBezTo>
                              <a:pt x="17010" y="12018"/>
                              <a:pt x="17010" y="12018"/>
                              <a:pt x="17010" y="12018"/>
                            </a:cubicBezTo>
                            <a:cubicBezTo>
                              <a:pt x="17010" y="11752"/>
                              <a:pt x="17010" y="11752"/>
                              <a:pt x="17010" y="11752"/>
                            </a:cubicBezTo>
                            <a:cubicBezTo>
                              <a:pt x="17396" y="11672"/>
                              <a:pt x="17396" y="11672"/>
                              <a:pt x="17396" y="11672"/>
                            </a:cubicBezTo>
                            <a:cubicBezTo>
                              <a:pt x="17396" y="9250"/>
                              <a:pt x="17396" y="9250"/>
                              <a:pt x="17396" y="9250"/>
                            </a:cubicBezTo>
                            <a:cubicBezTo>
                              <a:pt x="17010" y="9197"/>
                              <a:pt x="17010" y="9197"/>
                              <a:pt x="17010" y="9197"/>
                            </a:cubicBezTo>
                            <a:cubicBezTo>
                              <a:pt x="17010" y="8930"/>
                              <a:pt x="17010" y="8930"/>
                              <a:pt x="17010" y="8930"/>
                            </a:cubicBezTo>
                            <a:cubicBezTo>
                              <a:pt x="17835" y="8718"/>
                              <a:pt x="17835" y="8718"/>
                              <a:pt x="17835" y="8718"/>
                            </a:cubicBezTo>
                            <a:cubicBezTo>
                              <a:pt x="18021" y="8718"/>
                              <a:pt x="18021" y="8718"/>
                              <a:pt x="18021" y="8718"/>
                            </a:cubicBezTo>
                            <a:cubicBezTo>
                              <a:pt x="18021" y="9117"/>
                              <a:pt x="18021" y="9117"/>
                              <a:pt x="18021" y="9117"/>
                            </a:cubicBezTo>
                            <a:cubicBezTo>
                              <a:pt x="18420" y="8811"/>
                              <a:pt x="18607" y="8731"/>
                              <a:pt x="18900" y="8731"/>
                            </a:cubicBezTo>
                            <a:cubicBezTo>
                              <a:pt x="19405" y="8731"/>
                              <a:pt x="19685" y="9050"/>
                              <a:pt x="19685" y="9596"/>
                            </a:cubicBezTo>
                            <a:cubicBezTo>
                              <a:pt x="19685" y="11659"/>
                              <a:pt x="19685" y="11659"/>
                              <a:pt x="19685" y="11659"/>
                            </a:cubicBezTo>
                            <a:cubicBezTo>
                              <a:pt x="20031" y="11739"/>
                              <a:pt x="20031" y="11739"/>
                              <a:pt x="20031" y="11739"/>
                            </a:cubicBezTo>
                            <a:cubicBezTo>
                              <a:pt x="20031" y="12018"/>
                              <a:pt x="20031" y="12018"/>
                              <a:pt x="20031" y="12018"/>
                            </a:cubicBezTo>
                            <a:lnTo>
                              <a:pt x="18687" y="12018"/>
                            </a:lnTo>
                            <a:close/>
                            <a:moveTo>
                              <a:pt x="21468" y="3527"/>
                            </a:moveTo>
                            <a:cubicBezTo>
                              <a:pt x="21468" y="4578"/>
                              <a:pt x="20923" y="5284"/>
                              <a:pt x="20124" y="5284"/>
                            </a:cubicBezTo>
                            <a:cubicBezTo>
                              <a:pt x="19365" y="5284"/>
                              <a:pt x="18846" y="4618"/>
                              <a:pt x="18846" y="3647"/>
                            </a:cubicBezTo>
                            <a:cubicBezTo>
                              <a:pt x="18846" y="2609"/>
                              <a:pt x="19392" y="1890"/>
                              <a:pt x="20191" y="1890"/>
                            </a:cubicBezTo>
                            <a:cubicBezTo>
                              <a:pt x="20949" y="1890"/>
                              <a:pt x="21468" y="2542"/>
                              <a:pt x="21468" y="3527"/>
                            </a:cubicBezTo>
                            <a:close/>
                            <a:moveTo>
                              <a:pt x="19552" y="3620"/>
                            </a:moveTo>
                            <a:cubicBezTo>
                              <a:pt x="19552" y="4472"/>
                              <a:pt x="19765" y="4951"/>
                              <a:pt x="20137" y="4951"/>
                            </a:cubicBezTo>
                            <a:cubicBezTo>
                              <a:pt x="20537" y="4951"/>
                              <a:pt x="20750" y="4445"/>
                              <a:pt x="20750" y="3447"/>
                            </a:cubicBezTo>
                            <a:cubicBezTo>
                              <a:pt x="20750" y="2648"/>
                              <a:pt x="20537" y="2209"/>
                              <a:pt x="20164" y="2209"/>
                            </a:cubicBezTo>
                            <a:cubicBezTo>
                              <a:pt x="19778" y="2209"/>
                              <a:pt x="19552" y="2728"/>
                              <a:pt x="19552" y="3620"/>
                            </a:cubicBezTo>
                            <a:close/>
                            <a:moveTo>
                              <a:pt x="22600" y="9170"/>
                            </a:moveTo>
                            <a:cubicBezTo>
                              <a:pt x="22786" y="9410"/>
                              <a:pt x="22839" y="9569"/>
                              <a:pt x="22839" y="9822"/>
                            </a:cubicBezTo>
                            <a:cubicBezTo>
                              <a:pt x="22839" y="10434"/>
                              <a:pt x="22360" y="10887"/>
                              <a:pt x="21721" y="10887"/>
                            </a:cubicBezTo>
                            <a:cubicBezTo>
                              <a:pt x="21588" y="10887"/>
                              <a:pt x="21482" y="10874"/>
                              <a:pt x="21362" y="10834"/>
                            </a:cubicBezTo>
                            <a:cubicBezTo>
                              <a:pt x="21202" y="10940"/>
                              <a:pt x="21109" y="11047"/>
                              <a:pt x="21109" y="11127"/>
                            </a:cubicBezTo>
                            <a:cubicBezTo>
                              <a:pt x="21109" y="11206"/>
                              <a:pt x="21189" y="11246"/>
                              <a:pt x="21388" y="11260"/>
                            </a:cubicBezTo>
                            <a:cubicBezTo>
                              <a:pt x="22187" y="11300"/>
                              <a:pt x="22187" y="11300"/>
                              <a:pt x="22187" y="11300"/>
                            </a:cubicBezTo>
                            <a:cubicBezTo>
                              <a:pt x="22813" y="11326"/>
                              <a:pt x="23105" y="11566"/>
                              <a:pt x="23105" y="12058"/>
                            </a:cubicBezTo>
                            <a:cubicBezTo>
                              <a:pt x="23105" y="12764"/>
                              <a:pt x="22480" y="13216"/>
                              <a:pt x="21521" y="13216"/>
                            </a:cubicBezTo>
                            <a:cubicBezTo>
                              <a:pt x="20803" y="13216"/>
                              <a:pt x="20337" y="12950"/>
                              <a:pt x="20337" y="12537"/>
                            </a:cubicBezTo>
                            <a:cubicBezTo>
                              <a:pt x="20337" y="12271"/>
                              <a:pt x="20470" y="12098"/>
                              <a:pt x="20856" y="11845"/>
                            </a:cubicBezTo>
                            <a:cubicBezTo>
                              <a:pt x="20590" y="11739"/>
                              <a:pt x="20483" y="11619"/>
                              <a:pt x="20483" y="11433"/>
                            </a:cubicBezTo>
                            <a:cubicBezTo>
                              <a:pt x="20483" y="11193"/>
                              <a:pt x="20656" y="10980"/>
                              <a:pt x="21082" y="10714"/>
                            </a:cubicBezTo>
                            <a:cubicBezTo>
                              <a:pt x="20683" y="10461"/>
                              <a:pt x="20537" y="10208"/>
                              <a:pt x="20537" y="9796"/>
                            </a:cubicBezTo>
                            <a:cubicBezTo>
                              <a:pt x="20537" y="9170"/>
                              <a:pt x="21016" y="8691"/>
                              <a:pt x="21641" y="8691"/>
                            </a:cubicBezTo>
                            <a:cubicBezTo>
                              <a:pt x="21774" y="8691"/>
                              <a:pt x="21828" y="8704"/>
                              <a:pt x="22067" y="8757"/>
                            </a:cubicBezTo>
                            <a:cubicBezTo>
                              <a:pt x="22200" y="8797"/>
                              <a:pt x="22293" y="8811"/>
                              <a:pt x="22360" y="8811"/>
                            </a:cubicBezTo>
                            <a:cubicBezTo>
                              <a:pt x="22373" y="8811"/>
                              <a:pt x="22427" y="8811"/>
                              <a:pt x="22480" y="8797"/>
                            </a:cubicBezTo>
                            <a:cubicBezTo>
                              <a:pt x="22600" y="8797"/>
                              <a:pt x="22600" y="8797"/>
                              <a:pt x="22600" y="8797"/>
                            </a:cubicBezTo>
                            <a:cubicBezTo>
                              <a:pt x="23145" y="8784"/>
                              <a:pt x="23145" y="8784"/>
                              <a:pt x="23145" y="8784"/>
                            </a:cubicBezTo>
                            <a:cubicBezTo>
                              <a:pt x="23145" y="9170"/>
                              <a:pt x="23145" y="9170"/>
                              <a:pt x="23145" y="9170"/>
                            </a:cubicBezTo>
                            <a:lnTo>
                              <a:pt x="22600" y="9170"/>
                            </a:lnTo>
                            <a:close/>
                            <a:moveTo>
                              <a:pt x="21215" y="11898"/>
                            </a:moveTo>
                            <a:cubicBezTo>
                              <a:pt x="21042" y="12058"/>
                              <a:pt x="20976" y="12191"/>
                              <a:pt x="20976" y="12391"/>
                            </a:cubicBezTo>
                            <a:cubicBezTo>
                              <a:pt x="20976" y="12684"/>
                              <a:pt x="21242" y="12857"/>
                              <a:pt x="21681" y="12857"/>
                            </a:cubicBezTo>
                            <a:cubicBezTo>
                              <a:pt x="22227" y="12857"/>
                              <a:pt x="22639" y="12630"/>
                              <a:pt x="22639" y="12311"/>
                            </a:cubicBezTo>
                            <a:cubicBezTo>
                              <a:pt x="22639" y="12032"/>
                              <a:pt x="22493" y="11978"/>
                              <a:pt x="21468" y="11912"/>
                            </a:cubicBezTo>
                            <a:lnTo>
                              <a:pt x="21215" y="11898"/>
                            </a:lnTo>
                            <a:close/>
                            <a:moveTo>
                              <a:pt x="21242" y="9769"/>
                            </a:moveTo>
                            <a:cubicBezTo>
                              <a:pt x="21242" y="10328"/>
                              <a:pt x="21375" y="10581"/>
                              <a:pt x="21695" y="10581"/>
                            </a:cubicBezTo>
                            <a:cubicBezTo>
                              <a:pt x="22001" y="10581"/>
                              <a:pt x="22147" y="10328"/>
                              <a:pt x="22147" y="9836"/>
                            </a:cubicBezTo>
                            <a:cubicBezTo>
                              <a:pt x="22147" y="9250"/>
                              <a:pt x="21987" y="8970"/>
                              <a:pt x="21668" y="8970"/>
                            </a:cubicBezTo>
                            <a:cubicBezTo>
                              <a:pt x="21375" y="8970"/>
                              <a:pt x="21242" y="9223"/>
                              <a:pt x="21242" y="9769"/>
                            </a:cubicBezTo>
                            <a:close/>
                            <a:moveTo>
                              <a:pt x="22626" y="3540"/>
                            </a:moveTo>
                            <a:cubicBezTo>
                              <a:pt x="22693" y="4445"/>
                              <a:pt x="22919" y="4818"/>
                              <a:pt x="23398" y="4818"/>
                            </a:cubicBezTo>
                            <a:cubicBezTo>
                              <a:pt x="23638" y="4818"/>
                              <a:pt x="23811" y="4698"/>
                              <a:pt x="24010" y="4392"/>
                            </a:cubicBezTo>
                            <a:cubicBezTo>
                              <a:pt x="24303" y="4512"/>
                              <a:pt x="24303" y="4512"/>
                              <a:pt x="24303" y="4512"/>
                            </a:cubicBezTo>
                            <a:cubicBezTo>
                              <a:pt x="23970" y="5111"/>
                              <a:pt x="23731" y="5284"/>
                              <a:pt x="23212" y="5284"/>
                            </a:cubicBezTo>
                            <a:cubicBezTo>
                              <a:pt x="22413" y="5284"/>
                              <a:pt x="21961" y="4711"/>
                              <a:pt x="21961" y="3673"/>
                            </a:cubicBezTo>
                            <a:cubicBezTo>
                              <a:pt x="21961" y="2569"/>
                              <a:pt x="22427" y="1903"/>
                              <a:pt x="23198" y="1903"/>
                            </a:cubicBezTo>
                            <a:cubicBezTo>
                              <a:pt x="23944" y="1903"/>
                              <a:pt x="24303" y="2436"/>
                              <a:pt x="24316" y="3540"/>
                            </a:cubicBezTo>
                            <a:lnTo>
                              <a:pt x="22626" y="3540"/>
                            </a:lnTo>
                            <a:close/>
                            <a:moveTo>
                              <a:pt x="23638" y="3221"/>
                            </a:moveTo>
                            <a:cubicBezTo>
                              <a:pt x="23611" y="2502"/>
                              <a:pt x="23478" y="2223"/>
                              <a:pt x="23172" y="2223"/>
                            </a:cubicBezTo>
                            <a:cubicBezTo>
                              <a:pt x="22866" y="2223"/>
                              <a:pt x="22706" y="2529"/>
                              <a:pt x="22626" y="3221"/>
                            </a:cubicBezTo>
                            <a:lnTo>
                              <a:pt x="23638" y="3221"/>
                            </a:lnTo>
                            <a:close/>
                            <a:moveTo>
                              <a:pt x="24171" y="10328"/>
                            </a:moveTo>
                            <a:cubicBezTo>
                              <a:pt x="24237" y="11246"/>
                              <a:pt x="24463" y="11619"/>
                              <a:pt x="24942" y="11619"/>
                            </a:cubicBezTo>
                            <a:cubicBezTo>
                              <a:pt x="25195" y="11619"/>
                              <a:pt x="25368" y="11499"/>
                              <a:pt x="25568" y="11193"/>
                            </a:cubicBezTo>
                            <a:cubicBezTo>
                              <a:pt x="25861" y="11313"/>
                              <a:pt x="25861" y="11313"/>
                              <a:pt x="25861" y="11313"/>
                            </a:cubicBezTo>
                            <a:cubicBezTo>
                              <a:pt x="25555" y="11885"/>
                              <a:pt x="25275" y="12085"/>
                              <a:pt x="24756" y="12085"/>
                            </a:cubicBezTo>
                            <a:cubicBezTo>
                              <a:pt x="23958" y="12085"/>
                              <a:pt x="23505" y="11486"/>
                              <a:pt x="23505" y="10461"/>
                            </a:cubicBezTo>
                            <a:cubicBezTo>
                              <a:pt x="23505" y="9356"/>
                              <a:pt x="23971" y="8704"/>
                              <a:pt x="24743" y="8704"/>
                            </a:cubicBezTo>
                            <a:cubicBezTo>
                              <a:pt x="25275" y="8704"/>
                              <a:pt x="25621" y="8984"/>
                              <a:pt x="25781" y="9503"/>
                            </a:cubicBezTo>
                            <a:cubicBezTo>
                              <a:pt x="25834" y="9676"/>
                              <a:pt x="25847" y="9889"/>
                              <a:pt x="25874" y="10328"/>
                            </a:cubicBezTo>
                            <a:lnTo>
                              <a:pt x="24171" y="10328"/>
                            </a:lnTo>
                            <a:close/>
                            <a:moveTo>
                              <a:pt x="25182" y="10022"/>
                            </a:moveTo>
                            <a:cubicBezTo>
                              <a:pt x="25169" y="9330"/>
                              <a:pt x="25036" y="9024"/>
                              <a:pt x="24729" y="9024"/>
                            </a:cubicBezTo>
                            <a:cubicBezTo>
                              <a:pt x="24423" y="9024"/>
                              <a:pt x="24250" y="9316"/>
                              <a:pt x="24171" y="10022"/>
                            </a:cubicBezTo>
                            <a:lnTo>
                              <a:pt x="25182" y="10022"/>
                            </a:lnTo>
                            <a:close/>
                            <a:moveTo>
                              <a:pt x="26380" y="5217"/>
                            </a:moveTo>
                            <a:cubicBezTo>
                              <a:pt x="26380" y="4951"/>
                              <a:pt x="26380" y="4951"/>
                              <a:pt x="26380" y="4951"/>
                            </a:cubicBezTo>
                            <a:cubicBezTo>
                              <a:pt x="26699" y="4884"/>
                              <a:pt x="26699" y="4884"/>
                              <a:pt x="26699" y="4884"/>
                            </a:cubicBezTo>
                            <a:cubicBezTo>
                              <a:pt x="26699" y="3088"/>
                              <a:pt x="26699" y="3088"/>
                              <a:pt x="26699" y="3088"/>
                            </a:cubicBezTo>
                            <a:cubicBezTo>
                              <a:pt x="26699" y="2609"/>
                              <a:pt x="26593" y="2436"/>
                              <a:pt x="26313" y="2436"/>
                            </a:cubicBezTo>
                            <a:cubicBezTo>
                              <a:pt x="26114" y="2436"/>
                              <a:pt x="25967" y="2502"/>
                              <a:pt x="25701" y="2728"/>
                            </a:cubicBezTo>
                            <a:cubicBezTo>
                              <a:pt x="25701" y="4871"/>
                              <a:pt x="25701" y="4871"/>
                              <a:pt x="25701" y="4871"/>
                            </a:cubicBezTo>
                            <a:cubicBezTo>
                              <a:pt x="26021" y="4938"/>
                              <a:pt x="26021" y="4938"/>
                              <a:pt x="26021" y="4938"/>
                            </a:cubicBezTo>
                            <a:cubicBezTo>
                              <a:pt x="26021" y="5217"/>
                              <a:pt x="26021" y="5217"/>
                              <a:pt x="26021" y="5217"/>
                            </a:cubicBezTo>
                            <a:cubicBezTo>
                              <a:pt x="24663" y="5217"/>
                              <a:pt x="24663" y="5217"/>
                              <a:pt x="24663" y="5217"/>
                            </a:cubicBezTo>
                            <a:cubicBezTo>
                              <a:pt x="24663" y="4951"/>
                              <a:pt x="24663" y="4951"/>
                              <a:pt x="24663" y="4951"/>
                            </a:cubicBezTo>
                            <a:cubicBezTo>
                              <a:pt x="25062" y="4871"/>
                              <a:pt x="25062" y="4871"/>
                              <a:pt x="25062" y="4871"/>
                            </a:cubicBezTo>
                            <a:cubicBezTo>
                              <a:pt x="25062" y="812"/>
                              <a:pt x="25062" y="812"/>
                              <a:pt x="25062" y="812"/>
                            </a:cubicBezTo>
                            <a:cubicBezTo>
                              <a:pt x="24690" y="732"/>
                              <a:pt x="24690" y="732"/>
                              <a:pt x="24690" y="732"/>
                            </a:cubicBezTo>
                            <a:cubicBezTo>
                              <a:pt x="24690" y="506"/>
                              <a:pt x="24690" y="506"/>
                              <a:pt x="24690" y="506"/>
                            </a:cubicBezTo>
                            <a:cubicBezTo>
                              <a:pt x="25515" y="333"/>
                              <a:pt x="25515" y="333"/>
                              <a:pt x="25515" y="333"/>
                            </a:cubicBezTo>
                            <a:cubicBezTo>
                              <a:pt x="25701" y="333"/>
                              <a:pt x="25701" y="333"/>
                              <a:pt x="25701" y="333"/>
                            </a:cubicBezTo>
                            <a:cubicBezTo>
                              <a:pt x="25701" y="2342"/>
                              <a:pt x="25701" y="2342"/>
                              <a:pt x="25701" y="2342"/>
                            </a:cubicBezTo>
                            <a:cubicBezTo>
                              <a:pt x="26074" y="2050"/>
                              <a:pt x="26287" y="1956"/>
                              <a:pt x="26566" y="1956"/>
                            </a:cubicBezTo>
                            <a:cubicBezTo>
                              <a:pt x="27085" y="1956"/>
                              <a:pt x="27351" y="2262"/>
                              <a:pt x="27351" y="2861"/>
                            </a:cubicBezTo>
                            <a:cubicBezTo>
                              <a:pt x="27351" y="4871"/>
                              <a:pt x="27351" y="4871"/>
                              <a:pt x="27351" y="4871"/>
                            </a:cubicBezTo>
                            <a:cubicBezTo>
                              <a:pt x="27698" y="4938"/>
                              <a:pt x="27698" y="4938"/>
                              <a:pt x="27698" y="4938"/>
                            </a:cubicBezTo>
                            <a:cubicBezTo>
                              <a:pt x="27698" y="5217"/>
                              <a:pt x="27698" y="5217"/>
                              <a:pt x="27698" y="5217"/>
                            </a:cubicBezTo>
                            <a:lnTo>
                              <a:pt x="26380" y="5217"/>
                            </a:lnTo>
                            <a:close/>
                            <a:moveTo>
                              <a:pt x="26260" y="12018"/>
                            </a:moveTo>
                            <a:cubicBezTo>
                              <a:pt x="26260" y="11752"/>
                              <a:pt x="26260" y="11752"/>
                              <a:pt x="26260" y="11752"/>
                            </a:cubicBezTo>
                            <a:cubicBezTo>
                              <a:pt x="26646" y="11672"/>
                              <a:pt x="26646" y="11672"/>
                              <a:pt x="26646" y="11672"/>
                            </a:cubicBezTo>
                            <a:cubicBezTo>
                              <a:pt x="26646" y="7573"/>
                              <a:pt x="26646" y="7573"/>
                              <a:pt x="26646" y="7573"/>
                            </a:cubicBezTo>
                            <a:cubicBezTo>
                              <a:pt x="26273" y="7533"/>
                              <a:pt x="26273" y="7533"/>
                              <a:pt x="26273" y="7533"/>
                            </a:cubicBezTo>
                            <a:cubicBezTo>
                              <a:pt x="26273" y="7307"/>
                              <a:pt x="26273" y="7307"/>
                              <a:pt x="26273" y="7307"/>
                            </a:cubicBezTo>
                            <a:cubicBezTo>
                              <a:pt x="27112" y="7120"/>
                              <a:pt x="27112" y="7120"/>
                              <a:pt x="27112" y="7120"/>
                            </a:cubicBezTo>
                            <a:cubicBezTo>
                              <a:pt x="27285" y="7120"/>
                              <a:pt x="27285" y="7120"/>
                              <a:pt x="27285" y="7120"/>
                            </a:cubicBezTo>
                            <a:cubicBezTo>
                              <a:pt x="27285" y="11659"/>
                              <a:pt x="27285" y="11659"/>
                              <a:pt x="27285" y="11659"/>
                            </a:cubicBezTo>
                            <a:cubicBezTo>
                              <a:pt x="27644" y="11739"/>
                              <a:pt x="27644" y="11739"/>
                              <a:pt x="27644" y="11739"/>
                            </a:cubicBezTo>
                            <a:cubicBezTo>
                              <a:pt x="27644" y="12018"/>
                              <a:pt x="27644" y="12018"/>
                              <a:pt x="27644" y="12018"/>
                            </a:cubicBezTo>
                            <a:lnTo>
                              <a:pt x="26260" y="12018"/>
                            </a:lnTo>
                            <a:close/>
                            <a:moveTo>
                              <a:pt x="29787" y="12018"/>
                            </a:moveTo>
                            <a:cubicBezTo>
                              <a:pt x="29787" y="11752"/>
                              <a:pt x="29787" y="11752"/>
                              <a:pt x="29787" y="11752"/>
                            </a:cubicBezTo>
                            <a:cubicBezTo>
                              <a:pt x="30106" y="11686"/>
                              <a:pt x="30106" y="11686"/>
                              <a:pt x="30106" y="11686"/>
                            </a:cubicBezTo>
                            <a:cubicBezTo>
                              <a:pt x="30106" y="9875"/>
                              <a:pt x="30106" y="9875"/>
                              <a:pt x="30106" y="9875"/>
                            </a:cubicBezTo>
                            <a:cubicBezTo>
                              <a:pt x="30106" y="9396"/>
                              <a:pt x="30000" y="9223"/>
                              <a:pt x="29720" y="9223"/>
                            </a:cubicBezTo>
                            <a:cubicBezTo>
                              <a:pt x="29534" y="9223"/>
                              <a:pt x="29374" y="9303"/>
                              <a:pt x="29108" y="9529"/>
                            </a:cubicBezTo>
                            <a:cubicBezTo>
                              <a:pt x="29108" y="11659"/>
                              <a:pt x="29108" y="11659"/>
                              <a:pt x="29108" y="11659"/>
                            </a:cubicBezTo>
                            <a:cubicBezTo>
                              <a:pt x="29428" y="11739"/>
                              <a:pt x="29428" y="11739"/>
                              <a:pt x="29428" y="11739"/>
                            </a:cubicBezTo>
                            <a:cubicBezTo>
                              <a:pt x="29428" y="12018"/>
                              <a:pt x="29428" y="12018"/>
                              <a:pt x="29428" y="12018"/>
                            </a:cubicBezTo>
                            <a:cubicBezTo>
                              <a:pt x="28083" y="12018"/>
                              <a:pt x="28083" y="12018"/>
                              <a:pt x="28083" y="12018"/>
                            </a:cubicBezTo>
                            <a:cubicBezTo>
                              <a:pt x="28083" y="11752"/>
                              <a:pt x="28083" y="11752"/>
                              <a:pt x="28083" y="11752"/>
                            </a:cubicBezTo>
                            <a:cubicBezTo>
                              <a:pt x="28469" y="11672"/>
                              <a:pt x="28469" y="11672"/>
                              <a:pt x="28469" y="11672"/>
                            </a:cubicBezTo>
                            <a:cubicBezTo>
                              <a:pt x="28469" y="7600"/>
                              <a:pt x="28469" y="7600"/>
                              <a:pt x="28469" y="7600"/>
                            </a:cubicBezTo>
                            <a:cubicBezTo>
                              <a:pt x="28097" y="7533"/>
                              <a:pt x="28097" y="7533"/>
                              <a:pt x="28097" y="7533"/>
                            </a:cubicBezTo>
                            <a:cubicBezTo>
                              <a:pt x="28097" y="7307"/>
                              <a:pt x="28097" y="7307"/>
                              <a:pt x="28097" y="7307"/>
                            </a:cubicBezTo>
                            <a:cubicBezTo>
                              <a:pt x="28935" y="7120"/>
                              <a:pt x="28935" y="7120"/>
                              <a:pt x="28935" y="7120"/>
                            </a:cubicBezTo>
                            <a:cubicBezTo>
                              <a:pt x="29108" y="7120"/>
                              <a:pt x="29108" y="7120"/>
                              <a:pt x="29108" y="7120"/>
                            </a:cubicBezTo>
                            <a:cubicBezTo>
                              <a:pt x="29108" y="9143"/>
                              <a:pt x="29108" y="9143"/>
                              <a:pt x="29108" y="9143"/>
                            </a:cubicBezTo>
                            <a:cubicBezTo>
                              <a:pt x="29468" y="8851"/>
                              <a:pt x="29681" y="8757"/>
                              <a:pt x="29987" y="8757"/>
                            </a:cubicBezTo>
                            <a:cubicBezTo>
                              <a:pt x="30479" y="8757"/>
                              <a:pt x="30759" y="9064"/>
                              <a:pt x="30759" y="9609"/>
                            </a:cubicBezTo>
                            <a:cubicBezTo>
                              <a:pt x="30759" y="11659"/>
                              <a:pt x="30759" y="11659"/>
                              <a:pt x="30759" y="11659"/>
                            </a:cubicBezTo>
                            <a:cubicBezTo>
                              <a:pt x="31118" y="11739"/>
                              <a:pt x="31118" y="11739"/>
                              <a:pt x="31118" y="11739"/>
                            </a:cubicBezTo>
                            <a:cubicBezTo>
                              <a:pt x="31118" y="12018"/>
                              <a:pt x="31118" y="12018"/>
                              <a:pt x="31118" y="12018"/>
                            </a:cubicBezTo>
                            <a:lnTo>
                              <a:pt x="29787" y="12018"/>
                            </a:lnTo>
                            <a:close/>
                            <a:moveTo>
                              <a:pt x="29148" y="2542"/>
                            </a:moveTo>
                            <a:cubicBezTo>
                              <a:pt x="29414" y="2089"/>
                              <a:pt x="29547" y="1970"/>
                              <a:pt x="29787" y="1970"/>
                            </a:cubicBezTo>
                            <a:cubicBezTo>
                              <a:pt x="30027" y="1970"/>
                              <a:pt x="30173" y="2116"/>
                              <a:pt x="30173" y="2356"/>
                            </a:cubicBezTo>
                            <a:cubicBezTo>
                              <a:pt x="30173" y="2502"/>
                              <a:pt x="30093" y="2622"/>
                              <a:pt x="29920" y="2755"/>
                            </a:cubicBezTo>
                            <a:cubicBezTo>
                              <a:pt x="29574" y="2569"/>
                              <a:pt x="29574" y="2569"/>
                              <a:pt x="29574" y="2569"/>
                            </a:cubicBezTo>
                            <a:cubicBezTo>
                              <a:pt x="29348" y="2688"/>
                              <a:pt x="29162" y="2941"/>
                              <a:pt x="29162" y="3128"/>
                            </a:cubicBezTo>
                            <a:cubicBezTo>
                              <a:pt x="29162" y="4871"/>
                              <a:pt x="29162" y="4871"/>
                              <a:pt x="29162" y="4871"/>
                            </a:cubicBezTo>
                            <a:cubicBezTo>
                              <a:pt x="29627" y="4938"/>
                              <a:pt x="29627" y="4938"/>
                              <a:pt x="29627" y="4938"/>
                            </a:cubicBezTo>
                            <a:cubicBezTo>
                              <a:pt x="29627" y="5217"/>
                              <a:pt x="29627" y="5217"/>
                              <a:pt x="29627" y="5217"/>
                            </a:cubicBezTo>
                            <a:cubicBezTo>
                              <a:pt x="28150" y="5217"/>
                              <a:pt x="28150" y="5217"/>
                              <a:pt x="28150" y="5217"/>
                            </a:cubicBezTo>
                            <a:cubicBezTo>
                              <a:pt x="28150" y="4951"/>
                              <a:pt x="28150" y="4951"/>
                              <a:pt x="28150" y="4951"/>
                            </a:cubicBezTo>
                            <a:cubicBezTo>
                              <a:pt x="28536" y="4871"/>
                              <a:pt x="28536" y="4871"/>
                              <a:pt x="28536" y="4871"/>
                            </a:cubicBezTo>
                            <a:cubicBezTo>
                              <a:pt x="28536" y="2422"/>
                              <a:pt x="28536" y="2422"/>
                              <a:pt x="28536" y="2422"/>
                            </a:cubicBezTo>
                            <a:cubicBezTo>
                              <a:pt x="28150" y="2356"/>
                              <a:pt x="28150" y="2356"/>
                              <a:pt x="28150" y="2356"/>
                            </a:cubicBezTo>
                            <a:cubicBezTo>
                              <a:pt x="28150" y="2143"/>
                              <a:pt x="28150" y="2143"/>
                              <a:pt x="28150" y="2143"/>
                            </a:cubicBezTo>
                            <a:cubicBezTo>
                              <a:pt x="28949" y="1930"/>
                              <a:pt x="28949" y="1930"/>
                              <a:pt x="28949" y="1930"/>
                            </a:cubicBezTo>
                            <a:cubicBezTo>
                              <a:pt x="29148" y="1930"/>
                              <a:pt x="29148" y="1930"/>
                              <a:pt x="29148" y="1930"/>
                            </a:cubicBezTo>
                            <a:lnTo>
                              <a:pt x="29148" y="2542"/>
                            </a:lnTo>
                            <a:close/>
                            <a:moveTo>
                              <a:pt x="30506" y="5217"/>
                            </a:moveTo>
                            <a:cubicBezTo>
                              <a:pt x="30506" y="4951"/>
                              <a:pt x="30506" y="4951"/>
                              <a:pt x="30506" y="4951"/>
                            </a:cubicBezTo>
                            <a:cubicBezTo>
                              <a:pt x="30865" y="4871"/>
                              <a:pt x="30865" y="4871"/>
                              <a:pt x="30865" y="4871"/>
                            </a:cubicBezTo>
                            <a:cubicBezTo>
                              <a:pt x="30865" y="2475"/>
                              <a:pt x="30865" y="2475"/>
                              <a:pt x="30865" y="2475"/>
                            </a:cubicBezTo>
                            <a:cubicBezTo>
                              <a:pt x="30506" y="2396"/>
                              <a:pt x="30506" y="2396"/>
                              <a:pt x="30506" y="2396"/>
                            </a:cubicBezTo>
                            <a:cubicBezTo>
                              <a:pt x="30506" y="2169"/>
                              <a:pt x="30506" y="2169"/>
                              <a:pt x="30506" y="2169"/>
                            </a:cubicBezTo>
                            <a:cubicBezTo>
                              <a:pt x="31344" y="1956"/>
                              <a:pt x="31344" y="1956"/>
                              <a:pt x="31344" y="1956"/>
                            </a:cubicBezTo>
                            <a:cubicBezTo>
                              <a:pt x="31504" y="1956"/>
                              <a:pt x="31504" y="1956"/>
                              <a:pt x="31504" y="1956"/>
                            </a:cubicBezTo>
                            <a:cubicBezTo>
                              <a:pt x="31504" y="4871"/>
                              <a:pt x="31504" y="4871"/>
                              <a:pt x="31504" y="4871"/>
                            </a:cubicBezTo>
                            <a:cubicBezTo>
                              <a:pt x="31877" y="4938"/>
                              <a:pt x="31877" y="4938"/>
                              <a:pt x="31877" y="4938"/>
                            </a:cubicBezTo>
                            <a:cubicBezTo>
                              <a:pt x="31877" y="5217"/>
                              <a:pt x="31877" y="5217"/>
                              <a:pt x="31877" y="5217"/>
                            </a:cubicBezTo>
                            <a:lnTo>
                              <a:pt x="30506" y="5217"/>
                            </a:lnTo>
                            <a:close/>
                            <a:moveTo>
                              <a:pt x="31557" y="759"/>
                            </a:moveTo>
                            <a:cubicBezTo>
                              <a:pt x="31557" y="998"/>
                              <a:pt x="31371" y="1184"/>
                              <a:pt x="31131" y="1184"/>
                            </a:cubicBezTo>
                            <a:cubicBezTo>
                              <a:pt x="30892" y="1184"/>
                              <a:pt x="30705" y="998"/>
                              <a:pt x="30705" y="759"/>
                            </a:cubicBezTo>
                            <a:cubicBezTo>
                              <a:pt x="30705" y="519"/>
                              <a:pt x="30892" y="333"/>
                              <a:pt x="31131" y="333"/>
                            </a:cubicBezTo>
                            <a:cubicBezTo>
                              <a:pt x="31371" y="333"/>
                              <a:pt x="31557" y="519"/>
                              <a:pt x="31557" y="759"/>
                            </a:cubicBezTo>
                            <a:close/>
                            <a:moveTo>
                              <a:pt x="32209" y="10328"/>
                            </a:moveTo>
                            <a:cubicBezTo>
                              <a:pt x="32276" y="11246"/>
                              <a:pt x="32502" y="11619"/>
                              <a:pt x="32981" y="11619"/>
                            </a:cubicBezTo>
                            <a:cubicBezTo>
                              <a:pt x="33234" y="11619"/>
                              <a:pt x="33407" y="11499"/>
                              <a:pt x="33607" y="11193"/>
                            </a:cubicBezTo>
                            <a:cubicBezTo>
                              <a:pt x="33900" y="11313"/>
                              <a:pt x="33900" y="11313"/>
                              <a:pt x="33900" y="11313"/>
                            </a:cubicBezTo>
                            <a:cubicBezTo>
                              <a:pt x="33594" y="11885"/>
                              <a:pt x="33314" y="12085"/>
                              <a:pt x="32795" y="12085"/>
                            </a:cubicBezTo>
                            <a:cubicBezTo>
                              <a:pt x="31996" y="12085"/>
                              <a:pt x="31544" y="11486"/>
                              <a:pt x="31544" y="10461"/>
                            </a:cubicBezTo>
                            <a:cubicBezTo>
                              <a:pt x="31544" y="9356"/>
                              <a:pt x="32010" y="8704"/>
                              <a:pt x="32782" y="8704"/>
                            </a:cubicBezTo>
                            <a:cubicBezTo>
                              <a:pt x="33314" y="8704"/>
                              <a:pt x="33660" y="8984"/>
                              <a:pt x="33820" y="9503"/>
                            </a:cubicBezTo>
                            <a:cubicBezTo>
                              <a:pt x="33873" y="9676"/>
                              <a:pt x="33886" y="9889"/>
                              <a:pt x="33913" y="10328"/>
                            </a:cubicBezTo>
                            <a:lnTo>
                              <a:pt x="32209" y="10328"/>
                            </a:lnTo>
                            <a:close/>
                            <a:moveTo>
                              <a:pt x="33221" y="10022"/>
                            </a:moveTo>
                            <a:cubicBezTo>
                              <a:pt x="33208" y="9330"/>
                              <a:pt x="33074" y="9024"/>
                              <a:pt x="32768" y="9024"/>
                            </a:cubicBezTo>
                            <a:cubicBezTo>
                              <a:pt x="32462" y="9024"/>
                              <a:pt x="32289" y="9316"/>
                              <a:pt x="32209" y="10022"/>
                            </a:cubicBezTo>
                            <a:lnTo>
                              <a:pt x="33221" y="10022"/>
                            </a:lnTo>
                            <a:close/>
                            <a:moveTo>
                              <a:pt x="34020" y="5217"/>
                            </a:moveTo>
                            <a:cubicBezTo>
                              <a:pt x="34020" y="4951"/>
                              <a:pt x="34020" y="4951"/>
                              <a:pt x="34020" y="4951"/>
                            </a:cubicBezTo>
                            <a:cubicBezTo>
                              <a:pt x="34366" y="4884"/>
                              <a:pt x="34366" y="4884"/>
                              <a:pt x="34366" y="4884"/>
                            </a:cubicBezTo>
                            <a:cubicBezTo>
                              <a:pt x="34366" y="2941"/>
                              <a:pt x="34366" y="2941"/>
                              <a:pt x="34366" y="2941"/>
                            </a:cubicBezTo>
                            <a:cubicBezTo>
                              <a:pt x="34366" y="2569"/>
                              <a:pt x="34246" y="2396"/>
                              <a:pt x="33993" y="2396"/>
                            </a:cubicBezTo>
                            <a:cubicBezTo>
                              <a:pt x="33794" y="2396"/>
                              <a:pt x="33621" y="2475"/>
                              <a:pt x="33368" y="2688"/>
                            </a:cubicBezTo>
                            <a:cubicBezTo>
                              <a:pt x="33368" y="4858"/>
                              <a:pt x="33368" y="4858"/>
                              <a:pt x="33368" y="4858"/>
                            </a:cubicBezTo>
                            <a:cubicBezTo>
                              <a:pt x="33714" y="4938"/>
                              <a:pt x="33714" y="4938"/>
                              <a:pt x="33714" y="4938"/>
                            </a:cubicBezTo>
                            <a:cubicBezTo>
                              <a:pt x="33714" y="5217"/>
                              <a:pt x="33714" y="5217"/>
                              <a:pt x="33714" y="5217"/>
                            </a:cubicBezTo>
                            <a:cubicBezTo>
                              <a:pt x="32343" y="5217"/>
                              <a:pt x="32343" y="5217"/>
                              <a:pt x="32343" y="5217"/>
                            </a:cubicBezTo>
                            <a:cubicBezTo>
                              <a:pt x="32343" y="4951"/>
                              <a:pt x="32343" y="4951"/>
                              <a:pt x="32343" y="4951"/>
                            </a:cubicBezTo>
                            <a:cubicBezTo>
                              <a:pt x="32729" y="4871"/>
                              <a:pt x="32729" y="4871"/>
                              <a:pt x="32729" y="4871"/>
                            </a:cubicBezTo>
                            <a:cubicBezTo>
                              <a:pt x="32729" y="2449"/>
                              <a:pt x="32729" y="2449"/>
                              <a:pt x="32729" y="2449"/>
                            </a:cubicBezTo>
                            <a:cubicBezTo>
                              <a:pt x="32343" y="2396"/>
                              <a:pt x="32343" y="2396"/>
                              <a:pt x="32343" y="2396"/>
                            </a:cubicBezTo>
                            <a:cubicBezTo>
                              <a:pt x="32343" y="2129"/>
                              <a:pt x="32343" y="2129"/>
                              <a:pt x="32343" y="2129"/>
                            </a:cubicBezTo>
                            <a:cubicBezTo>
                              <a:pt x="33168" y="1916"/>
                              <a:pt x="33168" y="1916"/>
                              <a:pt x="33168" y="1916"/>
                            </a:cubicBezTo>
                            <a:cubicBezTo>
                              <a:pt x="33354" y="1916"/>
                              <a:pt x="33354" y="1916"/>
                              <a:pt x="33354" y="1916"/>
                            </a:cubicBezTo>
                            <a:cubicBezTo>
                              <a:pt x="33354" y="2316"/>
                              <a:pt x="33354" y="2316"/>
                              <a:pt x="33354" y="2316"/>
                            </a:cubicBezTo>
                            <a:cubicBezTo>
                              <a:pt x="33754" y="2010"/>
                              <a:pt x="33940" y="1930"/>
                              <a:pt x="34233" y="1930"/>
                            </a:cubicBezTo>
                            <a:cubicBezTo>
                              <a:pt x="34739" y="1930"/>
                              <a:pt x="35018" y="2249"/>
                              <a:pt x="35018" y="2795"/>
                            </a:cubicBezTo>
                            <a:cubicBezTo>
                              <a:pt x="35018" y="4858"/>
                              <a:pt x="35018" y="4858"/>
                              <a:pt x="35018" y="4858"/>
                            </a:cubicBezTo>
                            <a:cubicBezTo>
                              <a:pt x="35364" y="4938"/>
                              <a:pt x="35364" y="4938"/>
                              <a:pt x="35364" y="4938"/>
                            </a:cubicBezTo>
                            <a:cubicBezTo>
                              <a:pt x="35364" y="5217"/>
                              <a:pt x="35364" y="5217"/>
                              <a:pt x="35364" y="5217"/>
                            </a:cubicBezTo>
                            <a:lnTo>
                              <a:pt x="34020" y="5217"/>
                            </a:lnTo>
                            <a:close/>
                            <a:moveTo>
                              <a:pt x="34432" y="12018"/>
                            </a:moveTo>
                            <a:cubicBezTo>
                              <a:pt x="34432" y="11752"/>
                              <a:pt x="34432" y="11752"/>
                              <a:pt x="34432" y="11752"/>
                            </a:cubicBezTo>
                            <a:cubicBezTo>
                              <a:pt x="34792" y="11672"/>
                              <a:pt x="34792" y="11672"/>
                              <a:pt x="34792" y="11672"/>
                            </a:cubicBezTo>
                            <a:cubicBezTo>
                              <a:pt x="34792" y="9263"/>
                              <a:pt x="34792" y="9263"/>
                              <a:pt x="34792" y="9263"/>
                            </a:cubicBezTo>
                            <a:cubicBezTo>
                              <a:pt x="34432" y="9183"/>
                              <a:pt x="34432" y="9183"/>
                              <a:pt x="34432" y="9183"/>
                            </a:cubicBezTo>
                            <a:cubicBezTo>
                              <a:pt x="34432" y="8970"/>
                              <a:pt x="34432" y="8970"/>
                              <a:pt x="34432" y="8970"/>
                            </a:cubicBezTo>
                            <a:cubicBezTo>
                              <a:pt x="35271" y="8757"/>
                              <a:pt x="35271" y="8757"/>
                              <a:pt x="35271" y="8757"/>
                            </a:cubicBezTo>
                            <a:cubicBezTo>
                              <a:pt x="35431" y="8757"/>
                              <a:pt x="35431" y="8757"/>
                              <a:pt x="35431" y="8757"/>
                            </a:cubicBezTo>
                            <a:cubicBezTo>
                              <a:pt x="35431" y="11659"/>
                              <a:pt x="35431" y="11659"/>
                              <a:pt x="35431" y="11659"/>
                            </a:cubicBezTo>
                            <a:cubicBezTo>
                              <a:pt x="35803" y="11739"/>
                              <a:pt x="35803" y="11739"/>
                              <a:pt x="35803" y="11739"/>
                            </a:cubicBezTo>
                            <a:cubicBezTo>
                              <a:pt x="35803" y="12018"/>
                              <a:pt x="35803" y="12018"/>
                              <a:pt x="35803" y="12018"/>
                            </a:cubicBezTo>
                            <a:lnTo>
                              <a:pt x="34432" y="12018"/>
                            </a:lnTo>
                            <a:close/>
                            <a:moveTo>
                              <a:pt x="35497" y="7546"/>
                            </a:moveTo>
                            <a:cubicBezTo>
                              <a:pt x="35497" y="7786"/>
                              <a:pt x="35297" y="7986"/>
                              <a:pt x="35058" y="7986"/>
                            </a:cubicBezTo>
                            <a:cubicBezTo>
                              <a:pt x="34818" y="7986"/>
                              <a:pt x="34632" y="7799"/>
                              <a:pt x="34632" y="7560"/>
                            </a:cubicBezTo>
                            <a:cubicBezTo>
                              <a:pt x="34632" y="7320"/>
                              <a:pt x="34832" y="7120"/>
                              <a:pt x="35085" y="7120"/>
                            </a:cubicBezTo>
                            <a:cubicBezTo>
                              <a:pt x="35311" y="7120"/>
                              <a:pt x="35497" y="7320"/>
                              <a:pt x="35497" y="7546"/>
                            </a:cubicBezTo>
                            <a:close/>
                            <a:moveTo>
                              <a:pt x="37919" y="2369"/>
                            </a:moveTo>
                            <a:cubicBezTo>
                              <a:pt x="38106" y="2609"/>
                              <a:pt x="38159" y="2768"/>
                              <a:pt x="38159" y="3021"/>
                            </a:cubicBezTo>
                            <a:cubicBezTo>
                              <a:pt x="38159" y="3633"/>
                              <a:pt x="37680" y="4086"/>
                              <a:pt x="37041" y="4086"/>
                            </a:cubicBezTo>
                            <a:cubicBezTo>
                              <a:pt x="36908" y="4086"/>
                              <a:pt x="36802" y="4073"/>
                              <a:pt x="36682" y="4033"/>
                            </a:cubicBezTo>
                            <a:cubicBezTo>
                              <a:pt x="36522" y="4139"/>
                              <a:pt x="36429" y="4246"/>
                              <a:pt x="36429" y="4312"/>
                            </a:cubicBezTo>
                            <a:cubicBezTo>
                              <a:pt x="36429" y="4405"/>
                              <a:pt x="36509" y="4445"/>
                              <a:pt x="36708" y="4459"/>
                            </a:cubicBezTo>
                            <a:cubicBezTo>
                              <a:pt x="37507" y="4498"/>
                              <a:pt x="37507" y="4498"/>
                              <a:pt x="37507" y="4498"/>
                            </a:cubicBezTo>
                            <a:cubicBezTo>
                              <a:pt x="38132" y="4525"/>
                              <a:pt x="38425" y="4765"/>
                              <a:pt x="38425" y="5257"/>
                            </a:cubicBezTo>
                            <a:cubicBezTo>
                              <a:pt x="38425" y="5962"/>
                              <a:pt x="37800" y="6415"/>
                              <a:pt x="36841" y="6415"/>
                            </a:cubicBezTo>
                            <a:cubicBezTo>
                              <a:pt x="36123" y="6415"/>
                              <a:pt x="35657" y="6149"/>
                              <a:pt x="35657" y="5736"/>
                            </a:cubicBezTo>
                            <a:cubicBezTo>
                              <a:pt x="35657" y="5470"/>
                              <a:pt x="35803" y="5284"/>
                              <a:pt x="36176" y="5044"/>
                            </a:cubicBezTo>
                            <a:cubicBezTo>
                              <a:pt x="35910" y="4938"/>
                              <a:pt x="35803" y="4805"/>
                              <a:pt x="35803" y="4618"/>
                            </a:cubicBezTo>
                            <a:cubicBezTo>
                              <a:pt x="35803" y="4392"/>
                              <a:pt x="35976" y="4179"/>
                              <a:pt x="36402" y="3913"/>
                            </a:cubicBezTo>
                            <a:cubicBezTo>
                              <a:pt x="36003" y="3660"/>
                              <a:pt x="35856" y="3407"/>
                              <a:pt x="35856" y="2994"/>
                            </a:cubicBezTo>
                            <a:cubicBezTo>
                              <a:pt x="35856" y="2369"/>
                              <a:pt x="36336" y="1890"/>
                              <a:pt x="36961" y="1890"/>
                            </a:cubicBezTo>
                            <a:cubicBezTo>
                              <a:pt x="37094" y="1890"/>
                              <a:pt x="37148" y="1903"/>
                              <a:pt x="37387" y="1956"/>
                            </a:cubicBezTo>
                            <a:cubicBezTo>
                              <a:pt x="37520" y="1996"/>
                              <a:pt x="37613" y="2010"/>
                              <a:pt x="37680" y="2010"/>
                            </a:cubicBezTo>
                            <a:cubicBezTo>
                              <a:pt x="37693" y="2010"/>
                              <a:pt x="37746" y="2010"/>
                              <a:pt x="37800" y="1996"/>
                            </a:cubicBezTo>
                            <a:cubicBezTo>
                              <a:pt x="37919" y="1996"/>
                              <a:pt x="37919" y="1996"/>
                              <a:pt x="37919" y="1996"/>
                            </a:cubicBezTo>
                            <a:cubicBezTo>
                              <a:pt x="38465" y="1983"/>
                              <a:pt x="38465" y="1983"/>
                              <a:pt x="38465" y="1983"/>
                            </a:cubicBezTo>
                            <a:cubicBezTo>
                              <a:pt x="38465" y="2369"/>
                              <a:pt x="38465" y="2369"/>
                              <a:pt x="38465" y="2369"/>
                            </a:cubicBezTo>
                            <a:lnTo>
                              <a:pt x="37919" y="2369"/>
                            </a:lnTo>
                            <a:close/>
                            <a:moveTo>
                              <a:pt x="39636" y="12018"/>
                            </a:moveTo>
                            <a:cubicBezTo>
                              <a:pt x="39636" y="11752"/>
                              <a:pt x="39636" y="11752"/>
                              <a:pt x="39636" y="11752"/>
                            </a:cubicBezTo>
                            <a:cubicBezTo>
                              <a:pt x="39996" y="11672"/>
                              <a:pt x="39996" y="11672"/>
                              <a:pt x="39996" y="11672"/>
                            </a:cubicBezTo>
                            <a:cubicBezTo>
                              <a:pt x="39996" y="9822"/>
                              <a:pt x="39996" y="9822"/>
                              <a:pt x="39996" y="9822"/>
                            </a:cubicBezTo>
                            <a:cubicBezTo>
                              <a:pt x="39996" y="9383"/>
                              <a:pt x="39876" y="9210"/>
                              <a:pt x="39596" y="9210"/>
                            </a:cubicBezTo>
                            <a:cubicBezTo>
                              <a:pt x="39383" y="9210"/>
                              <a:pt x="39237" y="9290"/>
                              <a:pt x="38971" y="9529"/>
                            </a:cubicBezTo>
                            <a:cubicBezTo>
                              <a:pt x="38971" y="11659"/>
                              <a:pt x="38971" y="11659"/>
                              <a:pt x="38971" y="11659"/>
                            </a:cubicBezTo>
                            <a:cubicBezTo>
                              <a:pt x="39304" y="11739"/>
                              <a:pt x="39304" y="11739"/>
                              <a:pt x="39304" y="11739"/>
                            </a:cubicBezTo>
                            <a:cubicBezTo>
                              <a:pt x="39304" y="12018"/>
                              <a:pt x="39304" y="12018"/>
                              <a:pt x="39304" y="12018"/>
                            </a:cubicBezTo>
                            <a:cubicBezTo>
                              <a:pt x="37959" y="12018"/>
                              <a:pt x="37959" y="12018"/>
                              <a:pt x="37959" y="12018"/>
                            </a:cubicBezTo>
                            <a:cubicBezTo>
                              <a:pt x="37959" y="11752"/>
                              <a:pt x="37959" y="11752"/>
                              <a:pt x="37959" y="11752"/>
                            </a:cubicBezTo>
                            <a:cubicBezTo>
                              <a:pt x="38332" y="11672"/>
                              <a:pt x="38332" y="11672"/>
                              <a:pt x="38332" y="11672"/>
                            </a:cubicBezTo>
                            <a:cubicBezTo>
                              <a:pt x="38332" y="9809"/>
                              <a:pt x="38332" y="9809"/>
                              <a:pt x="38332" y="9809"/>
                            </a:cubicBezTo>
                            <a:cubicBezTo>
                              <a:pt x="38332" y="9396"/>
                              <a:pt x="38199" y="9210"/>
                              <a:pt x="37906" y="9210"/>
                            </a:cubicBezTo>
                            <a:cubicBezTo>
                              <a:pt x="37693" y="9210"/>
                              <a:pt x="37534" y="9290"/>
                              <a:pt x="37307" y="9516"/>
                            </a:cubicBezTo>
                            <a:cubicBezTo>
                              <a:pt x="37307" y="11659"/>
                              <a:pt x="37307" y="11659"/>
                              <a:pt x="37307" y="11659"/>
                            </a:cubicBezTo>
                            <a:cubicBezTo>
                              <a:pt x="37613" y="11739"/>
                              <a:pt x="37613" y="11739"/>
                              <a:pt x="37613" y="11739"/>
                            </a:cubicBezTo>
                            <a:cubicBezTo>
                              <a:pt x="37613" y="12018"/>
                              <a:pt x="37613" y="12018"/>
                              <a:pt x="37613" y="12018"/>
                            </a:cubicBezTo>
                            <a:cubicBezTo>
                              <a:pt x="36256" y="12018"/>
                              <a:pt x="36256" y="12018"/>
                              <a:pt x="36256" y="12018"/>
                            </a:cubicBezTo>
                            <a:cubicBezTo>
                              <a:pt x="36256" y="11752"/>
                              <a:pt x="36256" y="11752"/>
                              <a:pt x="36256" y="11752"/>
                            </a:cubicBezTo>
                            <a:cubicBezTo>
                              <a:pt x="36642" y="11672"/>
                              <a:pt x="36642" y="11672"/>
                              <a:pt x="36642" y="11672"/>
                            </a:cubicBezTo>
                            <a:cubicBezTo>
                              <a:pt x="36642" y="9223"/>
                              <a:pt x="36642" y="9223"/>
                              <a:pt x="36642" y="9223"/>
                            </a:cubicBezTo>
                            <a:cubicBezTo>
                              <a:pt x="36256" y="9157"/>
                              <a:pt x="36256" y="9157"/>
                              <a:pt x="36256" y="9157"/>
                            </a:cubicBezTo>
                            <a:cubicBezTo>
                              <a:pt x="36256" y="8930"/>
                              <a:pt x="36256" y="8930"/>
                              <a:pt x="36256" y="8930"/>
                            </a:cubicBezTo>
                            <a:cubicBezTo>
                              <a:pt x="37094" y="8718"/>
                              <a:pt x="37094" y="8718"/>
                              <a:pt x="37094" y="8718"/>
                            </a:cubicBezTo>
                            <a:cubicBezTo>
                              <a:pt x="37267" y="8718"/>
                              <a:pt x="37267" y="8718"/>
                              <a:pt x="37267" y="8718"/>
                            </a:cubicBezTo>
                            <a:cubicBezTo>
                              <a:pt x="37267" y="9157"/>
                              <a:pt x="37267" y="9157"/>
                              <a:pt x="37267" y="9157"/>
                            </a:cubicBezTo>
                            <a:cubicBezTo>
                              <a:pt x="37600" y="8877"/>
                              <a:pt x="37853" y="8771"/>
                              <a:pt x="38172" y="8771"/>
                            </a:cubicBezTo>
                            <a:cubicBezTo>
                              <a:pt x="38505" y="8771"/>
                              <a:pt x="38731" y="8904"/>
                              <a:pt x="38918" y="9197"/>
                            </a:cubicBezTo>
                            <a:cubicBezTo>
                              <a:pt x="39264" y="8877"/>
                              <a:pt x="39490" y="8757"/>
                              <a:pt x="39836" y="8757"/>
                            </a:cubicBezTo>
                            <a:cubicBezTo>
                              <a:pt x="40408" y="8757"/>
                              <a:pt x="40648" y="9037"/>
                              <a:pt x="40648" y="9702"/>
                            </a:cubicBezTo>
                            <a:cubicBezTo>
                              <a:pt x="40648" y="11659"/>
                              <a:pt x="40648" y="11659"/>
                              <a:pt x="40648" y="11659"/>
                            </a:cubicBezTo>
                            <a:cubicBezTo>
                              <a:pt x="41021" y="11739"/>
                              <a:pt x="41021" y="11739"/>
                              <a:pt x="41021" y="11739"/>
                            </a:cubicBezTo>
                            <a:cubicBezTo>
                              <a:pt x="41021" y="12018"/>
                              <a:pt x="41021" y="12018"/>
                              <a:pt x="41021" y="12018"/>
                            </a:cubicBezTo>
                            <a:lnTo>
                              <a:pt x="39636" y="12018"/>
                            </a:lnTo>
                            <a:close/>
                            <a:moveTo>
                              <a:pt x="36296" y="5590"/>
                            </a:moveTo>
                            <a:cubicBezTo>
                              <a:pt x="36296" y="5883"/>
                              <a:pt x="36562" y="6056"/>
                              <a:pt x="37001" y="6056"/>
                            </a:cubicBezTo>
                            <a:cubicBezTo>
                              <a:pt x="37547" y="6056"/>
                              <a:pt x="37959" y="5816"/>
                              <a:pt x="37959" y="5510"/>
                            </a:cubicBezTo>
                            <a:cubicBezTo>
                              <a:pt x="37959" y="5204"/>
                              <a:pt x="37853" y="5177"/>
                              <a:pt x="36535" y="5097"/>
                            </a:cubicBezTo>
                            <a:cubicBezTo>
                              <a:pt x="36362" y="5257"/>
                              <a:pt x="36296" y="5390"/>
                              <a:pt x="36296" y="5590"/>
                            </a:cubicBezTo>
                            <a:close/>
                            <a:moveTo>
                              <a:pt x="36562" y="2968"/>
                            </a:moveTo>
                            <a:cubicBezTo>
                              <a:pt x="36562" y="3527"/>
                              <a:pt x="36695" y="3780"/>
                              <a:pt x="37014" y="3780"/>
                            </a:cubicBezTo>
                            <a:cubicBezTo>
                              <a:pt x="37321" y="3780"/>
                              <a:pt x="37467" y="3527"/>
                              <a:pt x="37467" y="3034"/>
                            </a:cubicBezTo>
                            <a:cubicBezTo>
                              <a:pt x="37467" y="2449"/>
                              <a:pt x="37307" y="2169"/>
                              <a:pt x="36988" y="2169"/>
                            </a:cubicBezTo>
                            <a:cubicBezTo>
                              <a:pt x="36695" y="2169"/>
                              <a:pt x="36562" y="2422"/>
                              <a:pt x="36562" y="2968"/>
                            </a:cubicBezTo>
                            <a:close/>
                            <a:moveTo>
                              <a:pt x="39503" y="3540"/>
                            </a:moveTo>
                            <a:cubicBezTo>
                              <a:pt x="39570" y="4445"/>
                              <a:pt x="39796" y="4818"/>
                              <a:pt x="40275" y="4818"/>
                            </a:cubicBezTo>
                            <a:cubicBezTo>
                              <a:pt x="40515" y="4818"/>
                              <a:pt x="40688" y="4698"/>
                              <a:pt x="40887" y="4392"/>
                            </a:cubicBezTo>
                            <a:cubicBezTo>
                              <a:pt x="41180" y="4512"/>
                              <a:pt x="41180" y="4512"/>
                              <a:pt x="41180" y="4512"/>
                            </a:cubicBezTo>
                            <a:cubicBezTo>
                              <a:pt x="40848" y="5111"/>
                              <a:pt x="40608" y="5284"/>
                              <a:pt x="40089" y="5284"/>
                            </a:cubicBezTo>
                            <a:cubicBezTo>
                              <a:pt x="39290" y="5284"/>
                              <a:pt x="38838" y="4711"/>
                              <a:pt x="38838" y="3673"/>
                            </a:cubicBezTo>
                            <a:cubicBezTo>
                              <a:pt x="38838" y="2569"/>
                              <a:pt x="39304" y="1903"/>
                              <a:pt x="40076" y="1903"/>
                            </a:cubicBezTo>
                            <a:cubicBezTo>
                              <a:pt x="40821" y="1903"/>
                              <a:pt x="41180" y="2436"/>
                              <a:pt x="41194" y="3540"/>
                            </a:cubicBezTo>
                            <a:lnTo>
                              <a:pt x="39503" y="3540"/>
                            </a:lnTo>
                            <a:close/>
                            <a:moveTo>
                              <a:pt x="40515" y="3221"/>
                            </a:moveTo>
                            <a:cubicBezTo>
                              <a:pt x="40488" y="2502"/>
                              <a:pt x="40355" y="2223"/>
                              <a:pt x="40049" y="2223"/>
                            </a:cubicBezTo>
                            <a:cubicBezTo>
                              <a:pt x="39743" y="2223"/>
                              <a:pt x="39583" y="2529"/>
                              <a:pt x="39503" y="3221"/>
                            </a:cubicBezTo>
                            <a:lnTo>
                              <a:pt x="40515" y="3221"/>
                            </a:lnTo>
                            <a:close/>
                            <a:moveTo>
                              <a:pt x="42737" y="2542"/>
                            </a:moveTo>
                            <a:cubicBezTo>
                              <a:pt x="43004" y="2089"/>
                              <a:pt x="43137" y="1970"/>
                              <a:pt x="43376" y="1970"/>
                            </a:cubicBezTo>
                            <a:cubicBezTo>
                              <a:pt x="43616" y="1970"/>
                              <a:pt x="43762" y="2116"/>
                              <a:pt x="43762" y="2356"/>
                            </a:cubicBezTo>
                            <a:cubicBezTo>
                              <a:pt x="43762" y="2502"/>
                              <a:pt x="43682" y="2622"/>
                              <a:pt x="43509" y="2755"/>
                            </a:cubicBezTo>
                            <a:cubicBezTo>
                              <a:pt x="43163" y="2569"/>
                              <a:pt x="43163" y="2569"/>
                              <a:pt x="43163" y="2569"/>
                            </a:cubicBezTo>
                            <a:cubicBezTo>
                              <a:pt x="42937" y="2688"/>
                              <a:pt x="42751" y="2941"/>
                              <a:pt x="42751" y="3128"/>
                            </a:cubicBezTo>
                            <a:cubicBezTo>
                              <a:pt x="42751" y="4871"/>
                              <a:pt x="42751" y="4871"/>
                              <a:pt x="42751" y="4871"/>
                            </a:cubicBezTo>
                            <a:cubicBezTo>
                              <a:pt x="43217" y="4938"/>
                              <a:pt x="43217" y="4938"/>
                              <a:pt x="43217" y="4938"/>
                            </a:cubicBezTo>
                            <a:cubicBezTo>
                              <a:pt x="43217" y="5217"/>
                              <a:pt x="43217" y="5217"/>
                              <a:pt x="43217" y="5217"/>
                            </a:cubicBezTo>
                            <a:cubicBezTo>
                              <a:pt x="41739" y="5217"/>
                              <a:pt x="41739" y="5217"/>
                              <a:pt x="41739" y="5217"/>
                            </a:cubicBezTo>
                            <a:cubicBezTo>
                              <a:pt x="41739" y="4951"/>
                              <a:pt x="41739" y="4951"/>
                              <a:pt x="41739" y="4951"/>
                            </a:cubicBezTo>
                            <a:cubicBezTo>
                              <a:pt x="42125" y="4871"/>
                              <a:pt x="42125" y="4871"/>
                              <a:pt x="42125" y="4871"/>
                            </a:cubicBezTo>
                            <a:cubicBezTo>
                              <a:pt x="42125" y="2422"/>
                              <a:pt x="42125" y="2422"/>
                              <a:pt x="42125" y="2422"/>
                            </a:cubicBezTo>
                            <a:cubicBezTo>
                              <a:pt x="41739" y="2356"/>
                              <a:pt x="41739" y="2356"/>
                              <a:pt x="41739" y="2356"/>
                            </a:cubicBezTo>
                            <a:cubicBezTo>
                              <a:pt x="41739" y="2143"/>
                              <a:pt x="41739" y="2143"/>
                              <a:pt x="41739" y="2143"/>
                            </a:cubicBezTo>
                            <a:cubicBezTo>
                              <a:pt x="42538" y="1930"/>
                              <a:pt x="42538" y="1930"/>
                              <a:pt x="42538" y="1930"/>
                            </a:cubicBezTo>
                            <a:cubicBezTo>
                              <a:pt x="42737" y="1930"/>
                              <a:pt x="42737" y="1930"/>
                              <a:pt x="42737" y="1930"/>
                            </a:cubicBezTo>
                            <a:lnTo>
                              <a:pt x="42737" y="2542"/>
                            </a:lnTo>
                            <a:close/>
                          </a:path>
                        </a:pathLst>
                      </a:custGeom>
                      <a:solidFill>
                        <a:srgbClr val="08312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a14="http://schemas.microsoft.com/office/drawing/2010/main">
          <w:pict w14:anchorId="2FFD6E87">
            <v:shape id="Logo" style="position:absolute;margin-left:56.75pt;margin-top:56.75pt;width:107.1pt;height:32.3pt;z-index:-251647489;visibility:visible;mso-wrap-style:square;mso-width-percent:0;mso-height-percent:0;mso-wrap-distance-left:9pt;mso-wrap-distance-top:0;mso-wrap-distance-right:9pt;mso-wrap-distance-bottom:59.55pt;mso-position-horizontal:absolute;mso-position-horizontal-relative:page;mso-position-vertical:absolute;mso-position-vertical-relative:page;mso-width-percent:0;mso-height-percent:0;mso-width-relative:margin;mso-height-relative:margin;v-text-anchor:top" coordsize="43762,13216" o:spid="_x0000_s1026" fillcolor="#08312a" stroked="f" path="m2848,11606c1943,10954,1464,10474,1011,9782,359,8771,,7546,,6335,,2835,2821,,6322,v3487,,6322,2835,6322,6322c12644,7759,12151,9197,11286,10261v-359,453,-665,719,-1491,1345c9795,7906,9795,7906,9795,7906v626,,626,,626,c10421,10434,10421,10434,10421,10434v466,-545,692,-878,918,-1277c11805,8332,12058,7307,12058,6322,12058,3128,9489,532,6322,532,3141,532,585,3128,585,6362v,1477,519,2781,1624,4072c2209,7906,2209,7906,2209,7906v639,,639,,639,l2848,11606xm4099,12245v-120,-27,-399,-160,-626,-280c3473,7906,3473,7906,3473,7906v626,,626,,626,l4099,12245xm7905,3327c6322,2103,6322,2103,6322,2103,4738,3327,4738,3327,4738,3327,4392,2875,4392,2875,4392,2875,6322,1371,6322,1371,6322,1371,8252,2875,8252,2875,8252,2875r-347,452xm5363,12577v-226,-40,-239,-40,-319,-66c4977,12497,4951,12497,4738,12444v,-8651,,-8651,,-8651c5363,3793,5363,3793,5363,3793r,8784xm6628,12630v-93,14,-120,14,-253,14c6175,12644,6109,12644,6002,12630v,-8837,,-8837,,-8837c6628,3793,6628,3793,6628,3793r,8837xm7892,12431v-199,66,-372,106,-625,160c7267,3793,7267,3793,7267,3793v625,,625,,625,l7892,12431xm9170,11965v-200,93,-320,146,-639,293c8531,7906,8531,7906,8531,7906v639,,639,,639,l9170,11965xm16397,625v200,-13,360,-26,413,-26c17569,599,18074,1038,18074,1717v,466,-253,798,-798,1065c17968,2928,18341,3367,18341,4019v,506,-280,932,-719,1105c17422,5204,17183,5230,16743,5230v-412,,-412,,-412,c16105,5217,15932,5217,15798,5217v-771,,-771,,-771,c15027,4951,15027,4951,15027,4951v452,-80,452,-80,452,-80c15479,998,15479,998,15479,998v-452,-80,-452,-80,-452,-80c15027,639,15027,639,15027,639v811,,811,,811,l16397,625xm15053,12018v,-266,,-266,,-266c15479,11672,15479,11672,15479,11672v,-3886,,-3886,,-3886c15053,7719,15053,7719,15053,7719v,-292,,-292,,-292c16584,7427,16584,7427,16584,7427v,279,,279,,279c16184,7786,16184,7786,16184,7786v,3873,,3873,,3873c16570,11739,16570,11739,16570,11739v,279,,279,,279l15053,12018xm16477,2662v573,,839,-293,839,-919c17316,1211,17036,892,16557,892v-133,,-226,13,-413,79c16144,2662,16144,2662,16144,2662r333,xm16144,4845v134,79,227,106,413,106c17183,4951,17569,4565,17569,3939v,-652,-360,-958,-1132,-958c16144,2981,16144,2981,16144,2981r,1864xm18687,12018v,-266,,-266,,-266c19033,11686,19033,11686,19033,11686v,-1944,,-1944,,-1944c19033,9370,18913,9197,18660,9197v-200,,-373,80,-626,292c18034,11659,18034,11659,18034,11659v346,80,346,80,346,80c18380,12018,18380,12018,18380,12018v-1370,,-1370,,-1370,c17010,11752,17010,11752,17010,11752v386,-80,386,-80,386,-80c17396,9250,17396,9250,17396,9250v-386,-53,-386,-53,-386,-53c17010,8930,17010,8930,17010,8930v825,-212,825,-212,825,-212c18021,8718,18021,8718,18021,8718v,399,,399,,399c18420,8811,18607,8731,18900,8731v505,,785,319,785,865c19685,11659,19685,11659,19685,11659v346,80,346,80,346,80c20031,12018,20031,12018,20031,12018r-1344,xm21468,3527v,1051,-545,1757,-1344,1757c19365,5284,18846,4618,18846,3647v,-1038,546,-1757,1345,-1757c20949,1890,21468,2542,21468,3527xm19552,3620v,852,213,1331,585,1331c20537,4951,20750,4445,20750,3447v,-799,-213,-1238,-586,-1238c19778,2209,19552,2728,19552,3620xm22600,9170v186,240,239,399,239,652c22839,10434,22360,10887,21721,10887v-133,,-239,-13,-359,-53c21202,10940,21109,11047,21109,11127v,79,80,119,279,133c22187,11300,22187,11300,22187,11300v626,26,918,266,918,758c23105,12764,22480,13216,21521,13216v-718,,-1184,-266,-1184,-679c20337,12271,20470,12098,20856,11845v-266,-106,-373,-226,-373,-412c20483,11193,20656,10980,21082,10714v-399,-253,-545,-506,-545,-918c20537,9170,21016,8691,21641,8691v133,,187,13,426,66c22200,8797,22293,8811,22360,8811v13,,67,,120,-14c22600,8797,22600,8797,22600,8797v545,-13,545,-13,545,-13c23145,9170,23145,9170,23145,9170r-545,xm21215,11898v-173,160,-239,293,-239,493c20976,12684,21242,12857,21681,12857v546,,958,-227,958,-546c22639,12032,22493,11978,21468,11912r-253,-14xm21242,9769v,559,133,812,453,812c22001,10581,22147,10328,22147,9836v,-586,-160,-866,-479,-866c21375,8970,21242,9223,21242,9769xm22626,3540v67,905,293,1278,772,1278c23638,4818,23811,4698,24010,4392v293,120,293,120,293,120c23970,5111,23731,5284,23212,5284v-799,,-1251,-573,-1251,-1611c21961,2569,22427,1903,23198,1903v746,,1105,533,1118,1637l22626,3540xm23638,3221v-27,-719,-160,-998,-466,-998c22866,2223,22706,2529,22626,3221r1012,xm24171,10328v66,918,292,1291,771,1291c25195,11619,25368,11499,25568,11193v293,120,293,120,293,120c25555,11885,25275,12085,24756,12085v-798,,-1251,-599,-1251,-1624c23505,9356,23971,8704,24743,8704v532,,878,280,1038,799c25834,9676,25847,9889,25874,10328r-1703,xm25182,10022v-13,-692,-146,-998,-453,-998c24423,9024,24250,9316,24171,10022r1011,xm26380,5217v,-266,,-266,,-266c26699,4884,26699,4884,26699,4884v,-1796,,-1796,,-1796c26699,2609,26593,2436,26313,2436v-199,,-346,66,-612,292c25701,4871,25701,4871,25701,4871v320,67,320,67,320,67c26021,5217,26021,5217,26021,5217v-1358,,-1358,,-1358,c24663,4951,24663,4951,24663,4951v399,-80,399,-80,399,-80c25062,812,25062,812,25062,812v-372,-80,-372,-80,-372,-80c24690,506,24690,506,24690,506v825,-173,825,-173,825,-173c25701,333,25701,333,25701,333v,2009,,2009,,2009c26074,2050,26287,1956,26566,1956v519,,785,306,785,905c27351,4871,27351,4871,27351,4871v347,67,347,67,347,67c27698,5217,27698,5217,27698,5217r-1318,xm26260,12018v,-266,,-266,,-266c26646,11672,26646,11672,26646,11672v,-4099,,-4099,,-4099c26273,7533,26273,7533,26273,7533v,-226,,-226,,-226c27112,7120,27112,7120,27112,7120v173,,173,,173,c27285,11659,27285,11659,27285,11659v359,80,359,80,359,80c27644,12018,27644,12018,27644,12018r-1384,xm29787,12018v,-266,,-266,,-266c30106,11686,30106,11686,30106,11686v,-1811,,-1811,,-1811c30106,9396,30000,9223,29720,9223v-186,,-346,80,-612,306c29108,11659,29108,11659,29108,11659v320,80,320,80,320,80c29428,12018,29428,12018,29428,12018v-1345,,-1345,,-1345,c28083,11752,28083,11752,28083,11752v386,-80,386,-80,386,-80c28469,7600,28469,7600,28469,7600v-372,-67,-372,-67,-372,-67c28097,7307,28097,7307,28097,7307v838,-187,838,-187,838,-187c29108,7120,29108,7120,29108,7120v,2023,,2023,,2023c29468,8851,29681,8757,29987,8757v492,,772,307,772,852c30759,11659,30759,11659,30759,11659v359,80,359,80,359,80c31118,12018,31118,12018,31118,12018r-1331,xm29148,2542v266,-453,399,-572,639,-572c30027,1970,30173,2116,30173,2356v,146,-80,266,-253,399c29574,2569,29574,2569,29574,2569v-226,119,-412,372,-412,559c29162,4871,29162,4871,29162,4871v465,67,465,67,465,67c29627,5217,29627,5217,29627,5217v-1477,,-1477,,-1477,c28150,4951,28150,4951,28150,4951v386,-80,386,-80,386,-80c28536,2422,28536,2422,28536,2422v-386,-66,-386,-66,-386,-66c28150,2143,28150,2143,28150,2143v799,-213,799,-213,799,-213c29148,1930,29148,1930,29148,1930r,612xm30506,5217v,-266,,-266,,-266c30865,4871,30865,4871,30865,4871v,-2396,,-2396,,-2396c30506,2396,30506,2396,30506,2396v,-227,,-227,,-227c31344,1956,31344,1956,31344,1956v160,,160,,160,c31504,4871,31504,4871,31504,4871v373,67,373,67,373,67c31877,5217,31877,5217,31877,5217r-1371,xm31557,759v,239,-186,425,-426,425c30892,1184,30705,998,30705,759v,-240,187,-426,426,-426c31371,333,31557,519,31557,759xm32209,10328v67,918,293,1291,772,1291c33234,11619,33407,11499,33607,11193v293,120,293,120,293,120c33594,11885,33314,12085,32795,12085v-799,,-1251,-599,-1251,-1624c31544,9356,32010,8704,32782,8704v532,,878,280,1038,799c33873,9676,33886,9889,33913,10328r-1704,xm33221,10022v-13,-692,-147,-998,-453,-998c32462,9024,32289,9316,32209,10022r1012,xm34020,5217v,-266,,-266,,-266c34366,4884,34366,4884,34366,4884v,-1943,,-1943,,-1943c34366,2569,34246,2396,33993,2396v-199,,-372,79,-625,292c33368,4858,33368,4858,33368,4858v346,80,346,80,346,80c33714,5217,33714,5217,33714,5217v-1371,,-1371,,-1371,c32343,4951,32343,4951,32343,4951v386,-80,386,-80,386,-80c32729,2449,32729,2449,32729,2449v-386,-53,-386,-53,-386,-53c32343,2129,32343,2129,32343,2129v825,-213,825,-213,825,-213c33354,1916,33354,1916,33354,1916v,400,,400,,400c33754,2010,33940,1930,34233,1930v506,,785,319,785,865c35018,4858,35018,4858,35018,4858v346,80,346,80,346,80c35364,5217,35364,5217,35364,5217r-1344,xm34432,12018v,-266,,-266,,-266c34792,11672,34792,11672,34792,11672v,-2409,,-2409,,-2409c34432,9183,34432,9183,34432,9183v,-213,,-213,,-213c35271,8757,35271,8757,35271,8757v160,,160,,160,c35431,11659,35431,11659,35431,11659v372,80,372,80,372,80c35803,12018,35803,12018,35803,12018r-1371,xm35497,7546v,240,-200,440,-439,440c34818,7986,34632,7799,34632,7560v,-240,200,-440,453,-440c35311,7120,35497,7320,35497,7546xm37919,2369v187,240,240,399,240,652c38159,3633,37680,4086,37041,4086v-133,,-239,-13,-359,-53c36522,4139,36429,4246,36429,4312v,93,80,133,279,147c37507,4498,37507,4498,37507,4498v625,27,918,267,918,759c38425,5962,37800,6415,36841,6415v-718,,-1184,-266,-1184,-679c35657,5470,35803,5284,36176,5044v-266,-106,-373,-239,-373,-426c35803,4392,35976,4179,36402,3913v-399,-253,-546,-506,-546,-919c35856,2369,36336,1890,36961,1890v133,,187,13,426,66c37520,1996,37613,2010,37680,2010v13,,66,,120,-14c37919,1996,37919,1996,37919,1996v546,-13,546,-13,546,-13c38465,2369,38465,2369,38465,2369r-546,xm39636,12018v,-266,,-266,,-266c39996,11672,39996,11672,39996,11672v,-1850,,-1850,,-1850c39996,9383,39876,9210,39596,9210v-213,,-359,80,-625,319c38971,11659,38971,11659,38971,11659v333,80,333,80,333,80c39304,12018,39304,12018,39304,12018v-1345,,-1345,,-1345,c37959,11752,37959,11752,37959,11752v373,-80,373,-80,373,-80c38332,9809,38332,9809,38332,9809v,-413,-133,-599,-426,-599c37693,9210,37534,9290,37307,9516v,2143,,2143,,2143c37613,11739,37613,11739,37613,11739v,279,,279,,279c36256,12018,36256,12018,36256,12018v,-266,,-266,,-266c36642,11672,36642,11672,36642,11672v,-2449,,-2449,,-2449c36256,9157,36256,9157,36256,9157v,-227,,-227,,-227c37094,8718,37094,8718,37094,8718v173,,173,,173,c37267,9157,37267,9157,37267,9157v333,-280,586,-386,905,-386c38505,8771,38731,8904,38918,9197v346,-320,572,-440,918,-440c40408,8757,40648,9037,40648,9702v,1957,,1957,,1957c41021,11739,41021,11739,41021,11739v,279,,279,,279l39636,12018xm36296,5590v,293,266,466,705,466c37547,6056,37959,5816,37959,5510v,-306,-106,-333,-1424,-413c36362,5257,36296,5390,36296,5590xm36562,2968v,559,133,812,452,812c37321,3780,37467,3527,37467,3034v,-585,-160,-865,-479,-865c36695,2169,36562,2422,36562,2968xm39503,3540v67,905,293,1278,772,1278c40515,4818,40688,4698,40887,4392v293,120,293,120,293,120c40848,5111,40608,5284,40089,5284v-799,,-1251,-573,-1251,-1611c38838,2569,39304,1903,40076,1903v745,,1104,533,1118,1637l39503,3540xm40515,3221v-27,-719,-160,-998,-466,-998c39743,2223,39583,2529,39503,3221r1012,xm42737,2542v267,-453,400,-572,639,-572c43616,1970,43762,2116,43762,2356v,146,-80,266,-253,399c43163,2569,43163,2569,43163,2569v-226,119,-412,372,-412,559c42751,4871,42751,4871,42751,4871v466,67,466,67,466,67c43217,5217,43217,5217,43217,5217v-1478,,-1478,,-1478,c41739,4951,41739,4951,41739,4951v386,-80,386,-80,386,-80c42125,2422,42125,2422,42125,2422v-386,-66,-386,-66,-386,-66c41739,2143,41739,2143,41739,2143v799,-213,799,-213,799,-213c42737,1930,42737,1930,42737,1930r,612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" w14:anchorId="568F82C5">
              <v:path arrowok="t" o:connecttype="custom" o:connectlocs="304439,360237;18182,197469;107945,245393;196495,42554;166688,117731;206005,392021;265153,380475;536957,86350;467055,153674;467863,373025;515449,239186;538200,54101;546063,122262;591566,302381;528689,364769;560112,282982;667249,109474;644932,106991;656090,345370;636634,354868;702432,273049;703644,382120;660224,303219;721019,59067;751261,320570;801301,294963;819919,161930;808761,153270;767392,15706;860884,153270;816593,233816;816189,373025;904708,361882;873285,233816;956023,361882;929946,85512;874932,153674;905951,78901;974205,60712;967585,36750;1053648,351143;1032544,311072;1068132,91285;1005255,153674;1036678,71886;1070184,373025;1101234,271808;1076400,234654;1132252,133840;1112796,143338;1178563,61954;1243119,304864;1179807,364769;1169052,373025;1152921,270597;1263384,361882;1135547,158205;1227796,109878;1280354,109878;1348173,61147;1343231,161930;1322127,59905" o:connectangles="0,0,0,0,0,0,0,0,0,0,0,0,0,0,0,0,0,0,0,0,0,0,0,0,0,0,0,0,0,0,0,0,0,0,0,0,0,0,0,0,0,0,0,0,0,0,0,0,0,0,0,0,0,0,0,0,0,0,0,0,0,0"/>
              <o:lock v:ext="edit" verticies="t" aspectratio="t"/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7E842F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AE874A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7E0462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9FA86A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8E466A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038B2C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90C4E8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E4ABB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99291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360396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2E42DA"/>
    <w:multiLevelType w:val="hybridMultilevel"/>
    <w:tmpl w:val="FFFFFFFF"/>
    <w:lvl w:ilvl="0" w:tplc="352888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CF8219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B968F3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4D8688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7F4CED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96AF2F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922426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734D13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7EEB90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35F7A78"/>
    <w:multiLevelType w:val="multilevel"/>
    <w:tmpl w:val="3F1C8ED6"/>
    <w:lvl w:ilvl="0">
      <w:start w:val="1"/>
      <w:numFmt w:val="bullet"/>
      <w:pStyle w:val="Listaconvietas"/>
      <w:lvlText w:val="•"/>
      <w:lvlJc w:val="left"/>
      <w:pPr>
        <w:ind w:left="227" w:hanging="227"/>
      </w:pPr>
      <w:rPr>
        <w:rFonts w:ascii="Boehringer Text" w:hAnsi="Boehringer Text" w:hint="default"/>
        <w:color w:val="auto"/>
      </w:rPr>
    </w:lvl>
    <w:lvl w:ilvl="1">
      <w:start w:val="1"/>
      <w:numFmt w:val="none"/>
      <w:lvlText w:val=""/>
      <w:lvlJc w:val="left"/>
      <w:pPr>
        <w:ind w:left="227" w:firstLine="0"/>
      </w:pPr>
      <w:rPr>
        <w:rFonts w:hint="default"/>
      </w:rPr>
    </w:lvl>
    <w:lvl w:ilvl="2">
      <w:start w:val="1"/>
      <w:numFmt w:val="bullet"/>
      <w:pStyle w:val="Listaconvietas2"/>
      <w:lvlText w:val="•"/>
      <w:lvlJc w:val="left"/>
      <w:pPr>
        <w:ind w:left="454" w:hanging="227"/>
      </w:pPr>
      <w:rPr>
        <w:rFonts w:ascii="Boehringer Text" w:hAnsi="Boehringer Text" w:hint="default"/>
        <w:color w:val="auto"/>
      </w:rPr>
    </w:lvl>
    <w:lvl w:ilvl="3">
      <w:start w:val="1"/>
      <w:numFmt w:val="none"/>
      <w:lvlText w:val=""/>
      <w:lvlJc w:val="left"/>
      <w:pPr>
        <w:ind w:left="454" w:firstLine="0"/>
      </w:pPr>
      <w:rPr>
        <w:rFonts w:hint="default"/>
      </w:rPr>
    </w:lvl>
    <w:lvl w:ilvl="4">
      <w:start w:val="1"/>
      <w:numFmt w:val="bullet"/>
      <w:pStyle w:val="Listaconvietas3"/>
      <w:lvlText w:val="•"/>
      <w:lvlJc w:val="left"/>
      <w:pPr>
        <w:ind w:left="680" w:hanging="226"/>
      </w:pPr>
      <w:rPr>
        <w:rFonts w:ascii="Boehringer Text" w:hAnsi="Boehringer Text" w:hint="default"/>
        <w:color w:val="auto"/>
      </w:rPr>
    </w:lvl>
    <w:lvl w:ilvl="5">
      <w:start w:val="1"/>
      <w:numFmt w:val="none"/>
      <w:lvlText w:val=""/>
      <w:lvlJc w:val="left"/>
      <w:pPr>
        <w:ind w:left="680" w:firstLine="0"/>
      </w:pPr>
      <w:rPr>
        <w:rFonts w:hint="default"/>
      </w:rPr>
    </w:lvl>
    <w:lvl w:ilvl="6">
      <w:start w:val="1"/>
      <w:numFmt w:val="bullet"/>
      <w:pStyle w:val="Listaconvietas4"/>
      <w:lvlText w:val="•"/>
      <w:lvlJc w:val="left"/>
      <w:pPr>
        <w:ind w:left="907" w:hanging="227"/>
      </w:pPr>
      <w:rPr>
        <w:rFonts w:ascii="Boehringer Text" w:hAnsi="Boehringer Text" w:hint="default"/>
        <w:color w:val="auto"/>
      </w:rPr>
    </w:lvl>
    <w:lvl w:ilvl="7">
      <w:start w:val="1"/>
      <w:numFmt w:val="none"/>
      <w:lvlText w:val="%8"/>
      <w:lvlJc w:val="left"/>
      <w:pPr>
        <w:ind w:left="907" w:firstLine="0"/>
      </w:pPr>
      <w:rPr>
        <w:rFonts w:hint="default"/>
      </w:rPr>
    </w:lvl>
    <w:lvl w:ilvl="8">
      <w:start w:val="1"/>
      <w:numFmt w:val="bullet"/>
      <w:pStyle w:val="Listaconvietas5"/>
      <w:lvlText w:val="•"/>
      <w:lvlJc w:val="left"/>
      <w:pPr>
        <w:ind w:left="1134" w:hanging="227"/>
      </w:pPr>
      <w:rPr>
        <w:rFonts w:ascii="Boehringer Text" w:hAnsi="Boehringer Text" w:hint="default"/>
        <w:color w:val="auto"/>
      </w:rPr>
    </w:lvl>
  </w:abstractNum>
  <w:abstractNum w:abstractNumId="12" w15:restartNumberingAfterBreak="0">
    <w:nsid w:val="04A850A8"/>
    <w:multiLevelType w:val="hybridMultilevel"/>
    <w:tmpl w:val="2480ACA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22E178D"/>
    <w:multiLevelType w:val="hybridMultilevel"/>
    <w:tmpl w:val="68945A52"/>
    <w:lvl w:ilvl="0" w:tplc="2F123186">
      <w:start w:val="23"/>
      <w:numFmt w:val="bullet"/>
      <w:lvlText w:val="-"/>
      <w:lvlJc w:val="left"/>
      <w:pPr>
        <w:ind w:left="720" w:hanging="360"/>
      </w:pPr>
      <w:rPr>
        <w:rFonts w:ascii="Boehringer Forward Text" w:eastAsiaTheme="minorHAnsi" w:hAnsi="Boehringer Forward Text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7333A0"/>
    <w:multiLevelType w:val="hybridMultilevel"/>
    <w:tmpl w:val="643CB1E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D7B5FE1"/>
    <w:multiLevelType w:val="multilevel"/>
    <w:tmpl w:val="1ABE4F4C"/>
    <w:lvl w:ilvl="0">
      <w:start w:val="1"/>
      <w:numFmt w:val="decimal"/>
      <w:pStyle w:val="Lista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none"/>
      <w:lvlText w:val=""/>
      <w:lvlJc w:val="left"/>
      <w:pPr>
        <w:ind w:left="284" w:firstLine="0"/>
      </w:pPr>
      <w:rPr>
        <w:rFonts w:hint="default"/>
      </w:rPr>
    </w:lvl>
    <w:lvl w:ilvl="2">
      <w:start w:val="1"/>
      <w:numFmt w:val="none"/>
      <w:pStyle w:val="Lista2"/>
      <w:lvlText w:val="a)"/>
      <w:lvlJc w:val="left"/>
      <w:pPr>
        <w:ind w:left="567" w:hanging="283"/>
      </w:pPr>
      <w:rPr>
        <w:rFonts w:hint="default"/>
      </w:rPr>
    </w:lvl>
    <w:lvl w:ilvl="3">
      <w:start w:val="1"/>
      <w:numFmt w:val="none"/>
      <w:lvlText w:val=""/>
      <w:lvlJc w:val="left"/>
      <w:pPr>
        <w:ind w:left="567" w:firstLine="0"/>
      </w:pPr>
      <w:rPr>
        <w:rFonts w:hint="default"/>
      </w:rPr>
    </w:lvl>
    <w:lvl w:ilvl="4">
      <w:start w:val="1"/>
      <w:numFmt w:val="bullet"/>
      <w:pStyle w:val="Lista3"/>
      <w:lvlText w:val="•"/>
      <w:lvlJc w:val="left"/>
      <w:pPr>
        <w:ind w:left="851" w:hanging="284"/>
      </w:pPr>
      <w:rPr>
        <w:rFonts w:ascii="Calibri" w:hAnsi="Calibri" w:hint="default"/>
        <w:color w:val="auto"/>
      </w:rPr>
    </w:lvl>
    <w:lvl w:ilvl="5">
      <w:start w:val="1"/>
      <w:numFmt w:val="none"/>
      <w:lvlText w:val=""/>
      <w:lvlJc w:val="left"/>
      <w:pPr>
        <w:ind w:left="851" w:firstLine="0"/>
      </w:pPr>
      <w:rPr>
        <w:rFonts w:hint="default"/>
      </w:rPr>
    </w:lvl>
    <w:lvl w:ilvl="6">
      <w:start w:val="1"/>
      <w:numFmt w:val="bullet"/>
      <w:pStyle w:val="Lista4"/>
      <w:lvlText w:val="–"/>
      <w:lvlJc w:val="left"/>
      <w:pPr>
        <w:ind w:left="1134" w:hanging="283"/>
      </w:pPr>
      <w:rPr>
        <w:rFonts w:ascii="Arial" w:hAnsi="Arial" w:hint="default"/>
        <w:color w:val="auto"/>
      </w:rPr>
    </w:lvl>
    <w:lvl w:ilvl="7">
      <w:start w:val="1"/>
      <w:numFmt w:val="none"/>
      <w:lvlText w:val=""/>
      <w:lvlJc w:val="left"/>
      <w:pPr>
        <w:ind w:left="1134" w:firstLine="0"/>
      </w:pPr>
      <w:rPr>
        <w:rFonts w:hint="default"/>
      </w:rPr>
    </w:lvl>
    <w:lvl w:ilvl="8">
      <w:start w:val="1"/>
      <w:numFmt w:val="bullet"/>
      <w:pStyle w:val="Lista5"/>
      <w:lvlText w:val="–"/>
      <w:lvlJc w:val="left"/>
      <w:pPr>
        <w:ind w:left="1418" w:hanging="284"/>
      </w:pPr>
      <w:rPr>
        <w:rFonts w:ascii="Arial" w:hAnsi="Arial" w:hint="default"/>
        <w:color w:val="auto"/>
      </w:rPr>
    </w:lvl>
  </w:abstractNum>
  <w:abstractNum w:abstractNumId="16" w15:restartNumberingAfterBreak="0">
    <w:nsid w:val="4E236764"/>
    <w:multiLevelType w:val="multilevel"/>
    <w:tmpl w:val="66D6A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16D067D"/>
    <w:multiLevelType w:val="hybridMultilevel"/>
    <w:tmpl w:val="9468FF24"/>
    <w:lvl w:ilvl="0" w:tplc="20244BF0">
      <w:start w:val="16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7CA1836"/>
    <w:multiLevelType w:val="multilevel"/>
    <w:tmpl w:val="6C162270"/>
    <w:lvl w:ilvl="0">
      <w:start w:val="1"/>
      <w:numFmt w:val="decimal"/>
      <w:pStyle w:val="Listaconnmeros"/>
      <w:lvlText w:val="%1"/>
      <w:lvlJc w:val="left"/>
      <w:pPr>
        <w:ind w:left="1134" w:hanging="1134"/>
      </w:pPr>
      <w:rPr>
        <w:rFonts w:hint="default"/>
      </w:rPr>
    </w:lvl>
    <w:lvl w:ilvl="1">
      <w:start w:val="1"/>
      <w:numFmt w:val="none"/>
      <w:isLgl/>
      <w:lvlText w:val=""/>
      <w:lvlJc w:val="left"/>
      <w:pPr>
        <w:tabs>
          <w:tab w:val="num" w:pos="1134"/>
        </w:tabs>
        <w:ind w:left="1134" w:firstLine="0"/>
      </w:pPr>
      <w:rPr>
        <w:rFonts w:hint="default"/>
      </w:rPr>
    </w:lvl>
    <w:lvl w:ilvl="2">
      <w:start w:val="1"/>
      <w:numFmt w:val="decimal"/>
      <w:pStyle w:val="Listaconnmeros2"/>
      <w:isLgl/>
      <w:lvlText w:val="%1.%2%3"/>
      <w:lvlJc w:val="left"/>
      <w:pPr>
        <w:ind w:left="1134" w:hanging="1134"/>
      </w:pPr>
      <w:rPr>
        <w:rFonts w:hint="default"/>
      </w:rPr>
    </w:lvl>
    <w:lvl w:ilvl="3">
      <w:start w:val="1"/>
      <w:numFmt w:val="none"/>
      <w:isLgl/>
      <w:lvlText w:val=""/>
      <w:lvlJc w:val="left"/>
      <w:pPr>
        <w:tabs>
          <w:tab w:val="num" w:pos="1134"/>
        </w:tabs>
        <w:ind w:left="1134" w:firstLine="0"/>
      </w:pPr>
      <w:rPr>
        <w:rFonts w:hint="default"/>
      </w:rPr>
    </w:lvl>
    <w:lvl w:ilvl="4">
      <w:start w:val="1"/>
      <w:numFmt w:val="decimal"/>
      <w:pStyle w:val="Listaconnmeros3"/>
      <w:isLgl/>
      <w:lvlText w:val="%1%2.%3%4.%5"/>
      <w:lvlJc w:val="left"/>
      <w:pPr>
        <w:ind w:left="1134" w:hanging="1134"/>
      </w:pPr>
      <w:rPr>
        <w:rFonts w:hint="default"/>
      </w:rPr>
    </w:lvl>
    <w:lvl w:ilvl="5">
      <w:start w:val="1"/>
      <w:numFmt w:val="none"/>
      <w:isLgl/>
      <w:lvlText w:val=""/>
      <w:lvlJc w:val="left"/>
      <w:pPr>
        <w:ind w:left="1134" w:firstLine="0"/>
      </w:pPr>
      <w:rPr>
        <w:rFonts w:hint="default"/>
      </w:rPr>
    </w:lvl>
    <w:lvl w:ilvl="6">
      <w:start w:val="1"/>
      <w:numFmt w:val="decimal"/>
      <w:pStyle w:val="Listaconnmeros4"/>
      <w:isLgl/>
      <w:lvlText w:val="%1.%2%3.%4%5%6.%7"/>
      <w:lvlJc w:val="left"/>
      <w:pPr>
        <w:ind w:left="1134" w:hanging="1134"/>
      </w:pPr>
      <w:rPr>
        <w:rFonts w:hint="default"/>
      </w:rPr>
    </w:lvl>
    <w:lvl w:ilvl="7">
      <w:start w:val="1"/>
      <w:numFmt w:val="none"/>
      <w:isLgl/>
      <w:lvlText w:val=""/>
      <w:lvlJc w:val="left"/>
      <w:pPr>
        <w:ind w:left="1134" w:firstLine="0"/>
      </w:pPr>
      <w:rPr>
        <w:rFonts w:hint="default"/>
      </w:rPr>
    </w:lvl>
    <w:lvl w:ilvl="8">
      <w:start w:val="1"/>
      <w:numFmt w:val="decimal"/>
      <w:pStyle w:val="Listaconnmeros5"/>
      <w:isLgl/>
      <w:lvlText w:val="%1.%2%3.%4%5%6.%7.%9"/>
      <w:lvlJc w:val="left"/>
      <w:pPr>
        <w:ind w:left="1134" w:hanging="1134"/>
      </w:pPr>
      <w:rPr>
        <w:rFonts w:hint="default"/>
      </w:rPr>
    </w:lvl>
  </w:abstractNum>
  <w:abstractNum w:abstractNumId="19" w15:restartNumberingAfterBreak="0">
    <w:nsid w:val="5C9D48E0"/>
    <w:multiLevelType w:val="hybridMultilevel"/>
    <w:tmpl w:val="07163E12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2B87DBB"/>
    <w:multiLevelType w:val="multilevel"/>
    <w:tmpl w:val="9D1E2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97758A1"/>
    <w:multiLevelType w:val="multilevel"/>
    <w:tmpl w:val="A6440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1543063">
    <w:abstractNumId w:val="10"/>
  </w:num>
  <w:num w:numId="2" w16cid:durableId="1800685219">
    <w:abstractNumId w:val="11"/>
  </w:num>
  <w:num w:numId="3" w16cid:durableId="1684624926">
    <w:abstractNumId w:val="7"/>
  </w:num>
  <w:num w:numId="4" w16cid:durableId="1423837581">
    <w:abstractNumId w:val="6"/>
  </w:num>
  <w:num w:numId="5" w16cid:durableId="2006516792">
    <w:abstractNumId w:val="5"/>
  </w:num>
  <w:num w:numId="6" w16cid:durableId="2128111644">
    <w:abstractNumId w:val="4"/>
  </w:num>
  <w:num w:numId="7" w16cid:durableId="656887531">
    <w:abstractNumId w:val="8"/>
  </w:num>
  <w:num w:numId="8" w16cid:durableId="1624655280">
    <w:abstractNumId w:val="3"/>
  </w:num>
  <w:num w:numId="9" w16cid:durableId="1215655987">
    <w:abstractNumId w:val="2"/>
  </w:num>
  <w:num w:numId="10" w16cid:durableId="1117721139">
    <w:abstractNumId w:val="1"/>
  </w:num>
  <w:num w:numId="11" w16cid:durableId="1638804469">
    <w:abstractNumId w:val="0"/>
  </w:num>
  <w:num w:numId="12" w16cid:durableId="1737043335">
    <w:abstractNumId w:val="15"/>
  </w:num>
  <w:num w:numId="13" w16cid:durableId="147849512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361783827">
    <w:abstractNumId w:val="9"/>
  </w:num>
  <w:num w:numId="15" w16cid:durableId="211721017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06302423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93521338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92156261">
    <w:abstractNumId w:val="18"/>
  </w:num>
  <w:num w:numId="19" w16cid:durableId="968055440">
    <w:abstractNumId w:val="5"/>
  </w:num>
  <w:num w:numId="20" w16cid:durableId="632641605">
    <w:abstractNumId w:val="17"/>
  </w:num>
  <w:num w:numId="21" w16cid:durableId="1742630136">
    <w:abstractNumId w:val="12"/>
  </w:num>
  <w:num w:numId="22" w16cid:durableId="1173643059">
    <w:abstractNumId w:val="14"/>
  </w:num>
  <w:num w:numId="23" w16cid:durableId="408890683">
    <w:abstractNumId w:val="19"/>
  </w:num>
  <w:num w:numId="24" w16cid:durableId="1566795259">
    <w:abstractNumId w:val="13"/>
  </w:num>
  <w:num w:numId="25" w16cid:durableId="1914968809">
    <w:abstractNumId w:val="21"/>
  </w:num>
  <w:num w:numId="26" w16cid:durableId="508568986">
    <w:abstractNumId w:val="20"/>
  </w:num>
  <w:num w:numId="27" w16cid:durableId="50096804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3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605A"/>
    <w:rsid w:val="00001CB5"/>
    <w:rsid w:val="0001605A"/>
    <w:rsid w:val="00031342"/>
    <w:rsid w:val="000345CD"/>
    <w:rsid w:val="00035E0B"/>
    <w:rsid w:val="00060C86"/>
    <w:rsid w:val="00064A8C"/>
    <w:rsid w:val="00064E64"/>
    <w:rsid w:val="00071CBB"/>
    <w:rsid w:val="00091F34"/>
    <w:rsid w:val="000939B6"/>
    <w:rsid w:val="00097C54"/>
    <w:rsid w:val="000A0304"/>
    <w:rsid w:val="000A31F1"/>
    <w:rsid w:val="000A6BCE"/>
    <w:rsid w:val="000B48C5"/>
    <w:rsid w:val="000B50B6"/>
    <w:rsid w:val="000C07A9"/>
    <w:rsid w:val="000D3E65"/>
    <w:rsid w:val="000E356F"/>
    <w:rsid w:val="000E7741"/>
    <w:rsid w:val="000F1DC7"/>
    <w:rsid w:val="000F54A6"/>
    <w:rsid w:val="000F5B16"/>
    <w:rsid w:val="00104C46"/>
    <w:rsid w:val="00111408"/>
    <w:rsid w:val="0012314F"/>
    <w:rsid w:val="00125DFD"/>
    <w:rsid w:val="0012644B"/>
    <w:rsid w:val="00126461"/>
    <w:rsid w:val="0012706F"/>
    <w:rsid w:val="00127925"/>
    <w:rsid w:val="001507BD"/>
    <w:rsid w:val="00150A53"/>
    <w:rsid w:val="001541E5"/>
    <w:rsid w:val="00155AD9"/>
    <w:rsid w:val="001639B6"/>
    <w:rsid w:val="00170B2E"/>
    <w:rsid w:val="0017299D"/>
    <w:rsid w:val="00181FDF"/>
    <w:rsid w:val="001877F0"/>
    <w:rsid w:val="001914CE"/>
    <w:rsid w:val="001A0D0E"/>
    <w:rsid w:val="001B5BEF"/>
    <w:rsid w:val="001B7AD4"/>
    <w:rsid w:val="001D0B0E"/>
    <w:rsid w:val="001D3226"/>
    <w:rsid w:val="001D7803"/>
    <w:rsid w:val="001E291F"/>
    <w:rsid w:val="001E7F39"/>
    <w:rsid w:val="0020106A"/>
    <w:rsid w:val="00202813"/>
    <w:rsid w:val="00202A7F"/>
    <w:rsid w:val="002107EC"/>
    <w:rsid w:val="00236654"/>
    <w:rsid w:val="00244A52"/>
    <w:rsid w:val="00245630"/>
    <w:rsid w:val="00264CA5"/>
    <w:rsid w:val="00265DDC"/>
    <w:rsid w:val="002667E3"/>
    <w:rsid w:val="00271866"/>
    <w:rsid w:val="0027383F"/>
    <w:rsid w:val="0028037F"/>
    <w:rsid w:val="00281B43"/>
    <w:rsid w:val="00286AA3"/>
    <w:rsid w:val="0029099B"/>
    <w:rsid w:val="00290EA0"/>
    <w:rsid w:val="002A4687"/>
    <w:rsid w:val="002A4F4E"/>
    <w:rsid w:val="002B7433"/>
    <w:rsid w:val="002C0D24"/>
    <w:rsid w:val="002C4181"/>
    <w:rsid w:val="002C69C9"/>
    <w:rsid w:val="002D543E"/>
    <w:rsid w:val="002F2A2B"/>
    <w:rsid w:val="00305A1A"/>
    <w:rsid w:val="003149BF"/>
    <w:rsid w:val="003153D8"/>
    <w:rsid w:val="00316828"/>
    <w:rsid w:val="0032263E"/>
    <w:rsid w:val="0033256A"/>
    <w:rsid w:val="00334087"/>
    <w:rsid w:val="00347595"/>
    <w:rsid w:val="003544AE"/>
    <w:rsid w:val="00364252"/>
    <w:rsid w:val="00367B41"/>
    <w:rsid w:val="003819EF"/>
    <w:rsid w:val="0038213E"/>
    <w:rsid w:val="00384F01"/>
    <w:rsid w:val="00396A9C"/>
    <w:rsid w:val="003A2DD3"/>
    <w:rsid w:val="003B134E"/>
    <w:rsid w:val="003D5054"/>
    <w:rsid w:val="003D62AF"/>
    <w:rsid w:val="003F0C70"/>
    <w:rsid w:val="003F3CB9"/>
    <w:rsid w:val="003F6904"/>
    <w:rsid w:val="0040162E"/>
    <w:rsid w:val="0040203C"/>
    <w:rsid w:val="004032C8"/>
    <w:rsid w:val="00415B35"/>
    <w:rsid w:val="0042238E"/>
    <w:rsid w:val="00425828"/>
    <w:rsid w:val="0044054C"/>
    <w:rsid w:val="004416E0"/>
    <w:rsid w:val="00444CBC"/>
    <w:rsid w:val="00455EC9"/>
    <w:rsid w:val="004656B3"/>
    <w:rsid w:val="00477623"/>
    <w:rsid w:val="00487949"/>
    <w:rsid w:val="004A68E1"/>
    <w:rsid w:val="004A7435"/>
    <w:rsid w:val="004B1BD1"/>
    <w:rsid w:val="004B6CBC"/>
    <w:rsid w:val="004C5A72"/>
    <w:rsid w:val="004C7F5F"/>
    <w:rsid w:val="004D26D7"/>
    <w:rsid w:val="004E4504"/>
    <w:rsid w:val="004F6DA0"/>
    <w:rsid w:val="00504044"/>
    <w:rsid w:val="00505101"/>
    <w:rsid w:val="00506D72"/>
    <w:rsid w:val="0051137E"/>
    <w:rsid w:val="00526B7A"/>
    <w:rsid w:val="0053079A"/>
    <w:rsid w:val="005330D9"/>
    <w:rsid w:val="0053526D"/>
    <w:rsid w:val="00550526"/>
    <w:rsid w:val="00551FF6"/>
    <w:rsid w:val="00556C34"/>
    <w:rsid w:val="005576CA"/>
    <w:rsid w:val="00561489"/>
    <w:rsid w:val="00561632"/>
    <w:rsid w:val="0059736F"/>
    <w:rsid w:val="005A3004"/>
    <w:rsid w:val="005D0B34"/>
    <w:rsid w:val="005D19A8"/>
    <w:rsid w:val="005D6F06"/>
    <w:rsid w:val="005D70A7"/>
    <w:rsid w:val="005E4F92"/>
    <w:rsid w:val="005F5AC3"/>
    <w:rsid w:val="0061253D"/>
    <w:rsid w:val="0061287B"/>
    <w:rsid w:val="00631383"/>
    <w:rsid w:val="00635603"/>
    <w:rsid w:val="006447E4"/>
    <w:rsid w:val="00651C0E"/>
    <w:rsid w:val="00660D13"/>
    <w:rsid w:val="006830F4"/>
    <w:rsid w:val="006A357B"/>
    <w:rsid w:val="006A746F"/>
    <w:rsid w:val="006A7DB6"/>
    <w:rsid w:val="006B10A6"/>
    <w:rsid w:val="006B46FD"/>
    <w:rsid w:val="006B51F9"/>
    <w:rsid w:val="006B650F"/>
    <w:rsid w:val="006C3F89"/>
    <w:rsid w:val="006C788C"/>
    <w:rsid w:val="006E1844"/>
    <w:rsid w:val="006F31D1"/>
    <w:rsid w:val="006F50A2"/>
    <w:rsid w:val="006F6E54"/>
    <w:rsid w:val="00701CD4"/>
    <w:rsid w:val="00702BD5"/>
    <w:rsid w:val="00703C90"/>
    <w:rsid w:val="00740BA4"/>
    <w:rsid w:val="00742A0F"/>
    <w:rsid w:val="00755A2C"/>
    <w:rsid w:val="007576F1"/>
    <w:rsid w:val="00763B1E"/>
    <w:rsid w:val="007660AE"/>
    <w:rsid w:val="00774ADC"/>
    <w:rsid w:val="00777E94"/>
    <w:rsid w:val="00780E19"/>
    <w:rsid w:val="00797BE2"/>
    <w:rsid w:val="007A200B"/>
    <w:rsid w:val="007A21BF"/>
    <w:rsid w:val="007C2F14"/>
    <w:rsid w:val="007D2D91"/>
    <w:rsid w:val="007E03C4"/>
    <w:rsid w:val="007E1E14"/>
    <w:rsid w:val="007E6424"/>
    <w:rsid w:val="00821862"/>
    <w:rsid w:val="008316DF"/>
    <w:rsid w:val="008413C1"/>
    <w:rsid w:val="00845FF8"/>
    <w:rsid w:val="00846282"/>
    <w:rsid w:val="00850DE1"/>
    <w:rsid w:val="00855557"/>
    <w:rsid w:val="00862D2A"/>
    <w:rsid w:val="008704D4"/>
    <w:rsid w:val="008741A8"/>
    <w:rsid w:val="0087504D"/>
    <w:rsid w:val="00875308"/>
    <w:rsid w:val="0087799F"/>
    <w:rsid w:val="0088341E"/>
    <w:rsid w:val="0088541A"/>
    <w:rsid w:val="008864EF"/>
    <w:rsid w:val="008A0FA0"/>
    <w:rsid w:val="008A433E"/>
    <w:rsid w:val="008A688F"/>
    <w:rsid w:val="008C524D"/>
    <w:rsid w:val="008D1AE5"/>
    <w:rsid w:val="008D2A42"/>
    <w:rsid w:val="008D4C0A"/>
    <w:rsid w:val="008D5E59"/>
    <w:rsid w:val="008F3504"/>
    <w:rsid w:val="008F3CB1"/>
    <w:rsid w:val="00904753"/>
    <w:rsid w:val="009065A2"/>
    <w:rsid w:val="00911E46"/>
    <w:rsid w:val="0091244B"/>
    <w:rsid w:val="009213C4"/>
    <w:rsid w:val="00922ACB"/>
    <w:rsid w:val="00941AED"/>
    <w:rsid w:val="00945784"/>
    <w:rsid w:val="00965C48"/>
    <w:rsid w:val="0096737C"/>
    <w:rsid w:val="00991828"/>
    <w:rsid w:val="009A0D7E"/>
    <w:rsid w:val="009A2BD9"/>
    <w:rsid w:val="009B0AFC"/>
    <w:rsid w:val="009B456B"/>
    <w:rsid w:val="009B5D01"/>
    <w:rsid w:val="009B70C5"/>
    <w:rsid w:val="009D5695"/>
    <w:rsid w:val="009E1FB9"/>
    <w:rsid w:val="009E7B55"/>
    <w:rsid w:val="009F18BA"/>
    <w:rsid w:val="009F2261"/>
    <w:rsid w:val="009F416D"/>
    <w:rsid w:val="00A0122D"/>
    <w:rsid w:val="00A06478"/>
    <w:rsid w:val="00A2541D"/>
    <w:rsid w:val="00A25973"/>
    <w:rsid w:val="00A34330"/>
    <w:rsid w:val="00A422B1"/>
    <w:rsid w:val="00A66EFC"/>
    <w:rsid w:val="00A76260"/>
    <w:rsid w:val="00A97BDC"/>
    <w:rsid w:val="00AC799D"/>
    <w:rsid w:val="00AC7AAA"/>
    <w:rsid w:val="00AE5E11"/>
    <w:rsid w:val="00B01DA1"/>
    <w:rsid w:val="00B201BF"/>
    <w:rsid w:val="00B26BA7"/>
    <w:rsid w:val="00B26F87"/>
    <w:rsid w:val="00B3260C"/>
    <w:rsid w:val="00B34685"/>
    <w:rsid w:val="00B36FE0"/>
    <w:rsid w:val="00B513E3"/>
    <w:rsid w:val="00B55D1E"/>
    <w:rsid w:val="00B641F5"/>
    <w:rsid w:val="00B67D03"/>
    <w:rsid w:val="00B75643"/>
    <w:rsid w:val="00BB7C93"/>
    <w:rsid w:val="00BC0EFC"/>
    <w:rsid w:val="00BD5DBD"/>
    <w:rsid w:val="00BE5F6F"/>
    <w:rsid w:val="00C01075"/>
    <w:rsid w:val="00C218A8"/>
    <w:rsid w:val="00C238D6"/>
    <w:rsid w:val="00C25779"/>
    <w:rsid w:val="00C531ED"/>
    <w:rsid w:val="00C61A84"/>
    <w:rsid w:val="00C62BDE"/>
    <w:rsid w:val="00C77107"/>
    <w:rsid w:val="00C86F1D"/>
    <w:rsid w:val="00C87849"/>
    <w:rsid w:val="00CE6A6A"/>
    <w:rsid w:val="00CF1CB1"/>
    <w:rsid w:val="00D14F96"/>
    <w:rsid w:val="00D32014"/>
    <w:rsid w:val="00D3552A"/>
    <w:rsid w:val="00D43257"/>
    <w:rsid w:val="00D43E4C"/>
    <w:rsid w:val="00D509A4"/>
    <w:rsid w:val="00D52673"/>
    <w:rsid w:val="00D60815"/>
    <w:rsid w:val="00D71830"/>
    <w:rsid w:val="00D732C0"/>
    <w:rsid w:val="00D8135A"/>
    <w:rsid w:val="00D82737"/>
    <w:rsid w:val="00D85386"/>
    <w:rsid w:val="00D940F6"/>
    <w:rsid w:val="00DA7582"/>
    <w:rsid w:val="00DC3F9F"/>
    <w:rsid w:val="00DF2232"/>
    <w:rsid w:val="00DF396C"/>
    <w:rsid w:val="00E02FA1"/>
    <w:rsid w:val="00E066A2"/>
    <w:rsid w:val="00E224C7"/>
    <w:rsid w:val="00E249EF"/>
    <w:rsid w:val="00E551E9"/>
    <w:rsid w:val="00E63F5A"/>
    <w:rsid w:val="00E80C2F"/>
    <w:rsid w:val="00E87B21"/>
    <w:rsid w:val="00E87DF2"/>
    <w:rsid w:val="00E9385C"/>
    <w:rsid w:val="00EA3A48"/>
    <w:rsid w:val="00EF26AB"/>
    <w:rsid w:val="00EF2789"/>
    <w:rsid w:val="00EF7E30"/>
    <w:rsid w:val="00F04F77"/>
    <w:rsid w:val="00F11594"/>
    <w:rsid w:val="00F139D9"/>
    <w:rsid w:val="00F303A0"/>
    <w:rsid w:val="00F40AD9"/>
    <w:rsid w:val="00F61D5B"/>
    <w:rsid w:val="00F80C92"/>
    <w:rsid w:val="00F94067"/>
    <w:rsid w:val="00F97066"/>
    <w:rsid w:val="00FA0DB1"/>
    <w:rsid w:val="00FA203E"/>
    <w:rsid w:val="00FC1B78"/>
    <w:rsid w:val="00FE4649"/>
    <w:rsid w:val="0207072B"/>
    <w:rsid w:val="073B789F"/>
    <w:rsid w:val="08D6AFA6"/>
    <w:rsid w:val="0BC1484A"/>
    <w:rsid w:val="12393C7D"/>
    <w:rsid w:val="12C4BA9A"/>
    <w:rsid w:val="1920A40F"/>
    <w:rsid w:val="1B5D4F40"/>
    <w:rsid w:val="1DF21476"/>
    <w:rsid w:val="1E5D8C1C"/>
    <w:rsid w:val="1F3E6DA3"/>
    <w:rsid w:val="212E5C0D"/>
    <w:rsid w:val="231DE509"/>
    <w:rsid w:val="259944CD"/>
    <w:rsid w:val="25A7B59E"/>
    <w:rsid w:val="29530F3B"/>
    <w:rsid w:val="2990C8EA"/>
    <w:rsid w:val="29EAA85D"/>
    <w:rsid w:val="2BB513FD"/>
    <w:rsid w:val="2C9E3E5F"/>
    <w:rsid w:val="302FEA01"/>
    <w:rsid w:val="30E037CD"/>
    <w:rsid w:val="31BFDE15"/>
    <w:rsid w:val="36742C89"/>
    <w:rsid w:val="37360457"/>
    <w:rsid w:val="37F2F651"/>
    <w:rsid w:val="3A15FD86"/>
    <w:rsid w:val="3F6B7517"/>
    <w:rsid w:val="42968A58"/>
    <w:rsid w:val="45A446F0"/>
    <w:rsid w:val="5098B7C9"/>
    <w:rsid w:val="56190C93"/>
    <w:rsid w:val="56B95B65"/>
    <w:rsid w:val="58A6FF2A"/>
    <w:rsid w:val="59EEAE76"/>
    <w:rsid w:val="5C72A937"/>
    <w:rsid w:val="5CEF8F52"/>
    <w:rsid w:val="5E2D0D95"/>
    <w:rsid w:val="65D252F1"/>
    <w:rsid w:val="67D58E22"/>
    <w:rsid w:val="6AD7A068"/>
    <w:rsid w:val="6F4E0FB9"/>
    <w:rsid w:val="7201D51E"/>
    <w:rsid w:val="72BDFB50"/>
    <w:rsid w:val="73D2A5D4"/>
    <w:rsid w:val="743AC0A6"/>
    <w:rsid w:val="746CE7A0"/>
    <w:rsid w:val="759EE57C"/>
    <w:rsid w:val="76A518BD"/>
    <w:rsid w:val="76A68419"/>
    <w:rsid w:val="7821717B"/>
    <w:rsid w:val="7D181482"/>
    <w:rsid w:val="7E92B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19C422A"/>
  <w15:chartTrackingRefBased/>
  <w15:docId w15:val="{001B6870-F246-4373-8896-6EF54CA0E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5311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19" w:qFormat="1"/>
    <w:lsdException w:name="heading 8" w:uiPriority="19" w:qFormat="1"/>
    <w:lsdException w:name="heading 9" w:uiPriority="1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8"/>
    <w:lsdException w:name="toc 2" w:semiHidden="1" w:uiPriority="38"/>
    <w:lsdException w:name="toc 3" w:semiHidden="1" w:uiPriority="38"/>
    <w:lsdException w:name="toc 4" w:semiHidden="1" w:uiPriority="38"/>
    <w:lsdException w:name="toc 5" w:semiHidden="1" w:uiPriority="38"/>
    <w:lsdException w:name="toc 6" w:semiHidden="1" w:uiPriority="38"/>
    <w:lsdException w:name="toc 7" w:semiHidden="1" w:uiPriority="38"/>
    <w:lsdException w:name="toc 8" w:semiHidden="1" w:uiPriority="38"/>
    <w:lsdException w:name="toc 9" w:semiHidden="1" w:uiPriority="38"/>
    <w:lsdException w:name="Normal Indent" w:semiHidden="1" w:uiPriority="44"/>
    <w:lsdException w:name="footnote text" w:semiHidden="1" w:uiPriority="44"/>
    <w:lsdException w:name="annotation text" w:semiHidden="1"/>
    <w:lsdException w:name="header" w:semiHidden="1" w:unhideWhenUsed="1"/>
    <w:lsdException w:name="footer" w:semiHidden="1" w:unhideWhenUsed="1"/>
    <w:lsdException w:name="index heading" w:semiHidden="1" w:uiPriority="29"/>
    <w:lsdException w:name="caption" w:uiPriority="35" w:qFormat="1"/>
    <w:lsdException w:name="table of figures" w:semiHidden="1"/>
    <w:lsdException w:name="footnote reference" w:semiHidden="1" w:uiPriority="49"/>
    <w:lsdException w:name="annotation reference" w:semiHidden="1"/>
    <w:lsdException w:name="line number" w:semiHidden="1"/>
    <w:lsdException w:name="page number" w:semiHidden="1" w:uiPriority="34"/>
    <w:lsdException w:name="endnote reference" w:semiHidden="1"/>
    <w:lsdException w:name="endnote text" w:uiPriority="35"/>
    <w:lsdException w:name="table of authorities" w:semiHidden="1"/>
    <w:lsdException w:name="macro" w:semiHidden="1"/>
    <w:lsdException w:name="toa heading" w:semiHidden="1"/>
    <w:lsdException w:name="List" w:uiPriority="5"/>
    <w:lsdException w:name="List Bullet" w:uiPriority="4" w:qFormat="1"/>
    <w:lsdException w:name="List Number" w:uiPriority="5"/>
    <w:lsdException w:name="List 2" w:uiPriority="5"/>
    <w:lsdException w:name="List 3" w:uiPriority="5"/>
    <w:lsdException w:name="List 4" w:uiPriority="5"/>
    <w:lsdException w:name="List 5" w:uiPriority="5"/>
    <w:lsdException w:name="List Bullet 2" w:uiPriority="4" w:qFormat="1"/>
    <w:lsdException w:name="List Bullet 3" w:uiPriority="4"/>
    <w:lsdException w:name="List Bullet 4" w:uiPriority="4"/>
    <w:lsdException w:name="List Bullet 5" w:uiPriority="4"/>
    <w:lsdException w:name="List Number 2" w:uiPriority="5"/>
    <w:lsdException w:name="List Number 3" w:uiPriority="5"/>
    <w:lsdException w:name="List Number 4" w:uiPriority="5"/>
    <w:lsdException w:name="List Number 5" w:uiPriority="5"/>
    <w:lsdException w:name="Title" w:uiPriority="1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uiPriority="5"/>
    <w:lsdException w:name="List Continue 2" w:uiPriority="5"/>
    <w:lsdException w:name="List Continue 3" w:uiPriority="5"/>
    <w:lsdException w:name="List Continue 4" w:uiPriority="5"/>
    <w:lsdException w:name="List Continue 5" w:uiPriority="5"/>
    <w:lsdException w:name="Subtitle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uiPriority="37"/>
    <w:lsdException w:name="FollowedHyperlink" w:uiPriority="37"/>
    <w:lsdException w:name="Strong" w:uiPriority="1" w:qFormat="1"/>
    <w:lsdException w:name="Emphasis" w:semiHidden="1" w:uiPriority="44" w:qFormat="1"/>
    <w:lsdException w:name="Document Map" w:semiHidden="1"/>
    <w:lsdException w:name="Plain Text" w:semiHidden="1"/>
    <w:lsdException w:name="HTML Top of Form" w:semiHidden="1" w:unhideWhenUsed="1"/>
    <w:lsdException w:name="HTML Bottom of Form" w:semiHidden="1" w:unhideWhenUsed="1"/>
    <w:lsdException w:name="Normal (Web)" w:semiHidden="1" w:qFormat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44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4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44" w:qFormat="1"/>
    <w:lsdException w:name="Intense Emphasis" w:semiHidden="1" w:uiPriority="44" w:qFormat="1"/>
    <w:lsdException w:name="Subtle Reference" w:semiHidden="1" w:uiPriority="44" w:qFormat="1"/>
    <w:lsdException w:name="Intense Reference" w:semiHidden="1" w:uiPriority="44" w:qFormat="1"/>
    <w:lsdException w:name="Book Title" w:semiHidden="1" w:uiPriority="69" w:qFormat="1"/>
    <w:lsdException w:name="Bibliography" w:semiHidden="1" w:uiPriority="44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/>
    <w:lsdException w:name="Smart Hyperlink" w:semiHidden="1"/>
    <w:lsdException w:name="Hashtag" w:semiHidden="1"/>
    <w:lsdException w:name="Unresolved Mention" w:semiHidden="1"/>
    <w:lsdException w:name="Smart Link" w:semiHidden="1"/>
  </w:latentStyles>
  <w:style w:type="paragraph" w:default="1" w:styleId="Normal">
    <w:name w:val="Normal"/>
    <w:qFormat/>
    <w:rsid w:val="001A0D0E"/>
    <w:pPr>
      <w:spacing w:after="0" w:line="252" w:lineRule="auto"/>
    </w:pPr>
    <w:rPr>
      <w:sz w:val="20"/>
    </w:rPr>
  </w:style>
  <w:style w:type="paragraph" w:styleId="Ttulo1">
    <w:name w:val="heading 1"/>
    <w:basedOn w:val="Normal"/>
    <w:next w:val="Normal"/>
    <w:link w:val="Ttulo1Car"/>
    <w:uiPriority w:val="19"/>
    <w:qFormat/>
    <w:rsid w:val="005D0B34"/>
    <w:pPr>
      <w:keepNext/>
      <w:spacing w:after="560" w:line="221" w:lineRule="auto"/>
      <w:contextualSpacing/>
      <w:outlineLvl w:val="0"/>
    </w:pPr>
    <w:rPr>
      <w:rFonts w:asciiTheme="majorHAnsi" w:eastAsiaTheme="majorEastAsia" w:hAnsiTheme="majorHAnsi" w:cstheme="majorBidi"/>
      <w:b/>
      <w:color w:val="08312A" w:themeColor="background2"/>
      <w:sz w:val="32"/>
      <w:szCs w:val="32"/>
    </w:rPr>
  </w:style>
  <w:style w:type="paragraph" w:styleId="Ttulo2">
    <w:name w:val="heading 2"/>
    <w:basedOn w:val="Ttulo1"/>
    <w:next w:val="Normal"/>
    <w:link w:val="Ttulo2Car"/>
    <w:uiPriority w:val="19"/>
    <w:qFormat/>
    <w:rsid w:val="00AC7AAA"/>
    <w:pPr>
      <w:spacing w:before="240" w:after="0" w:line="252" w:lineRule="auto"/>
      <w:outlineLvl w:val="1"/>
    </w:pPr>
    <w:rPr>
      <w:color w:val="auto"/>
      <w:sz w:val="21"/>
      <w:szCs w:val="26"/>
    </w:rPr>
  </w:style>
  <w:style w:type="paragraph" w:styleId="Ttulo3">
    <w:name w:val="heading 3"/>
    <w:basedOn w:val="Ttulo2"/>
    <w:next w:val="Normal"/>
    <w:link w:val="Ttulo3Car"/>
    <w:uiPriority w:val="19"/>
    <w:semiHidden/>
    <w:qFormat/>
    <w:rsid w:val="00C86F1D"/>
    <w:pPr>
      <w:outlineLvl w:val="2"/>
    </w:pPr>
    <w:rPr>
      <w:sz w:val="28"/>
      <w:szCs w:val="24"/>
    </w:rPr>
  </w:style>
  <w:style w:type="paragraph" w:styleId="Ttulo4">
    <w:name w:val="heading 4"/>
    <w:basedOn w:val="Ttulo3"/>
    <w:next w:val="Normal"/>
    <w:link w:val="Ttulo4Car"/>
    <w:uiPriority w:val="19"/>
    <w:semiHidden/>
    <w:qFormat/>
    <w:rsid w:val="0012314F"/>
    <w:pPr>
      <w:outlineLvl w:val="3"/>
    </w:pPr>
    <w:rPr>
      <w:iCs/>
      <w:sz w:val="24"/>
    </w:rPr>
  </w:style>
  <w:style w:type="paragraph" w:styleId="Ttulo5">
    <w:name w:val="heading 5"/>
    <w:basedOn w:val="Ttulo4"/>
    <w:next w:val="Normal"/>
    <w:link w:val="Ttulo5Car"/>
    <w:uiPriority w:val="19"/>
    <w:semiHidden/>
    <w:qFormat/>
    <w:rsid w:val="0012314F"/>
    <w:pPr>
      <w:spacing w:after="60" w:line="288" w:lineRule="auto"/>
      <w:outlineLvl w:val="4"/>
    </w:pPr>
    <w:rPr>
      <w:b w:val="0"/>
      <w:color w:val="000000" w:themeColor="text1"/>
      <w:sz w:val="20"/>
    </w:rPr>
  </w:style>
  <w:style w:type="paragraph" w:styleId="Ttulo6">
    <w:name w:val="heading 6"/>
    <w:basedOn w:val="Ttulo5"/>
    <w:next w:val="Normal"/>
    <w:link w:val="Ttulo6Car"/>
    <w:uiPriority w:val="19"/>
    <w:semiHidden/>
    <w:qFormat/>
    <w:rsid w:val="0012314F"/>
    <w:pPr>
      <w:outlineLvl w:val="5"/>
    </w:pPr>
  </w:style>
  <w:style w:type="paragraph" w:styleId="Ttulo7">
    <w:name w:val="heading 7"/>
    <w:basedOn w:val="Ttulo6"/>
    <w:next w:val="Normal"/>
    <w:link w:val="Ttulo7Car"/>
    <w:uiPriority w:val="19"/>
    <w:semiHidden/>
    <w:qFormat/>
    <w:rsid w:val="0012314F"/>
    <w:pPr>
      <w:outlineLvl w:val="6"/>
    </w:pPr>
    <w:rPr>
      <w:iCs w:val="0"/>
    </w:rPr>
  </w:style>
  <w:style w:type="paragraph" w:styleId="Ttulo8">
    <w:name w:val="heading 8"/>
    <w:basedOn w:val="Ttulo7"/>
    <w:next w:val="Normal"/>
    <w:link w:val="Ttulo8Car"/>
    <w:uiPriority w:val="19"/>
    <w:semiHidden/>
    <w:qFormat/>
    <w:rsid w:val="0012314F"/>
    <w:pPr>
      <w:outlineLvl w:val="7"/>
    </w:pPr>
    <w:rPr>
      <w:szCs w:val="21"/>
    </w:rPr>
  </w:style>
  <w:style w:type="paragraph" w:styleId="Ttulo9">
    <w:name w:val="heading 9"/>
    <w:basedOn w:val="Ttulo8"/>
    <w:next w:val="Normal"/>
    <w:link w:val="Ttulo9Car"/>
    <w:uiPriority w:val="19"/>
    <w:semiHidden/>
    <w:qFormat/>
    <w:rsid w:val="00C86F1D"/>
    <w:pPr>
      <w:outlineLvl w:val="8"/>
    </w:pPr>
    <w:rPr>
      <w:iCs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34"/>
    <w:rsid w:val="00035E0B"/>
    <w:pPr>
      <w:tabs>
        <w:tab w:val="center" w:pos="4536"/>
        <w:tab w:val="right" w:pos="9072"/>
      </w:tabs>
      <w:contextualSpacing/>
    </w:pPr>
    <w:rPr>
      <w:sz w:val="16"/>
    </w:rPr>
  </w:style>
  <w:style w:type="character" w:customStyle="1" w:styleId="EncabezadoCar">
    <w:name w:val="Encabezado Car"/>
    <w:basedOn w:val="Fuentedeprrafopredeter"/>
    <w:link w:val="Encabezado"/>
    <w:uiPriority w:val="34"/>
    <w:rsid w:val="00035E0B"/>
    <w:rPr>
      <w:sz w:val="16"/>
    </w:rPr>
  </w:style>
  <w:style w:type="paragraph" w:styleId="Piedepgina">
    <w:name w:val="footer"/>
    <w:basedOn w:val="Normal"/>
    <w:link w:val="PiedepginaCar"/>
    <w:uiPriority w:val="34"/>
    <w:rsid w:val="00A25973"/>
    <w:pPr>
      <w:tabs>
        <w:tab w:val="center" w:pos="4536"/>
        <w:tab w:val="right" w:pos="9072"/>
      </w:tabs>
      <w:spacing w:after="56" w:line="240" w:lineRule="auto"/>
      <w:contextualSpacing/>
    </w:pPr>
    <w:rPr>
      <w:sz w:val="16"/>
    </w:rPr>
  </w:style>
  <w:style w:type="character" w:customStyle="1" w:styleId="PiedepginaCar">
    <w:name w:val="Pie de página Car"/>
    <w:basedOn w:val="Fuentedeprrafopredeter"/>
    <w:link w:val="Piedepgina"/>
    <w:uiPriority w:val="34"/>
    <w:rsid w:val="00A25973"/>
    <w:rPr>
      <w:sz w:val="16"/>
    </w:rPr>
  </w:style>
  <w:style w:type="character" w:styleId="Textodelmarcadordeposicin">
    <w:name w:val="Placeholder Text"/>
    <w:basedOn w:val="Fuentedeprrafopredeter"/>
    <w:uiPriority w:val="37"/>
    <w:rsid w:val="00064A8C"/>
    <w:rPr>
      <w:color w:val="auto"/>
      <w:bdr w:val="none" w:sz="0" w:space="0" w:color="auto"/>
      <w:shd w:val="clear" w:color="auto" w:fill="E5E3DE"/>
    </w:rPr>
  </w:style>
  <w:style w:type="paragraph" w:styleId="Ttulo">
    <w:name w:val="Title"/>
    <w:basedOn w:val="Normal"/>
    <w:next w:val="Normal"/>
    <w:link w:val="TtuloCar"/>
    <w:uiPriority w:val="27"/>
    <w:qFormat/>
    <w:rsid w:val="0017299D"/>
    <w:pPr>
      <w:spacing w:after="660" w:line="240" w:lineRule="auto"/>
      <w:contextualSpacing/>
    </w:pPr>
    <w:rPr>
      <w:rFonts w:ascii="Boehringer Forward Head Md" w:eastAsiaTheme="majorEastAsia" w:hAnsi="Boehringer Forward Head Md" w:cstheme="majorBidi"/>
      <w:color w:val="00E47C" w:themeColor="text2"/>
      <w:spacing w:val="-10"/>
      <w:kern w:val="28"/>
      <w:sz w:val="96"/>
      <w:szCs w:val="56"/>
    </w:rPr>
  </w:style>
  <w:style w:type="character" w:customStyle="1" w:styleId="TtuloCar">
    <w:name w:val="Título Car"/>
    <w:basedOn w:val="Fuentedeprrafopredeter"/>
    <w:link w:val="Ttulo"/>
    <w:uiPriority w:val="27"/>
    <w:rsid w:val="0017299D"/>
    <w:rPr>
      <w:rFonts w:ascii="Boehringer Forward Head Md" w:eastAsiaTheme="majorEastAsia" w:hAnsi="Boehringer Forward Head Md" w:cstheme="majorBidi"/>
      <w:color w:val="00E47C" w:themeColor="text2"/>
      <w:spacing w:val="-10"/>
      <w:kern w:val="28"/>
      <w:sz w:val="96"/>
      <w:szCs w:val="56"/>
    </w:rPr>
  </w:style>
  <w:style w:type="paragraph" w:styleId="Subttulo">
    <w:name w:val="Subtitle"/>
    <w:basedOn w:val="Normal"/>
    <w:next w:val="Normal"/>
    <w:link w:val="SubttuloCar"/>
    <w:uiPriority w:val="27"/>
    <w:semiHidden/>
    <w:qFormat/>
    <w:rsid w:val="00D3552A"/>
    <w:pPr>
      <w:numPr>
        <w:ilvl w:val="1"/>
      </w:numPr>
      <w:spacing w:after="160"/>
    </w:pPr>
    <w:rPr>
      <w:rFonts w:eastAsiaTheme="minorEastAsia"/>
      <w:color w:val="000000" w:themeColor="text1"/>
      <w:spacing w:val="15"/>
      <w:sz w:val="40"/>
    </w:rPr>
  </w:style>
  <w:style w:type="character" w:customStyle="1" w:styleId="SubttuloCar">
    <w:name w:val="Subtítulo Car"/>
    <w:basedOn w:val="Fuentedeprrafopredeter"/>
    <w:link w:val="Subttulo"/>
    <w:uiPriority w:val="27"/>
    <w:semiHidden/>
    <w:rsid w:val="001E291F"/>
    <w:rPr>
      <w:rFonts w:eastAsiaTheme="minorEastAsia"/>
      <w:color w:val="000000" w:themeColor="text1"/>
      <w:spacing w:val="15"/>
      <w:sz w:val="40"/>
    </w:rPr>
  </w:style>
  <w:style w:type="character" w:customStyle="1" w:styleId="Ttulo1Car">
    <w:name w:val="Título 1 Car"/>
    <w:basedOn w:val="Fuentedeprrafopredeter"/>
    <w:link w:val="Ttulo1"/>
    <w:uiPriority w:val="19"/>
    <w:rsid w:val="005D0B34"/>
    <w:rPr>
      <w:rFonts w:asciiTheme="majorHAnsi" w:eastAsiaTheme="majorEastAsia" w:hAnsiTheme="majorHAnsi" w:cstheme="majorBidi"/>
      <w:b/>
      <w:color w:val="08312A" w:themeColor="background2"/>
      <w:sz w:val="32"/>
      <w:szCs w:val="32"/>
    </w:rPr>
  </w:style>
  <w:style w:type="paragraph" w:styleId="TtuloTDC">
    <w:name w:val="TOC Heading"/>
    <w:basedOn w:val="Ttulo1"/>
    <w:next w:val="Normal"/>
    <w:uiPriority w:val="29"/>
    <w:semiHidden/>
    <w:qFormat/>
    <w:rsid w:val="002F2A2B"/>
    <w:pPr>
      <w:outlineLvl w:val="9"/>
    </w:pPr>
  </w:style>
  <w:style w:type="paragraph" w:styleId="Textonotapie">
    <w:name w:val="footnote text"/>
    <w:basedOn w:val="Normal"/>
    <w:link w:val="TextonotapieCar"/>
    <w:uiPriority w:val="35"/>
    <w:semiHidden/>
    <w:rsid w:val="00965C48"/>
    <w:pPr>
      <w:ind w:left="170" w:hanging="170"/>
      <w:contextualSpacing/>
    </w:pPr>
    <w:rPr>
      <w:sz w:val="16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35"/>
    <w:semiHidden/>
    <w:rsid w:val="0087799F"/>
    <w:rPr>
      <w:sz w:val="16"/>
      <w:szCs w:val="20"/>
    </w:rPr>
  </w:style>
  <w:style w:type="character" w:styleId="Refdenotaalpie">
    <w:name w:val="footnote reference"/>
    <w:basedOn w:val="Fuentedeprrafopredeter"/>
    <w:uiPriority w:val="49"/>
    <w:semiHidden/>
    <w:rsid w:val="002F2A2B"/>
    <w:rPr>
      <w:vertAlign w:val="superscript"/>
    </w:rPr>
  </w:style>
  <w:style w:type="table" w:styleId="Tablaconcuadrcula">
    <w:name w:val="Table Grid"/>
    <w:basedOn w:val="Tablanormal"/>
    <w:uiPriority w:val="39"/>
    <w:rsid w:val="002F2A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2Car">
    <w:name w:val="Título 2 Car"/>
    <w:basedOn w:val="Fuentedeprrafopredeter"/>
    <w:link w:val="Ttulo2"/>
    <w:uiPriority w:val="19"/>
    <w:rsid w:val="00AC7AAA"/>
    <w:rPr>
      <w:rFonts w:asciiTheme="majorHAnsi" w:eastAsiaTheme="majorEastAsia" w:hAnsiTheme="majorHAnsi" w:cstheme="majorBidi"/>
      <w:sz w:val="21"/>
      <w:szCs w:val="26"/>
    </w:rPr>
  </w:style>
  <w:style w:type="character" w:customStyle="1" w:styleId="Ttulo4Car">
    <w:name w:val="Título 4 Car"/>
    <w:basedOn w:val="Fuentedeprrafopredeter"/>
    <w:link w:val="Ttulo4"/>
    <w:uiPriority w:val="19"/>
    <w:semiHidden/>
    <w:rsid w:val="001E291F"/>
    <w:rPr>
      <w:rFonts w:asciiTheme="majorHAnsi" w:eastAsiaTheme="majorEastAsia" w:hAnsiTheme="majorHAnsi" w:cstheme="majorBidi"/>
      <w:iCs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19"/>
    <w:semiHidden/>
    <w:rsid w:val="001E291F"/>
    <w:rPr>
      <w:rFonts w:asciiTheme="majorHAnsi" w:eastAsiaTheme="majorEastAsia" w:hAnsiTheme="majorHAnsi" w:cstheme="majorBidi"/>
      <w:b/>
      <w:iCs/>
      <w:color w:val="000000" w:themeColor="text1"/>
      <w:sz w:val="20"/>
      <w:szCs w:val="24"/>
    </w:rPr>
  </w:style>
  <w:style w:type="character" w:customStyle="1" w:styleId="Ttulo3Car">
    <w:name w:val="Título 3 Car"/>
    <w:basedOn w:val="Fuentedeprrafopredeter"/>
    <w:link w:val="Ttulo3"/>
    <w:uiPriority w:val="19"/>
    <w:semiHidden/>
    <w:rsid w:val="001E291F"/>
    <w:rPr>
      <w:rFonts w:asciiTheme="majorHAnsi" w:eastAsiaTheme="majorEastAsia" w:hAnsiTheme="majorHAnsi" w:cstheme="majorBidi"/>
      <w:sz w:val="28"/>
      <w:szCs w:val="24"/>
    </w:rPr>
  </w:style>
  <w:style w:type="character" w:customStyle="1" w:styleId="Ttulo6Car">
    <w:name w:val="Título 6 Car"/>
    <w:basedOn w:val="Fuentedeprrafopredeter"/>
    <w:link w:val="Ttulo6"/>
    <w:uiPriority w:val="19"/>
    <w:semiHidden/>
    <w:rsid w:val="001E291F"/>
    <w:rPr>
      <w:rFonts w:asciiTheme="majorHAnsi" w:eastAsiaTheme="majorEastAsia" w:hAnsiTheme="majorHAnsi" w:cstheme="majorBidi"/>
      <w:b/>
      <w:iCs/>
      <w:color w:val="000000" w:themeColor="text1"/>
      <w:sz w:val="20"/>
      <w:szCs w:val="24"/>
    </w:rPr>
  </w:style>
  <w:style w:type="paragraph" w:styleId="Descripcin">
    <w:name w:val="caption"/>
    <w:basedOn w:val="Normal"/>
    <w:next w:val="Normal"/>
    <w:uiPriority w:val="18"/>
    <w:qFormat/>
    <w:rsid w:val="00855557"/>
    <w:pPr>
      <w:spacing w:before="120"/>
      <w:contextualSpacing/>
    </w:pPr>
    <w:rPr>
      <w:iCs/>
      <w:color w:val="000000" w:themeColor="text1"/>
      <w:sz w:val="16"/>
      <w:szCs w:val="18"/>
    </w:rPr>
  </w:style>
  <w:style w:type="paragraph" w:styleId="Listaconvietas">
    <w:name w:val="List Bullet"/>
    <w:basedOn w:val="Normal"/>
    <w:uiPriority w:val="4"/>
    <w:qFormat/>
    <w:rsid w:val="00245630"/>
    <w:pPr>
      <w:numPr>
        <w:numId w:val="2"/>
      </w:numPr>
      <w:spacing w:before="120"/>
      <w:contextualSpacing/>
    </w:pPr>
    <w:rPr>
      <w:sz w:val="21"/>
    </w:rPr>
  </w:style>
  <w:style w:type="paragraph" w:styleId="Listaconvietas2">
    <w:name w:val="List Bullet 2"/>
    <w:basedOn w:val="Listaconvietas"/>
    <w:uiPriority w:val="4"/>
    <w:qFormat/>
    <w:rsid w:val="005330D9"/>
    <w:pPr>
      <w:numPr>
        <w:ilvl w:val="2"/>
      </w:numPr>
    </w:pPr>
  </w:style>
  <w:style w:type="paragraph" w:styleId="Listaconvietas3">
    <w:name w:val="List Bullet 3"/>
    <w:basedOn w:val="Listaconvietas2"/>
    <w:uiPriority w:val="4"/>
    <w:rsid w:val="005330D9"/>
    <w:pPr>
      <w:numPr>
        <w:ilvl w:val="4"/>
      </w:numPr>
    </w:pPr>
  </w:style>
  <w:style w:type="paragraph" w:styleId="Listaconvietas4">
    <w:name w:val="List Bullet 4"/>
    <w:basedOn w:val="Listaconvietas3"/>
    <w:uiPriority w:val="4"/>
    <w:rsid w:val="005330D9"/>
    <w:pPr>
      <w:numPr>
        <w:ilvl w:val="6"/>
      </w:numPr>
    </w:pPr>
  </w:style>
  <w:style w:type="paragraph" w:styleId="Listaconvietas5">
    <w:name w:val="List Bullet 5"/>
    <w:basedOn w:val="Listaconvietas4"/>
    <w:uiPriority w:val="4"/>
    <w:rsid w:val="005330D9"/>
    <w:pPr>
      <w:numPr>
        <w:ilvl w:val="8"/>
      </w:numPr>
    </w:pPr>
  </w:style>
  <w:style w:type="paragraph" w:styleId="Lista">
    <w:name w:val="List"/>
    <w:basedOn w:val="Normal"/>
    <w:uiPriority w:val="5"/>
    <w:semiHidden/>
    <w:rsid w:val="0012314F"/>
    <w:pPr>
      <w:numPr>
        <w:numId w:val="12"/>
      </w:numPr>
    </w:pPr>
  </w:style>
  <w:style w:type="paragraph" w:styleId="Lista2">
    <w:name w:val="List 2"/>
    <w:basedOn w:val="Normal"/>
    <w:uiPriority w:val="5"/>
    <w:semiHidden/>
    <w:rsid w:val="005330D9"/>
    <w:pPr>
      <w:numPr>
        <w:ilvl w:val="2"/>
        <w:numId w:val="12"/>
      </w:numPr>
      <w:contextualSpacing/>
    </w:pPr>
  </w:style>
  <w:style w:type="paragraph" w:styleId="Listaconnmeros">
    <w:name w:val="List Number"/>
    <w:basedOn w:val="Normal"/>
    <w:uiPriority w:val="6"/>
    <w:semiHidden/>
    <w:rsid w:val="005330D9"/>
    <w:pPr>
      <w:numPr>
        <w:numId w:val="18"/>
      </w:numPr>
      <w:contextualSpacing/>
    </w:pPr>
  </w:style>
  <w:style w:type="paragraph" w:styleId="Listaconnmeros2">
    <w:name w:val="List Number 2"/>
    <w:basedOn w:val="Normal"/>
    <w:uiPriority w:val="6"/>
    <w:semiHidden/>
    <w:rsid w:val="005330D9"/>
    <w:pPr>
      <w:numPr>
        <w:ilvl w:val="2"/>
        <w:numId w:val="18"/>
      </w:numPr>
      <w:contextualSpacing/>
    </w:pPr>
  </w:style>
  <w:style w:type="paragraph" w:styleId="Listaconnmeros3">
    <w:name w:val="List Number 3"/>
    <w:basedOn w:val="Normal"/>
    <w:uiPriority w:val="6"/>
    <w:semiHidden/>
    <w:rsid w:val="005330D9"/>
    <w:pPr>
      <w:numPr>
        <w:ilvl w:val="4"/>
        <w:numId w:val="18"/>
      </w:numPr>
      <w:contextualSpacing/>
    </w:pPr>
  </w:style>
  <w:style w:type="paragraph" w:styleId="Listaconnmeros4">
    <w:name w:val="List Number 4"/>
    <w:basedOn w:val="Normal"/>
    <w:uiPriority w:val="6"/>
    <w:semiHidden/>
    <w:rsid w:val="005330D9"/>
    <w:pPr>
      <w:numPr>
        <w:ilvl w:val="6"/>
        <w:numId w:val="18"/>
      </w:numPr>
      <w:contextualSpacing/>
    </w:pPr>
  </w:style>
  <w:style w:type="paragraph" w:styleId="Listaconnmeros5">
    <w:name w:val="List Number 5"/>
    <w:basedOn w:val="Normal"/>
    <w:uiPriority w:val="6"/>
    <w:semiHidden/>
    <w:rsid w:val="005330D9"/>
    <w:pPr>
      <w:numPr>
        <w:ilvl w:val="8"/>
        <w:numId w:val="18"/>
      </w:numPr>
      <w:contextualSpacing/>
    </w:pPr>
  </w:style>
  <w:style w:type="paragraph" w:styleId="Lista3">
    <w:name w:val="List 3"/>
    <w:basedOn w:val="Normal"/>
    <w:uiPriority w:val="5"/>
    <w:semiHidden/>
    <w:rsid w:val="00E87DF2"/>
    <w:pPr>
      <w:numPr>
        <w:ilvl w:val="4"/>
        <w:numId w:val="12"/>
      </w:numPr>
      <w:contextualSpacing/>
    </w:pPr>
  </w:style>
  <w:style w:type="paragraph" w:styleId="Lista4">
    <w:name w:val="List 4"/>
    <w:basedOn w:val="Normal"/>
    <w:uiPriority w:val="5"/>
    <w:semiHidden/>
    <w:rsid w:val="005330D9"/>
    <w:pPr>
      <w:numPr>
        <w:ilvl w:val="6"/>
        <w:numId w:val="12"/>
      </w:numPr>
      <w:contextualSpacing/>
    </w:pPr>
  </w:style>
  <w:style w:type="paragraph" w:styleId="Lista5">
    <w:name w:val="List 5"/>
    <w:basedOn w:val="Normal"/>
    <w:uiPriority w:val="5"/>
    <w:semiHidden/>
    <w:rsid w:val="005330D9"/>
    <w:pPr>
      <w:numPr>
        <w:ilvl w:val="8"/>
        <w:numId w:val="12"/>
      </w:numPr>
      <w:contextualSpacing/>
    </w:pPr>
  </w:style>
  <w:style w:type="table" w:customStyle="1" w:styleId="Standardtabelle">
    <w:name w:val="Standardtabelle"/>
    <w:basedOn w:val="Tablanormal"/>
    <w:uiPriority w:val="99"/>
    <w:rsid w:val="005D70A7"/>
    <w:pPr>
      <w:spacing w:after="0" w:line="240" w:lineRule="auto"/>
    </w:pPr>
    <w:rPr>
      <w:sz w:val="20"/>
    </w:rPr>
    <w:tblPr>
      <w:tblBorders>
        <w:insideH w:val="single" w:sz="4" w:space="0" w:color="08312A" w:themeColor="background2"/>
      </w:tblBorders>
      <w:tblCellMar>
        <w:top w:w="57" w:type="dxa"/>
        <w:left w:w="0" w:type="dxa"/>
        <w:bottom w:w="28" w:type="dxa"/>
        <w:right w:w="0" w:type="dxa"/>
      </w:tblCellMar>
    </w:tblPr>
    <w:trPr>
      <w:cantSplit/>
    </w:trPr>
    <w:tblStylePr w:type="firstRow">
      <w:rPr>
        <w:b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firstCol">
      <w:rPr>
        <w:b/>
      </w:rPr>
    </w:tblStylePr>
    <w:tblStylePr w:type="lastCol">
      <w:rPr>
        <w:b/>
      </w:rPr>
    </w:tblStylePr>
  </w:style>
  <w:style w:type="table" w:customStyle="1" w:styleId="Strukturtabelle">
    <w:name w:val="Strukturtabelle"/>
    <w:basedOn w:val="Tablanormal"/>
    <w:uiPriority w:val="99"/>
    <w:rsid w:val="00035E0B"/>
    <w:pPr>
      <w:spacing w:after="0" w:line="240" w:lineRule="auto"/>
    </w:pPr>
    <w:rPr>
      <w:sz w:val="20"/>
    </w:rPr>
    <w:tblPr>
      <w:tblCellMar>
        <w:left w:w="0" w:type="dxa"/>
        <w:right w:w="0" w:type="dxa"/>
      </w:tblCellMar>
    </w:tblPr>
    <w:trPr>
      <w:cantSplit/>
    </w:trPr>
    <w:tblStylePr w:type="fir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paragraph" w:styleId="Textonotaalfinal">
    <w:name w:val="endnote text"/>
    <w:basedOn w:val="Textonotapie"/>
    <w:link w:val="TextonotaalfinalCar"/>
    <w:uiPriority w:val="35"/>
    <w:semiHidden/>
    <w:rsid w:val="00965C48"/>
    <w:pPr>
      <w:spacing w:line="240" w:lineRule="auto"/>
    </w:pPr>
  </w:style>
  <w:style w:type="character" w:customStyle="1" w:styleId="TextonotaalfinalCar">
    <w:name w:val="Texto nota al final Car"/>
    <w:basedOn w:val="Fuentedeprrafopredeter"/>
    <w:link w:val="Textonotaalfinal"/>
    <w:uiPriority w:val="35"/>
    <w:semiHidden/>
    <w:rsid w:val="0087799F"/>
    <w:rPr>
      <w:sz w:val="16"/>
      <w:szCs w:val="20"/>
    </w:rPr>
  </w:style>
  <w:style w:type="character" w:customStyle="1" w:styleId="Ttulo7Car">
    <w:name w:val="Título 7 Car"/>
    <w:basedOn w:val="Fuentedeprrafopredeter"/>
    <w:link w:val="Ttulo7"/>
    <w:uiPriority w:val="19"/>
    <w:semiHidden/>
    <w:rsid w:val="001E291F"/>
    <w:rPr>
      <w:rFonts w:asciiTheme="majorHAnsi" w:eastAsiaTheme="majorEastAsia" w:hAnsiTheme="majorHAnsi" w:cstheme="majorBidi"/>
      <w:b/>
      <w:color w:val="000000" w:themeColor="text1"/>
      <w:sz w:val="20"/>
      <w:szCs w:val="24"/>
    </w:rPr>
  </w:style>
  <w:style w:type="character" w:customStyle="1" w:styleId="Ttulo8Car">
    <w:name w:val="Título 8 Car"/>
    <w:basedOn w:val="Fuentedeprrafopredeter"/>
    <w:link w:val="Ttulo8"/>
    <w:uiPriority w:val="19"/>
    <w:semiHidden/>
    <w:rsid w:val="001E291F"/>
    <w:rPr>
      <w:rFonts w:asciiTheme="majorHAnsi" w:eastAsiaTheme="majorEastAsia" w:hAnsiTheme="majorHAnsi" w:cstheme="majorBidi"/>
      <w:b/>
      <w:color w:val="000000" w:themeColor="text1"/>
      <w:sz w:val="20"/>
      <w:szCs w:val="21"/>
    </w:rPr>
  </w:style>
  <w:style w:type="character" w:customStyle="1" w:styleId="Ttulo9Car">
    <w:name w:val="Título 9 Car"/>
    <w:basedOn w:val="Fuentedeprrafopredeter"/>
    <w:link w:val="Ttulo9"/>
    <w:uiPriority w:val="19"/>
    <w:semiHidden/>
    <w:rsid w:val="001E291F"/>
    <w:rPr>
      <w:rFonts w:asciiTheme="majorHAnsi" w:eastAsiaTheme="majorEastAsia" w:hAnsiTheme="majorHAnsi" w:cstheme="majorBidi"/>
      <w:b/>
      <w:iCs/>
      <w:color w:val="272727" w:themeColor="text1" w:themeTint="D8"/>
      <w:sz w:val="20"/>
      <w:szCs w:val="21"/>
    </w:rPr>
  </w:style>
  <w:style w:type="paragraph" w:styleId="Continuarlista">
    <w:name w:val="List Continue"/>
    <w:basedOn w:val="Normal"/>
    <w:uiPriority w:val="5"/>
    <w:semiHidden/>
    <w:rsid w:val="00150A53"/>
    <w:pPr>
      <w:spacing w:after="120"/>
      <w:ind w:left="283"/>
      <w:contextualSpacing/>
    </w:pPr>
  </w:style>
  <w:style w:type="paragraph" w:styleId="Continuarlista2">
    <w:name w:val="List Continue 2"/>
    <w:basedOn w:val="Normal"/>
    <w:uiPriority w:val="5"/>
    <w:semiHidden/>
    <w:rsid w:val="00150A53"/>
    <w:pPr>
      <w:spacing w:after="120"/>
      <w:ind w:left="566"/>
      <w:contextualSpacing/>
    </w:pPr>
  </w:style>
  <w:style w:type="paragraph" w:styleId="Continuarlista3">
    <w:name w:val="List Continue 3"/>
    <w:basedOn w:val="Normal"/>
    <w:uiPriority w:val="5"/>
    <w:semiHidden/>
    <w:rsid w:val="00150A53"/>
    <w:pPr>
      <w:spacing w:after="120"/>
      <w:ind w:left="849"/>
      <w:contextualSpacing/>
    </w:pPr>
  </w:style>
  <w:style w:type="paragraph" w:styleId="Continuarlista4">
    <w:name w:val="List Continue 4"/>
    <w:basedOn w:val="Normal"/>
    <w:uiPriority w:val="5"/>
    <w:semiHidden/>
    <w:rsid w:val="00150A53"/>
    <w:pPr>
      <w:spacing w:after="120"/>
      <w:ind w:left="1132"/>
      <w:contextualSpacing/>
    </w:pPr>
  </w:style>
  <w:style w:type="paragraph" w:styleId="Continuarlista5">
    <w:name w:val="List Continue 5"/>
    <w:basedOn w:val="Normal"/>
    <w:uiPriority w:val="5"/>
    <w:semiHidden/>
    <w:rsid w:val="00150A53"/>
    <w:pPr>
      <w:spacing w:after="120"/>
      <w:ind w:left="1415"/>
      <w:contextualSpacing/>
    </w:pPr>
  </w:style>
  <w:style w:type="character" w:styleId="Textoennegrita">
    <w:name w:val="Strong"/>
    <w:basedOn w:val="Fuentedeprrafopredeter"/>
    <w:uiPriority w:val="1"/>
    <w:qFormat/>
    <w:rsid w:val="00364252"/>
    <w:rPr>
      <w:b/>
      <w:bCs/>
    </w:rPr>
  </w:style>
  <w:style w:type="paragraph" w:styleId="Remitedesobre">
    <w:name w:val="envelope return"/>
    <w:basedOn w:val="Normal"/>
    <w:uiPriority w:val="99"/>
    <w:rsid w:val="009F2261"/>
    <w:pPr>
      <w:framePr w:w="4536" w:wrap="around" w:vAnchor="page" w:hAnchor="margin" w:y="2694" w:anchorLock="1"/>
    </w:pPr>
    <w:rPr>
      <w:rFonts w:eastAsiaTheme="majorEastAsia" w:cstheme="majorBidi"/>
      <w:sz w:val="14"/>
      <w:szCs w:val="20"/>
    </w:rPr>
  </w:style>
  <w:style w:type="paragraph" w:styleId="Direccinsobre">
    <w:name w:val="envelope address"/>
    <w:basedOn w:val="Normal"/>
    <w:uiPriority w:val="99"/>
    <w:rsid w:val="00742A0F"/>
    <w:pPr>
      <w:spacing w:line="288" w:lineRule="auto"/>
    </w:pPr>
    <w:rPr>
      <w:rFonts w:eastAsiaTheme="majorEastAsia" w:cstheme="majorBidi"/>
      <w:sz w:val="18"/>
      <w:szCs w:val="24"/>
    </w:rPr>
  </w:style>
  <w:style w:type="paragraph" w:styleId="Encabezadodemensaje">
    <w:name w:val="Message Header"/>
    <w:basedOn w:val="Normal"/>
    <w:link w:val="EncabezadodemensajeCar"/>
    <w:uiPriority w:val="99"/>
    <w:rsid w:val="009A0D7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EncabezadodemensajeCar">
    <w:name w:val="Encabezado de mensaje Car"/>
    <w:basedOn w:val="Fuentedeprrafopredeter"/>
    <w:link w:val="Encabezadodemensaje"/>
    <w:uiPriority w:val="99"/>
    <w:rsid w:val="009A0D7E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character" w:styleId="Refdecomentario">
    <w:name w:val="annotation reference"/>
    <w:basedOn w:val="Fuentedeprrafopredeter"/>
    <w:uiPriority w:val="99"/>
    <w:semiHidden/>
    <w:rsid w:val="00BB7C93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rsid w:val="00BB7C93"/>
    <w:pPr>
      <w:spacing w:line="240" w:lineRule="auto"/>
    </w:pPr>
    <w:rPr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BB7C93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rsid w:val="00BB7C93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BB7C93"/>
    <w:rPr>
      <w:b/>
      <w:bCs/>
      <w:sz w:val="20"/>
      <w:szCs w:val="20"/>
    </w:rPr>
  </w:style>
  <w:style w:type="paragraph" w:styleId="Firmadecorreoelectrnico">
    <w:name w:val="E-mail Signature"/>
    <w:aliases w:val="Marginalia"/>
    <w:basedOn w:val="Remitedesobre"/>
    <w:link w:val="FirmadecorreoelectrnicoCar"/>
    <w:uiPriority w:val="99"/>
    <w:rsid w:val="00855557"/>
    <w:pPr>
      <w:framePr w:w="0" w:wrap="auto" w:vAnchor="margin" w:hAnchor="text" w:yAlign="inline"/>
    </w:pPr>
  </w:style>
  <w:style w:type="character" w:customStyle="1" w:styleId="FirmadecorreoelectrnicoCar">
    <w:name w:val="Firma de correo electrónico Car"/>
    <w:aliases w:val="Marginalia Car"/>
    <w:basedOn w:val="Fuentedeprrafopredeter"/>
    <w:link w:val="Firmadecorreoelectrnico"/>
    <w:uiPriority w:val="99"/>
    <w:rsid w:val="00855557"/>
    <w:rPr>
      <w:rFonts w:eastAsiaTheme="majorEastAsia" w:cstheme="majorBidi"/>
      <w:sz w:val="14"/>
      <w:szCs w:val="20"/>
    </w:rPr>
  </w:style>
  <w:style w:type="character" w:styleId="Hipervnculo">
    <w:name w:val="Hyperlink"/>
    <w:basedOn w:val="Fuentedeprrafopredeter"/>
    <w:uiPriority w:val="37"/>
    <w:rsid w:val="00245630"/>
    <w:rPr>
      <w:color w:val="0075FF"/>
      <w:u w:val="single"/>
    </w:rPr>
  </w:style>
  <w:style w:type="character" w:styleId="Mencinsinresolver">
    <w:name w:val="Unresolved Mention"/>
    <w:basedOn w:val="Fuentedeprrafopredeter"/>
    <w:uiPriority w:val="99"/>
    <w:semiHidden/>
    <w:rsid w:val="00290EA0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37"/>
    <w:rsid w:val="00245630"/>
    <w:rPr>
      <w:color w:val="0075FF"/>
      <w:u w:val="single"/>
    </w:rPr>
  </w:style>
  <w:style w:type="paragraph" w:customStyle="1" w:styleId="Claim">
    <w:name w:val="Claim"/>
    <w:basedOn w:val="Piedepgina"/>
    <w:link w:val="ClaimZchn"/>
    <w:rsid w:val="00A25973"/>
    <w:pPr>
      <w:tabs>
        <w:tab w:val="clear" w:pos="4536"/>
        <w:tab w:val="right" w:pos="6916"/>
      </w:tabs>
      <w:spacing w:after="0"/>
    </w:pPr>
    <w:rPr>
      <w:rFonts w:ascii="Boehringer Forward Head Md" w:hAnsi="Boehringer Forward Head Md"/>
      <w:i/>
      <w:color w:val="08312A" w:themeColor="background2"/>
      <w:sz w:val="32"/>
    </w:rPr>
  </w:style>
  <w:style w:type="character" w:customStyle="1" w:styleId="ClaimZchn">
    <w:name w:val="Claim Zchn"/>
    <w:basedOn w:val="PiedepginaCar"/>
    <w:link w:val="Claim"/>
    <w:rsid w:val="00A25973"/>
    <w:rPr>
      <w:rFonts w:ascii="Boehringer Forward Head Md" w:hAnsi="Boehringer Forward Head Md"/>
      <w:i/>
      <w:color w:val="08312A" w:themeColor="background2"/>
      <w:sz w:val="32"/>
    </w:rPr>
  </w:style>
  <w:style w:type="paragraph" w:styleId="Prrafodelista">
    <w:name w:val="List Paragraph"/>
    <w:basedOn w:val="Normal"/>
    <w:uiPriority w:val="34"/>
    <w:qFormat/>
    <w:rsid w:val="0001605A"/>
    <w:pPr>
      <w:spacing w:after="160" w:line="259" w:lineRule="auto"/>
      <w:ind w:left="720"/>
      <w:contextualSpacing/>
    </w:pPr>
    <w:rPr>
      <w:rFonts w:ascii="Arial" w:eastAsia="Arial" w:hAnsi="Arial" w:cs="Angsana New"/>
      <w:sz w:val="22"/>
      <w:lang w:val="ca-ES"/>
    </w:rPr>
  </w:style>
  <w:style w:type="paragraph" w:styleId="NormalWeb">
    <w:name w:val="Normal (Web)"/>
    <w:basedOn w:val="Normal"/>
    <w:uiPriority w:val="99"/>
    <w:unhideWhenUsed/>
    <w:qFormat/>
    <w:rsid w:val="007A200B"/>
    <w:pPr>
      <w:suppressAutoHyphens/>
      <w:spacing w:beforeAutospacing="1" w:after="16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FA203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eastAsia="Times New Roman" w:hAnsi="Courier New" w:cs="Courier New"/>
      <w:szCs w:val="20"/>
      <w:lang w:val="es-ES" w:eastAsia="es-ES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FA203E"/>
    <w:rPr>
      <w:rFonts w:ascii="Courier New" w:eastAsia="Times New Roman" w:hAnsi="Courier New" w:cs="Courier New"/>
      <w:sz w:val="20"/>
      <w:szCs w:val="20"/>
      <w:lang w:val="es-ES" w:eastAsia="es-ES"/>
    </w:rPr>
  </w:style>
  <w:style w:type="paragraph" w:styleId="Revisin">
    <w:name w:val="Revision"/>
    <w:hidden/>
    <w:uiPriority w:val="99"/>
    <w:semiHidden/>
    <w:rsid w:val="00126461"/>
    <w:pPr>
      <w:spacing w:after="0" w:line="240" w:lineRule="auto"/>
    </w:pPr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28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44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17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35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0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3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6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2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7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3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03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314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05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1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42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59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02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96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435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52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263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786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8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2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4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63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81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4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45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063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1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2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536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24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901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39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98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559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086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2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20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920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2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94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845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79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03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989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32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514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2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2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7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outlook.office.com/local/path/file:/C:/Users/Silvia/AppData/Local/Temp/pid-11280/www.boehringer-ingelheim.com/es/salud-animal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ilvia\Downloads\Boehringer-Ingelheim_Press-Release_Word-Templat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BFEB8C089E04AD59188959D0C10B1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60E2B4-E501-4AC3-9CE2-8C4976842CBA}"/>
      </w:docPartPr>
      <w:docPartBody>
        <w:p w:rsidR="001D7803" w:rsidRDefault="001D7803">
          <w:pPr>
            <w:pStyle w:val="7BFEB8C089E04AD59188959D0C10B185"/>
          </w:pPr>
          <w:r w:rsidRPr="00CC130A">
            <w:rPr>
              <w:rStyle w:val="Textodelmarcadordeposicin"/>
            </w:rPr>
            <w:t>[Titel]</w:t>
          </w:r>
        </w:p>
      </w:docPartBody>
    </w:docPart>
    <w:docPart>
      <w:docPartPr>
        <w:name w:val="E0622B751EA244DB8BFB1FF0AD4283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1789CA-05B4-449A-90E7-332D45A7A59D}"/>
      </w:docPartPr>
      <w:docPartBody>
        <w:p w:rsidR="00A16C78" w:rsidRDefault="002B7433" w:rsidP="002B7433">
          <w:pPr>
            <w:pStyle w:val="E0622B751EA244DB8BFB1FF0AD428340"/>
          </w:pPr>
          <w:r w:rsidRPr="00CC130A">
            <w:rPr>
              <w:rStyle w:val="Textodelmarcadordeposicin"/>
            </w:rPr>
            <w:t>[Betreff]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ehringer Text">
    <w:altName w:val="Calibri"/>
    <w:charset w:val="00"/>
    <w:family w:val="auto"/>
    <w:pitch w:val="variable"/>
    <w:sig w:usb0="A000006F" w:usb1="00000001" w:usb2="00000000" w:usb3="00000000" w:csb0="00000093" w:csb1="00000000"/>
  </w:font>
  <w:font w:name="Boehringer Forward Text">
    <w:altName w:val="Calibri"/>
    <w:charset w:val="00"/>
    <w:family w:val="auto"/>
    <w:pitch w:val="variable"/>
    <w:sig w:usb0="A000006F" w:usb1="00000001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ehringer Forward Head">
    <w:altName w:val="Calibri"/>
    <w:charset w:val="00"/>
    <w:family w:val="auto"/>
    <w:pitch w:val="variable"/>
    <w:sig w:usb0="A000006F" w:usb1="00000001" w:usb2="00000000" w:usb3="00000000" w:csb0="00000093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Boehringer Forward Head Md">
    <w:altName w:val="Calibri"/>
    <w:charset w:val="00"/>
    <w:family w:val="auto"/>
    <w:pitch w:val="variable"/>
    <w:sig w:usb0="A000006F" w:usb1="00000001" w:usb2="00000000" w:usb3="00000000" w:csb0="0000009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7803"/>
    <w:rsid w:val="00004AA9"/>
    <w:rsid w:val="00090845"/>
    <w:rsid w:val="000B0DD0"/>
    <w:rsid w:val="000B48C5"/>
    <w:rsid w:val="000C07A9"/>
    <w:rsid w:val="000D3E65"/>
    <w:rsid w:val="000E356F"/>
    <w:rsid w:val="000E7741"/>
    <w:rsid w:val="000F54A6"/>
    <w:rsid w:val="00111942"/>
    <w:rsid w:val="00121599"/>
    <w:rsid w:val="001570CD"/>
    <w:rsid w:val="00170B2E"/>
    <w:rsid w:val="001B1F87"/>
    <w:rsid w:val="001C1D11"/>
    <w:rsid w:val="001D7803"/>
    <w:rsid w:val="002455C4"/>
    <w:rsid w:val="002B7433"/>
    <w:rsid w:val="003149BF"/>
    <w:rsid w:val="00351D18"/>
    <w:rsid w:val="003A2DD3"/>
    <w:rsid w:val="003D433E"/>
    <w:rsid w:val="0049154C"/>
    <w:rsid w:val="004B049B"/>
    <w:rsid w:val="00556C34"/>
    <w:rsid w:val="00601691"/>
    <w:rsid w:val="00611E9E"/>
    <w:rsid w:val="006A1765"/>
    <w:rsid w:val="00702BD5"/>
    <w:rsid w:val="0074657E"/>
    <w:rsid w:val="007F3FF5"/>
    <w:rsid w:val="00807BE3"/>
    <w:rsid w:val="0088573D"/>
    <w:rsid w:val="008D2A42"/>
    <w:rsid w:val="00A16C78"/>
    <w:rsid w:val="00AB5174"/>
    <w:rsid w:val="00AE3DFB"/>
    <w:rsid w:val="00AE47F9"/>
    <w:rsid w:val="00AF71DC"/>
    <w:rsid w:val="00B63DD2"/>
    <w:rsid w:val="00B75643"/>
    <w:rsid w:val="00BD29C5"/>
    <w:rsid w:val="00C531ED"/>
    <w:rsid w:val="00C96D18"/>
    <w:rsid w:val="00CB17C5"/>
    <w:rsid w:val="00D253E1"/>
    <w:rsid w:val="00D4079F"/>
    <w:rsid w:val="00D47013"/>
    <w:rsid w:val="00D52673"/>
    <w:rsid w:val="00DD4C6F"/>
    <w:rsid w:val="00E4755F"/>
    <w:rsid w:val="00F303A0"/>
    <w:rsid w:val="00FE0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37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37"/>
    <w:rsid w:val="002B7433"/>
    <w:rPr>
      <w:color w:val="auto"/>
      <w:bdr w:val="none" w:sz="0" w:space="0" w:color="auto"/>
      <w:shd w:val="clear" w:color="auto" w:fill="E5E3DE"/>
    </w:rPr>
  </w:style>
  <w:style w:type="paragraph" w:customStyle="1" w:styleId="7BFEB8C089E04AD59188959D0C10B185">
    <w:name w:val="7BFEB8C089E04AD59188959D0C10B185"/>
  </w:style>
  <w:style w:type="paragraph" w:customStyle="1" w:styleId="E0622B751EA244DB8BFB1FF0AD428340">
    <w:name w:val="E0622B751EA244DB8BFB1FF0AD428340"/>
    <w:rsid w:val="002B7433"/>
    <w:pPr>
      <w:spacing w:line="278" w:lineRule="auto"/>
    </w:pPr>
    <w:rPr>
      <w:kern w:val="2"/>
      <w:sz w:val="24"/>
      <w:szCs w:val="24"/>
      <w:lang w:eastAsia="zh-CN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BoehringerIngelheim">
  <a:themeElements>
    <a:clrScheme name="BI_FINAL">
      <a:dk1>
        <a:sysClr val="windowText" lastClr="000000"/>
      </a:dk1>
      <a:lt1>
        <a:sysClr val="window" lastClr="FFFFFF"/>
      </a:lt1>
      <a:dk2>
        <a:srgbClr val="00E47C"/>
      </a:dk2>
      <a:lt2>
        <a:srgbClr val="08312A"/>
      </a:lt2>
      <a:accent1>
        <a:srgbClr val="08312A"/>
      </a:accent1>
      <a:accent2>
        <a:srgbClr val="00E47C"/>
      </a:accent2>
      <a:accent3>
        <a:srgbClr val="C5C3EE"/>
      </a:accent3>
      <a:accent4>
        <a:srgbClr val="FFE667"/>
      </a:accent4>
      <a:accent5>
        <a:srgbClr val="F58A68"/>
      </a:accent5>
      <a:accent6>
        <a:srgbClr val="A3E5EE"/>
      </a:accent6>
      <a:hlink>
        <a:srgbClr val="898885"/>
      </a:hlink>
      <a:folHlink>
        <a:srgbClr val="B7B6B2"/>
      </a:folHlink>
    </a:clrScheme>
    <a:fontScheme name="Boehringer Forward">
      <a:majorFont>
        <a:latin typeface="Boehringer Forward Head"/>
        <a:ea typeface=""/>
        <a:cs typeface=""/>
      </a:majorFont>
      <a:minorFont>
        <a:latin typeface="Boehringer Forward Tex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 bwMode="gray">
        <a:solidFill>
          <a:schemeClr val="bg1"/>
        </a:solidFill>
        <a:ln w="6350">
          <a:solidFill>
            <a:schemeClr val="tx1"/>
          </a:solidFill>
        </a:ln>
      </a:spPr>
      <a:bodyPr rtlCol="0" anchor="ctr"/>
      <a:lstStyle>
        <a:defPPr algn="ctr">
          <a:lnSpc>
            <a:spcPct val="140000"/>
          </a:lnSpc>
          <a:defRPr sz="1600" dirty="0">
            <a:solidFill>
              <a:schemeClr val="tx1"/>
            </a:solidFill>
          </a:defRPr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 bwMode="gray">
        <a:ln w="6350">
          <a:solidFill>
            <a:schemeClr val="tx1"/>
          </a:solidFill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  <a:txDef>
      <a:spPr bwMode="gray">
        <a:noFill/>
      </a:spPr>
      <a:bodyPr wrap="square" lIns="0" tIns="0" rIns="0" bIns="0" rtlCol="0">
        <a:spAutoFit/>
      </a:bodyPr>
      <a:lstStyle>
        <a:defPPr marL="180000" indent="-180000" algn="l">
          <a:lnSpc>
            <a:spcPct val="140000"/>
          </a:lnSpc>
          <a:buFont typeface="Arial" panose="020B0604020202020204" pitchFamily="34" charset="0"/>
          <a:buChar char="•"/>
          <a:defRPr sz="1600" dirty="0"/>
        </a:defPPr>
      </a:lstStyle>
    </a:txDef>
  </a:objectDefaults>
  <a:extraClrSchemeLst/>
  <a:custClrLst>
    <a:custClr name="Light Red">
      <a:srgbClr val="F5CDB9"/>
    </a:custClr>
    <a:custClr name="Red">
      <a:srgbClr val="F58A68"/>
    </a:custClr>
    <a:custClr name="Medium Red">
      <a:srgbClr val="EE6541"/>
    </a:custClr>
    <a:custClr name="Dark Red">
      <a:srgbClr val="86251B"/>
    </a:custClr>
    <a:custClr>
      <a:srgbClr val="FFFFFF"/>
    </a:custClr>
    <a:custClr>
      <a:srgbClr val="FFFFFF"/>
    </a:custClr>
    <a:custClr name="Gray 1">
      <a:srgbClr val="FAF9F8"/>
    </a:custClr>
    <a:custClr name="Light Gray">
      <a:srgbClr val="F6F5F3"/>
    </a:custClr>
    <a:custClr name="Gray 3">
      <a:srgbClr val="EFEEEB"/>
    </a:custClr>
    <a:custClr name="Warm Gray">
      <a:srgbClr val="E5E3DE"/>
    </a:custClr>
    <a:custClr name="Light Blue">
      <a:srgbClr val="D2F2F7"/>
    </a:custClr>
    <a:custClr name="Blue">
      <a:srgbClr val="A3E5EE"/>
    </a:custClr>
    <a:custClr name="Medium Blue">
      <a:srgbClr val="6AD2E2"/>
    </a:custClr>
    <a:custClr name="Dark Blue">
      <a:srgbClr val="076D7E"/>
    </a:custClr>
    <a:custClr>
      <a:srgbClr val="FFFFFF"/>
    </a:custClr>
    <a:custClr>
      <a:srgbClr val="FFFFFF"/>
    </a:custClr>
    <a:custClr name="Gray 5">
      <a:srgbClr val="B7B6B2"/>
    </a:custClr>
    <a:custClr name="Gray 6">
      <a:srgbClr val="898885"/>
    </a:custClr>
    <a:custClr name="Gray 7">
      <a:srgbClr val="5C5B59"/>
    </a:custClr>
    <a:custClr name="Gray 8">
      <a:srgbClr val="2E2D2C"/>
    </a:custClr>
    <a:custClr name="Light Yellow">
      <a:srgbClr val="FBF9AA"/>
    </a:custClr>
    <a:custClr name="Yellow">
      <a:srgbClr val="FFE667"/>
    </a:custClr>
    <a:custClr name="Medium Yellow">
      <a:srgbClr val="FFD03D"/>
    </a:custClr>
    <a:custClr name="Dark Yellow">
      <a:srgbClr val="E18600"/>
    </a:custClr>
    <a:custClr>
      <a:srgbClr val="FFFFFF"/>
    </a:custClr>
    <a:custClr>
      <a:srgbClr val="FFFFFF"/>
    </a:custClr>
    <a:custClr>
      <a:srgbClr val="FFFFFF"/>
    </a:custClr>
    <a:custClr>
      <a:srgbClr val="FFFFFF"/>
    </a:custClr>
    <a:custClr>
      <a:srgbClr val="FFFFFF"/>
    </a:custClr>
    <a:custClr>
      <a:srgbClr val="FFFFFF"/>
    </a:custClr>
    <a:custClr name="Light Violet">
      <a:srgbClr val="E0E1F6"/>
    </a:custClr>
    <a:custClr name="Violet">
      <a:srgbClr val="C5C3EE"/>
    </a:custClr>
    <a:custClr name="Medium Violet">
      <a:srgbClr val="928BDE"/>
    </a:custClr>
    <a:custClr name="Dark Violet">
      <a:srgbClr val="5D4495"/>
    </a:custClr>
    <a:custClr>
      <a:srgbClr val="FFFFFF"/>
    </a:custClr>
    <a:custClr>
      <a:srgbClr val="FFFFFF"/>
    </a:custClr>
    <a:custClr>
      <a:srgbClr val="FFFFFF"/>
    </a:custClr>
    <a:custClr>
      <a:srgbClr val="FFFFFF"/>
    </a:custClr>
    <a:custClr>
      <a:srgbClr val="FFFFFF"/>
    </a:custClr>
    <a:custClr>
      <a:srgbClr val="FFFFFF"/>
    </a:custClr>
  </a:custClrLst>
  <a:extLst>
    <a:ext uri="{05A4C25C-085E-4340-85A3-A5531E510DB2}">
      <thm15:themeFamily xmlns:thm15="http://schemas.microsoft.com/office/thememl/2012/main" name="BoehringerIngelheim" id="{8633B2B5-2742-40D6-B47E-02E58B3B6994}" vid="{670939E2-FCAC-4A48-8633-4ABE8FB4D556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2023-10-10T00:00:00</PublishDate>
  <Abstract/>
  <CompanyAddress/>
  <CompanyPhone/>
  <CompanyFax/>
  <CompanyEmail/>
</CoverPageProperti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eb4ec72-33f9-4fd7-949a-2de12fbcfb12">
      <Terms xmlns="http://schemas.microsoft.com/office/infopath/2007/PartnerControls"/>
    </lcf76f155ced4ddcb4097134ff3c332f>
    <TaxCatchAll xmlns="a4ab42a3-036e-40fb-9a4d-e90c6b0157a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D3BAA4939D6024D94990088C0F45AD4" ma:contentTypeVersion="15" ma:contentTypeDescription="Create a new document." ma:contentTypeScope="" ma:versionID="d5437b8b917ffd7c1710517b041c355f">
  <xsd:schema xmlns:xsd="http://www.w3.org/2001/XMLSchema" xmlns:xs="http://www.w3.org/2001/XMLSchema" xmlns:p="http://schemas.microsoft.com/office/2006/metadata/properties" xmlns:ns2="9eb4ec72-33f9-4fd7-949a-2de12fbcfb12" xmlns:ns3="a4ab42a3-036e-40fb-9a4d-e90c6b0157a3" targetNamespace="http://schemas.microsoft.com/office/2006/metadata/properties" ma:root="true" ma:fieldsID="eefc5f4ce18448b37ee775d2ef323d40" ns2:_="" ns3:_="">
    <xsd:import namespace="9eb4ec72-33f9-4fd7-949a-2de12fbcfb12"/>
    <xsd:import namespace="a4ab42a3-036e-40fb-9a4d-e90c6b0157a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b4ec72-33f9-4fd7-949a-2de12fbcfb1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798f3110-b2b7-48bc-b5f0-a137367be0c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ab42a3-036e-40fb-9a4d-e90c6b0157a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7ee1f0f-b835-4960-ac79-cc10f55893e0}" ma:internalName="TaxCatchAll" ma:showField="CatchAllData" ma:web="a4ab42a3-036e-40fb-9a4d-e90c6b0157a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9069B38C-8AE7-4F42-8318-50F4849A127C}">
  <ds:schemaRefs>
    <ds:schemaRef ds:uri="http://schemas.microsoft.com/office/2006/metadata/properties"/>
    <ds:schemaRef ds:uri="http://schemas.microsoft.com/office/infopath/2007/PartnerControls"/>
    <ds:schemaRef ds:uri="9eb4ec72-33f9-4fd7-949a-2de12fbcfb12"/>
    <ds:schemaRef ds:uri="a4ab42a3-036e-40fb-9a4d-e90c6b0157a3"/>
  </ds:schemaRefs>
</ds:datastoreItem>
</file>

<file path=customXml/itemProps3.xml><?xml version="1.0" encoding="utf-8"?>
<ds:datastoreItem xmlns:ds="http://schemas.openxmlformats.org/officeDocument/2006/customXml" ds:itemID="{70B95D94-E18F-4477-A39A-2225E51796E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062C40F-C9EF-41C4-84E9-A12D11871E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b4ec72-33f9-4fd7-949a-2de12fbcfb12"/>
    <ds:schemaRef ds:uri="a4ab42a3-036e-40fb-9a4d-e90c6b0157a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E5F7DEC4-338A-4A22-A985-DFABFE85BFD9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bfd0b529-4a04-4616-88d2-531082d94bb8}" enabled="1" method="Standard" siteId="{e1f8af86-ee95-4718-bd0d-375b37366c83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Boehringer-Ingelheim_Press-Release_Word-Template</Template>
  <TotalTime>0</TotalTime>
  <Pages>2</Pages>
  <Words>812</Words>
  <Characters>4471</Characters>
  <Application>Microsoft Office Word</Application>
  <DocSecurity>0</DocSecurity>
  <Lines>37</Lines>
  <Paragraphs>10</Paragraphs>
  <ScaleCrop>false</ScaleCrop>
  <Company/>
  <LinksUpToDate>false</LinksUpToDate>
  <CharactersWithSpaces>5273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Nota de prensa</dc:title>
  <dc:subject>Caninebeat® AI: la Inteligencia Artificial al servicio de los veterinarios para facilitar la detección de soplos cardíacos en perros</dc:subject>
  <dc:creator>Silvia</dc:creator>
  <cp:keywords/>
  <dc:description/>
  <cp:lastModifiedBy>Silvia Comeche</cp:lastModifiedBy>
  <cp:revision>2</cp:revision>
  <dcterms:created xsi:type="dcterms:W3CDTF">2026-07-16T08:30:00Z</dcterms:created>
  <dcterms:modified xsi:type="dcterms:W3CDTF">2026-07-16T08:30:00Z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0x010100BD3BAA4939D6024D94990088C0F45AD4</vt:lpwstr>
  </property>
  <property fmtid="{D5CDD505-2E9C-101B-9397-08002B2CF9AE}" pid="3" name="MediaServiceImageTags">
    <vt:lpwstr/>
  </property>
  <property fmtid="{D5CDD505-2E9C-101B-9397-08002B2CF9AE}" pid="4" name="docLang">
    <vt:lpwstr>es</vt:lpwstr>
  </property>
</Properties>
</file>