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805FD" w14:textId="48A54594" w:rsidR="005F21B2" w:rsidRPr="00E11C81" w:rsidRDefault="006508E1" w:rsidP="00584393">
      <w:pPr>
        <w:spacing w:line="240" w:lineRule="auto"/>
        <w:rPr>
          <w:rFonts w:ascii="Arial" w:hAnsi="Arial" w:cs="Arial"/>
          <w:b/>
          <w:bCs/>
          <w:i/>
          <w:sz w:val="30"/>
          <w:szCs w:val="30"/>
        </w:rPr>
      </w:pPr>
      <w:r w:rsidRPr="00DA47F9">
        <w:rPr>
          <w:rFonts w:ascii="Arial" w:eastAsiaTheme="minorEastAsia" w:hAnsi="Arial" w:cs="Arial"/>
          <w:bCs/>
          <w:color w:val="000000" w:themeColor="text1"/>
          <w:kern w:val="24"/>
          <w:sz w:val="24"/>
          <w:szCs w:val="24"/>
        </w:rPr>
        <w:br/>
      </w:r>
      <w:proofErr w:type="spellStart"/>
      <w:r w:rsidR="00E455B6" w:rsidRPr="00E455B6">
        <w:rPr>
          <w:rFonts w:ascii="Arial" w:hAnsi="Arial" w:cs="Arial"/>
          <w:b/>
          <w:bCs/>
          <w:sz w:val="30"/>
          <w:szCs w:val="30"/>
        </w:rPr>
        <w:t>Elanco</w:t>
      </w:r>
      <w:proofErr w:type="spellEnd"/>
      <w:r w:rsidR="00E455B6" w:rsidRPr="00E455B6">
        <w:rPr>
          <w:rFonts w:ascii="Arial" w:hAnsi="Arial" w:cs="Arial"/>
          <w:b/>
          <w:bCs/>
          <w:sz w:val="30"/>
          <w:szCs w:val="30"/>
        </w:rPr>
        <w:t xml:space="preserve"> reconoce la labor de los equipos caninos de ERICAM tras su participación en las labores de rescate del terremoto de Venezuela</w:t>
      </w:r>
    </w:p>
    <w:p w14:paraId="5CCE75E5" w14:textId="6A0A310B" w:rsidR="00B72E60" w:rsidRPr="00B72E60" w:rsidRDefault="00B72E60" w:rsidP="00B72E60">
      <w:pPr>
        <w:pStyle w:val="Prrafodelista"/>
        <w:numPr>
          <w:ilvl w:val="0"/>
          <w:numId w:val="34"/>
        </w:numPr>
        <w:shd w:val="clear" w:color="auto" w:fill="FFFFFF"/>
        <w:spacing w:line="240" w:lineRule="auto"/>
        <w:textAlignment w:val="baseline"/>
        <w:rPr>
          <w:rFonts w:ascii="Arial" w:eastAsia="Times New Roman" w:hAnsi="Arial" w:cs="Arial"/>
          <w:sz w:val="20"/>
          <w:szCs w:val="20"/>
          <w:lang w:val="es-ES" w:eastAsia="es-ES"/>
        </w:rPr>
      </w:pPr>
      <w:r w:rsidRPr="00B72E60">
        <w:rPr>
          <w:rFonts w:ascii="Arial" w:eastAsia="Times New Roman" w:hAnsi="Arial" w:cs="Arial"/>
          <w:b/>
          <w:bCs/>
          <w:sz w:val="20"/>
          <w:szCs w:val="20"/>
          <w:lang w:val="es-ES" w:eastAsia="es-ES"/>
        </w:rPr>
        <w:t xml:space="preserve">La compañía </w:t>
      </w:r>
      <w:r w:rsidR="00FE457C" w:rsidRPr="00FE457C">
        <w:rPr>
          <w:rFonts w:ascii="Arial" w:eastAsia="Times New Roman" w:hAnsi="Arial" w:cs="Arial"/>
          <w:b/>
          <w:bCs/>
          <w:sz w:val="20"/>
          <w:szCs w:val="20"/>
          <w:lang w:val="es-ES" w:eastAsia="es-ES"/>
        </w:rPr>
        <w:t>organiza un encuentro</w:t>
      </w:r>
      <w:r w:rsidR="00FE457C">
        <w:rPr>
          <w:rFonts w:ascii="Arial" w:eastAsia="Times New Roman" w:hAnsi="Arial" w:cs="Arial"/>
          <w:b/>
          <w:bCs/>
          <w:sz w:val="20"/>
          <w:szCs w:val="20"/>
          <w:lang w:val="es-ES" w:eastAsia="es-ES"/>
        </w:rPr>
        <w:t xml:space="preserve"> con los</w:t>
      </w:r>
      <w:r w:rsidRPr="00B72E60">
        <w:rPr>
          <w:rFonts w:ascii="Arial" w:eastAsia="Times New Roman" w:hAnsi="Arial" w:cs="Arial"/>
          <w:b/>
          <w:bCs/>
          <w:sz w:val="20"/>
          <w:szCs w:val="20"/>
          <w:lang w:val="es-ES" w:eastAsia="es-ES"/>
        </w:rPr>
        <w:t xml:space="preserve"> </w:t>
      </w:r>
      <w:r w:rsidR="00671E3C">
        <w:rPr>
          <w:rFonts w:ascii="Arial" w:eastAsia="Times New Roman" w:hAnsi="Arial" w:cs="Arial"/>
          <w:b/>
          <w:bCs/>
          <w:sz w:val="20"/>
          <w:szCs w:val="20"/>
          <w:lang w:val="es-ES" w:eastAsia="es-ES"/>
        </w:rPr>
        <w:t>miembros del equipo</w:t>
      </w:r>
      <w:r w:rsidRPr="00B72E60">
        <w:rPr>
          <w:rFonts w:ascii="Arial" w:eastAsia="Times New Roman" w:hAnsi="Arial" w:cs="Arial"/>
          <w:b/>
          <w:bCs/>
          <w:sz w:val="20"/>
          <w:szCs w:val="20"/>
          <w:lang w:val="es-ES" w:eastAsia="es-ES"/>
        </w:rPr>
        <w:t xml:space="preserve"> de </w:t>
      </w:r>
      <w:r>
        <w:rPr>
          <w:rFonts w:ascii="Arial" w:eastAsia="Times New Roman" w:hAnsi="Arial" w:cs="Arial"/>
          <w:b/>
          <w:bCs/>
          <w:sz w:val="20"/>
          <w:szCs w:val="20"/>
          <w:lang w:val="es-ES" w:eastAsia="es-ES"/>
        </w:rPr>
        <w:t>ERICAM (</w:t>
      </w:r>
      <w:r w:rsidRPr="00B72E60">
        <w:rPr>
          <w:rFonts w:ascii="Arial" w:eastAsia="Times New Roman" w:hAnsi="Arial" w:cs="Arial"/>
          <w:b/>
          <w:bCs/>
          <w:sz w:val="20"/>
          <w:szCs w:val="20"/>
          <w:lang w:val="es-ES" w:eastAsia="es-ES"/>
        </w:rPr>
        <w:t>Emergencia y Respuesta Inmediata de la Comunidad de Madrid</w:t>
      </w:r>
      <w:r>
        <w:rPr>
          <w:rFonts w:ascii="Arial" w:eastAsia="Times New Roman" w:hAnsi="Arial" w:cs="Arial"/>
          <w:b/>
          <w:bCs/>
          <w:sz w:val="20"/>
          <w:szCs w:val="20"/>
          <w:lang w:val="es-ES" w:eastAsia="es-ES"/>
        </w:rPr>
        <w:t>)</w:t>
      </w:r>
      <w:r w:rsidRPr="00B72E60">
        <w:rPr>
          <w:rFonts w:ascii="Arial" w:eastAsia="Times New Roman" w:hAnsi="Arial" w:cs="Arial"/>
          <w:b/>
          <w:bCs/>
          <w:sz w:val="20"/>
          <w:szCs w:val="20"/>
          <w:lang w:val="es-ES" w:eastAsia="es-ES"/>
        </w:rPr>
        <w:t xml:space="preserve"> y sus perros de búsqueda para poner en valor el papel de estos binomios en las emergencias internacionales.</w:t>
      </w:r>
      <w:r>
        <w:rPr>
          <w:rFonts w:ascii="Arial" w:eastAsia="Times New Roman" w:hAnsi="Arial" w:cs="Arial"/>
          <w:b/>
          <w:bCs/>
          <w:sz w:val="20"/>
          <w:szCs w:val="20"/>
          <w:lang w:val="es-ES" w:eastAsia="es-ES"/>
        </w:rPr>
        <w:br/>
      </w:r>
    </w:p>
    <w:p w14:paraId="0A0332AC" w14:textId="2BD23A40" w:rsidR="002456BC" w:rsidRPr="00B72E60" w:rsidRDefault="00B72E60" w:rsidP="00B72E60">
      <w:pPr>
        <w:pStyle w:val="Prrafodelista"/>
        <w:numPr>
          <w:ilvl w:val="0"/>
          <w:numId w:val="34"/>
        </w:numPr>
        <w:shd w:val="clear" w:color="auto" w:fill="FFFFFF"/>
        <w:spacing w:line="240" w:lineRule="auto"/>
        <w:textAlignment w:val="baseline"/>
        <w:rPr>
          <w:rFonts w:ascii="Arial" w:eastAsia="Times New Roman" w:hAnsi="Arial" w:cs="Arial"/>
          <w:sz w:val="20"/>
          <w:szCs w:val="20"/>
          <w:lang w:val="es-ES" w:eastAsia="es-ES"/>
        </w:rPr>
      </w:pPr>
      <w:r w:rsidRPr="00B72E60">
        <w:rPr>
          <w:rFonts w:ascii="Arial" w:eastAsia="Times New Roman" w:hAnsi="Arial" w:cs="Arial"/>
          <w:b/>
          <w:bCs/>
          <w:sz w:val="20"/>
          <w:szCs w:val="20"/>
          <w:lang w:val="es-ES" w:eastAsia="es-ES"/>
        </w:rPr>
        <w:t xml:space="preserve">La iniciativa, enmarcada en el programa de acción social </w:t>
      </w:r>
      <w:r w:rsidRPr="00B72E60">
        <w:rPr>
          <w:rFonts w:ascii="Arial" w:eastAsia="Times New Roman" w:hAnsi="Arial" w:cs="Arial"/>
          <w:b/>
          <w:bCs/>
          <w:i/>
          <w:sz w:val="20"/>
          <w:szCs w:val="20"/>
          <w:lang w:val="es-ES" w:eastAsia="es-ES"/>
        </w:rPr>
        <w:t>Dejemos Huella</w:t>
      </w:r>
      <w:r w:rsidRPr="00B72E60">
        <w:rPr>
          <w:rFonts w:ascii="Arial" w:eastAsia="Times New Roman" w:hAnsi="Arial" w:cs="Arial"/>
          <w:b/>
          <w:bCs/>
          <w:sz w:val="20"/>
          <w:szCs w:val="20"/>
          <w:lang w:val="es-ES" w:eastAsia="es-ES"/>
        </w:rPr>
        <w:t>, reivindica el impacto del vínculo entre personas y animales también en ámbitos donde salvar vidas depende de la confianza, la preparación y el trabajo en equipo.</w:t>
      </w:r>
      <w:r w:rsidR="005D0FEC" w:rsidRPr="00B72E60">
        <w:rPr>
          <w:rFonts w:ascii="Arial" w:eastAsia="Times New Roman" w:hAnsi="Arial" w:cs="Arial"/>
          <w:b/>
          <w:bCs/>
          <w:sz w:val="20"/>
          <w:szCs w:val="20"/>
          <w:lang w:val="es-ES" w:eastAsia="es-ES"/>
        </w:rPr>
        <w:br/>
      </w:r>
    </w:p>
    <w:p w14:paraId="4BE1138D" w14:textId="50255039" w:rsidR="00B72E60" w:rsidRPr="00B72E60" w:rsidRDefault="005F21B2" w:rsidP="00B72E60">
      <w:pPr>
        <w:spacing w:line="240" w:lineRule="auto"/>
        <w:jc w:val="both"/>
        <w:rPr>
          <w:rFonts w:ascii="Arial" w:hAnsi="Arial" w:cs="Arial"/>
          <w:sz w:val="20"/>
          <w:szCs w:val="20"/>
          <w:lang w:val="es-ES"/>
        </w:rPr>
      </w:pPr>
      <w:r w:rsidRPr="00DA47F9">
        <w:rPr>
          <w:rFonts w:ascii="Arial" w:hAnsi="Arial" w:cs="Arial"/>
          <w:b/>
          <w:sz w:val="20"/>
          <w:szCs w:val="20"/>
        </w:rPr>
        <w:t xml:space="preserve">Madrid, </w:t>
      </w:r>
      <w:r w:rsidR="00CE2A9B">
        <w:rPr>
          <w:rFonts w:ascii="Arial" w:hAnsi="Arial" w:cs="Arial"/>
          <w:b/>
          <w:sz w:val="20"/>
          <w:szCs w:val="20"/>
        </w:rPr>
        <w:t>julio</w:t>
      </w:r>
      <w:r w:rsidR="00726C41" w:rsidRPr="00DA47F9">
        <w:rPr>
          <w:rFonts w:ascii="Arial" w:hAnsi="Arial" w:cs="Arial"/>
          <w:b/>
          <w:sz w:val="20"/>
          <w:szCs w:val="20"/>
        </w:rPr>
        <w:t xml:space="preserve"> de 202</w:t>
      </w:r>
      <w:r w:rsidR="005E233B">
        <w:rPr>
          <w:rFonts w:ascii="Arial" w:hAnsi="Arial" w:cs="Arial"/>
          <w:b/>
          <w:sz w:val="20"/>
          <w:szCs w:val="20"/>
        </w:rPr>
        <w:t>6</w:t>
      </w:r>
      <w:r w:rsidRPr="00B72E60">
        <w:rPr>
          <w:rFonts w:ascii="Arial" w:hAnsi="Arial" w:cs="Arial"/>
          <w:sz w:val="20"/>
          <w:szCs w:val="20"/>
        </w:rPr>
        <w:t xml:space="preserve">. </w:t>
      </w:r>
      <w:r w:rsidR="00B72E60" w:rsidRPr="00B72E60">
        <w:rPr>
          <w:rFonts w:ascii="Arial" w:hAnsi="Arial" w:cs="Arial"/>
          <w:sz w:val="20"/>
          <w:szCs w:val="20"/>
          <w:lang w:val="es-ES"/>
        </w:rPr>
        <w:t xml:space="preserve">Hay vínculos que nacen para acompañar y otros que se construyen para salvar vidas. Con el objetivo de reconocer la extraordinaria labor que desempeñan los perros de búsqueda y rescate junto a los profesionales que los entrenan y trabajan con ellos, </w:t>
      </w:r>
      <w:proofErr w:type="spellStart"/>
      <w:r w:rsidR="00B72E60" w:rsidRPr="00B72E60">
        <w:rPr>
          <w:rFonts w:ascii="Arial" w:hAnsi="Arial" w:cs="Arial"/>
          <w:sz w:val="20"/>
          <w:szCs w:val="20"/>
          <w:lang w:val="es-ES"/>
        </w:rPr>
        <w:t>Elanco</w:t>
      </w:r>
      <w:proofErr w:type="spellEnd"/>
      <w:r w:rsidR="00B72E60" w:rsidRPr="00B72E60">
        <w:rPr>
          <w:rFonts w:ascii="Arial" w:hAnsi="Arial" w:cs="Arial"/>
          <w:sz w:val="20"/>
          <w:szCs w:val="20"/>
          <w:lang w:val="es-ES"/>
        </w:rPr>
        <w:t xml:space="preserve"> Animal </w:t>
      </w:r>
      <w:proofErr w:type="spellStart"/>
      <w:r w:rsidR="00B72E60" w:rsidRPr="00B72E60">
        <w:rPr>
          <w:rFonts w:ascii="Arial" w:hAnsi="Arial" w:cs="Arial"/>
          <w:sz w:val="20"/>
          <w:szCs w:val="20"/>
          <w:lang w:val="es-ES"/>
        </w:rPr>
        <w:t>Health</w:t>
      </w:r>
      <w:proofErr w:type="spellEnd"/>
      <w:r w:rsidR="00B72E60" w:rsidRPr="00B72E60">
        <w:rPr>
          <w:rFonts w:ascii="Arial" w:hAnsi="Arial" w:cs="Arial"/>
          <w:sz w:val="20"/>
          <w:szCs w:val="20"/>
          <w:lang w:val="es-ES"/>
        </w:rPr>
        <w:t xml:space="preserve"> ha recibido </w:t>
      </w:r>
      <w:r w:rsidR="00954F09">
        <w:rPr>
          <w:rFonts w:ascii="Arial" w:hAnsi="Arial" w:cs="Arial"/>
          <w:sz w:val="20"/>
          <w:szCs w:val="20"/>
          <w:lang w:val="es-ES"/>
        </w:rPr>
        <w:t xml:space="preserve">el 20 de julio </w:t>
      </w:r>
      <w:r w:rsidR="00B72E60" w:rsidRPr="00B72E60">
        <w:rPr>
          <w:rFonts w:ascii="Arial" w:hAnsi="Arial" w:cs="Arial"/>
          <w:sz w:val="20"/>
          <w:szCs w:val="20"/>
          <w:lang w:val="es-ES"/>
        </w:rPr>
        <w:t xml:space="preserve">en sus oficinas de Alcobendas a tres miembros </w:t>
      </w:r>
      <w:r w:rsidR="00671E3C">
        <w:rPr>
          <w:rFonts w:ascii="Arial" w:hAnsi="Arial" w:cs="Arial"/>
          <w:sz w:val="20"/>
          <w:szCs w:val="20"/>
          <w:lang w:val="es-ES"/>
        </w:rPr>
        <w:t xml:space="preserve">del equipo </w:t>
      </w:r>
      <w:r w:rsidR="00B72E60" w:rsidRPr="00B72E60">
        <w:rPr>
          <w:rFonts w:ascii="Arial" w:hAnsi="Arial" w:cs="Arial"/>
          <w:sz w:val="20"/>
          <w:szCs w:val="20"/>
          <w:lang w:val="es-ES"/>
        </w:rPr>
        <w:t>de </w:t>
      </w:r>
      <w:r w:rsidR="00B72E60" w:rsidRPr="00B72E60">
        <w:rPr>
          <w:rFonts w:ascii="Arial" w:hAnsi="Arial" w:cs="Arial"/>
          <w:bCs/>
          <w:sz w:val="20"/>
          <w:szCs w:val="20"/>
          <w:lang w:val="es-ES"/>
        </w:rPr>
        <w:t>ERICAM (Emergencia y Respuesta Inmediata de la Comunidad de Madrid)</w:t>
      </w:r>
      <w:r w:rsidR="00B72E60" w:rsidRPr="00B72E60">
        <w:rPr>
          <w:rFonts w:ascii="Arial" w:hAnsi="Arial" w:cs="Arial"/>
          <w:sz w:val="20"/>
          <w:szCs w:val="20"/>
          <w:lang w:val="es-ES"/>
        </w:rPr>
        <w:t> y a sus perros de rescate, recientemente participantes en el dispositivo internacional desplegado tras el terremoto de Venezuela.</w:t>
      </w:r>
    </w:p>
    <w:p w14:paraId="14B7EF41" w14:textId="77777777" w:rsidR="00B72E60" w:rsidRDefault="00B72E60" w:rsidP="00B72E60">
      <w:pPr>
        <w:spacing w:line="240" w:lineRule="auto"/>
        <w:jc w:val="both"/>
        <w:rPr>
          <w:rFonts w:ascii="Arial" w:hAnsi="Arial" w:cs="Arial"/>
          <w:sz w:val="20"/>
          <w:szCs w:val="20"/>
          <w:lang w:val="es-ES"/>
        </w:rPr>
      </w:pPr>
      <w:r w:rsidRPr="00B72E60">
        <w:rPr>
          <w:rFonts w:ascii="Arial" w:hAnsi="Arial" w:cs="Arial"/>
          <w:sz w:val="20"/>
          <w:szCs w:val="20"/>
          <w:lang w:val="es-ES"/>
        </w:rPr>
        <w:t>Durante el encuentro, los asistentes pudieron conocer de primera mano cómo trabajan estos equipos especializados, el proceso de entrenamiento de los perros y el papel esencial que desempeñan en situaciones de catástrofe, donde cada minuto puede resultar decisivo para localizar supervivientes. La jornada permitió, además, poner en valor el extraordinario vínculo de confianza que une a los perros con sus guías, una relación basada en el entrenamiento, la coordinación y la entrega mutua.</w:t>
      </w:r>
    </w:p>
    <w:p w14:paraId="6EBBDF71" w14:textId="1EBCAD64" w:rsidR="008F463E" w:rsidRPr="00B72E60" w:rsidRDefault="008F463E" w:rsidP="00B72E60">
      <w:pPr>
        <w:spacing w:line="240" w:lineRule="auto"/>
        <w:jc w:val="both"/>
        <w:rPr>
          <w:rFonts w:ascii="Arial" w:hAnsi="Arial" w:cs="Arial"/>
          <w:sz w:val="20"/>
          <w:szCs w:val="20"/>
          <w:lang w:val="es-ES"/>
        </w:rPr>
      </w:pPr>
      <w:r w:rsidRPr="00C617F8">
        <w:rPr>
          <w:rFonts w:ascii="Arial" w:hAnsi="Arial" w:cs="Arial"/>
          <w:sz w:val="20"/>
          <w:szCs w:val="20"/>
          <w:lang w:val="es-ES"/>
        </w:rPr>
        <w:t xml:space="preserve">En el encuentro también participaron miembros del equipo de </w:t>
      </w:r>
      <w:proofErr w:type="spellStart"/>
      <w:r w:rsidRPr="00C617F8">
        <w:rPr>
          <w:rFonts w:ascii="Arial" w:hAnsi="Arial" w:cs="Arial"/>
          <w:sz w:val="20"/>
          <w:szCs w:val="20"/>
          <w:lang w:val="es-ES"/>
        </w:rPr>
        <w:t>Elanco</w:t>
      </w:r>
      <w:proofErr w:type="spellEnd"/>
      <w:r w:rsidRPr="00C617F8">
        <w:rPr>
          <w:rFonts w:ascii="Arial" w:hAnsi="Arial" w:cs="Arial"/>
          <w:sz w:val="20"/>
          <w:szCs w:val="20"/>
          <w:lang w:val="es-ES"/>
        </w:rPr>
        <w:t xml:space="preserve">, algunos de ellos acompañados por sus propios perros, gracias a la política </w:t>
      </w:r>
      <w:proofErr w:type="spellStart"/>
      <w:r w:rsidRPr="00C617F8">
        <w:rPr>
          <w:rFonts w:ascii="Arial" w:hAnsi="Arial" w:cs="Arial"/>
          <w:i/>
          <w:sz w:val="20"/>
          <w:szCs w:val="20"/>
          <w:lang w:val="es-ES"/>
        </w:rPr>
        <w:t>pet</w:t>
      </w:r>
      <w:proofErr w:type="spellEnd"/>
      <w:r w:rsidRPr="00C617F8">
        <w:rPr>
          <w:rFonts w:ascii="Arial" w:hAnsi="Arial" w:cs="Arial"/>
          <w:i/>
          <w:sz w:val="20"/>
          <w:szCs w:val="20"/>
          <w:lang w:val="es-ES"/>
        </w:rPr>
        <w:t xml:space="preserve"> </w:t>
      </w:r>
      <w:proofErr w:type="spellStart"/>
      <w:r w:rsidRPr="00C617F8">
        <w:rPr>
          <w:rFonts w:ascii="Arial" w:hAnsi="Arial" w:cs="Arial"/>
          <w:i/>
          <w:sz w:val="20"/>
          <w:szCs w:val="20"/>
          <w:lang w:val="es-ES"/>
        </w:rPr>
        <w:t>friendly</w:t>
      </w:r>
      <w:proofErr w:type="spellEnd"/>
      <w:r w:rsidRPr="00C617F8">
        <w:rPr>
          <w:rFonts w:ascii="Arial" w:hAnsi="Arial" w:cs="Arial"/>
          <w:sz w:val="20"/>
          <w:szCs w:val="20"/>
          <w:lang w:val="es-ES"/>
        </w:rPr>
        <w:t xml:space="preserve"> de la compañía, que permite acudir al lugar de trabajo con sus animales de compañía. Esta iniciativa contribuyó a crear un espacio de intercambio y sensibilización en torno al papel que los animales desempeñan en nuestra sociedad y al valor del vínculo entre personas y perros en ámbitos tan diversos como la convivencia, la salud o las emergencias.</w:t>
      </w:r>
    </w:p>
    <w:p w14:paraId="6F623AB8" w14:textId="77777777" w:rsidR="00B72E60" w:rsidRPr="00B72E60" w:rsidRDefault="00B72E60" w:rsidP="00B72E60">
      <w:pPr>
        <w:spacing w:line="240" w:lineRule="auto"/>
        <w:jc w:val="both"/>
        <w:rPr>
          <w:rFonts w:ascii="Arial" w:hAnsi="Arial" w:cs="Arial"/>
          <w:sz w:val="20"/>
          <w:szCs w:val="20"/>
          <w:lang w:val="es-ES"/>
        </w:rPr>
      </w:pPr>
      <w:r w:rsidRPr="00B72E60">
        <w:rPr>
          <w:rFonts w:ascii="Arial" w:hAnsi="Arial" w:cs="Arial"/>
          <w:sz w:val="20"/>
          <w:szCs w:val="20"/>
          <w:lang w:val="es-ES"/>
        </w:rPr>
        <w:t>Esta acción forma parte de </w:t>
      </w:r>
      <w:r w:rsidRPr="00B72E60">
        <w:rPr>
          <w:rFonts w:ascii="Arial" w:hAnsi="Arial" w:cs="Arial"/>
          <w:bCs/>
          <w:i/>
          <w:sz w:val="20"/>
          <w:szCs w:val="20"/>
          <w:lang w:val="es-ES"/>
        </w:rPr>
        <w:t>Dejemos Huella</w:t>
      </w:r>
      <w:r w:rsidRPr="00B72E60">
        <w:rPr>
          <w:rFonts w:ascii="Arial" w:hAnsi="Arial" w:cs="Arial"/>
          <w:sz w:val="20"/>
          <w:szCs w:val="20"/>
          <w:lang w:val="es-ES"/>
        </w:rPr>
        <w:t xml:space="preserve">, el programa de acción social de </w:t>
      </w:r>
      <w:proofErr w:type="spellStart"/>
      <w:r w:rsidRPr="00B72E60">
        <w:rPr>
          <w:rFonts w:ascii="Arial" w:hAnsi="Arial" w:cs="Arial"/>
          <w:sz w:val="20"/>
          <w:szCs w:val="20"/>
          <w:lang w:val="es-ES"/>
        </w:rPr>
        <w:t>Elanco</w:t>
      </w:r>
      <w:proofErr w:type="spellEnd"/>
      <w:r w:rsidRPr="00B72E60">
        <w:rPr>
          <w:rFonts w:ascii="Arial" w:hAnsi="Arial" w:cs="Arial"/>
          <w:sz w:val="20"/>
          <w:szCs w:val="20"/>
          <w:lang w:val="es-ES"/>
        </w:rPr>
        <w:t xml:space="preserve"> que, desde hace más de 25 años, impulsa iniciativas destinadas a promover el valor del vínculo entre las personas y los animales y a apoyar proyectos que generan un impacto positivo en la sociedad.</w:t>
      </w:r>
    </w:p>
    <w:p w14:paraId="7A0C7031" w14:textId="462B5E71" w:rsidR="00B72E60" w:rsidRDefault="00B72E60" w:rsidP="00B72E60">
      <w:pPr>
        <w:spacing w:line="240" w:lineRule="auto"/>
        <w:jc w:val="both"/>
        <w:rPr>
          <w:rFonts w:ascii="Arial" w:hAnsi="Arial" w:cs="Arial"/>
          <w:i/>
          <w:iCs/>
          <w:sz w:val="20"/>
          <w:szCs w:val="20"/>
          <w:lang w:val="es-ES"/>
        </w:rPr>
      </w:pPr>
      <w:r w:rsidRPr="00B72E60">
        <w:rPr>
          <w:rFonts w:ascii="Arial" w:hAnsi="Arial" w:cs="Arial"/>
          <w:i/>
          <w:iCs/>
          <w:sz w:val="20"/>
          <w:szCs w:val="20"/>
          <w:lang w:val="es-ES"/>
        </w:rPr>
        <w:t>"Los perros de búsqueda y rescate representan una de las expresiones más extraordinarias del vínculo entre las personas y los animales. Detrás de cada uno de ellos hay profesionales que dedican su tiempo, su preparación y, en muchos casos, su compromiso de forma voluntaria para ayudar a quienes más lo necesitan. Con este encuentro queremos reconocer la extraordinaria labor que realizan estos equipos y poner en valor el papel que desempeñan en situaciones donde salvar vidas depende de la confianza, la preparación y el trabajo conjunto entre personas y animales</w:t>
      </w:r>
      <w:r>
        <w:rPr>
          <w:rFonts w:ascii="Arial" w:hAnsi="Arial" w:cs="Arial"/>
          <w:i/>
          <w:iCs/>
          <w:sz w:val="20"/>
          <w:szCs w:val="20"/>
          <w:lang w:val="es-ES"/>
        </w:rPr>
        <w:t xml:space="preserve">”, </w:t>
      </w:r>
      <w:r w:rsidRPr="00B72E60">
        <w:rPr>
          <w:rFonts w:ascii="Arial" w:hAnsi="Arial" w:cs="Arial"/>
          <w:sz w:val="20"/>
          <w:szCs w:val="20"/>
          <w:lang w:val="es-ES"/>
        </w:rPr>
        <w:t>afirma </w:t>
      </w:r>
      <w:r w:rsidRPr="00B72E60">
        <w:rPr>
          <w:rFonts w:ascii="Arial" w:hAnsi="Arial" w:cs="Arial"/>
          <w:bCs/>
          <w:sz w:val="20"/>
          <w:szCs w:val="20"/>
          <w:lang w:val="es-ES"/>
        </w:rPr>
        <w:t xml:space="preserve">Juan Pascual, vicepresidente de Francia, Iberia e Italia de </w:t>
      </w:r>
      <w:proofErr w:type="spellStart"/>
      <w:r w:rsidRPr="00B72E60">
        <w:rPr>
          <w:rFonts w:ascii="Arial" w:hAnsi="Arial" w:cs="Arial"/>
          <w:bCs/>
          <w:sz w:val="20"/>
          <w:szCs w:val="20"/>
          <w:lang w:val="es-ES"/>
        </w:rPr>
        <w:t>Elanco</w:t>
      </w:r>
      <w:proofErr w:type="spellEnd"/>
      <w:r w:rsidRPr="00B72E60">
        <w:rPr>
          <w:rFonts w:ascii="Arial" w:hAnsi="Arial" w:cs="Arial"/>
          <w:bCs/>
          <w:sz w:val="20"/>
          <w:szCs w:val="20"/>
          <w:lang w:val="es-ES"/>
        </w:rPr>
        <w:t xml:space="preserve"> Animal </w:t>
      </w:r>
      <w:proofErr w:type="spellStart"/>
      <w:r w:rsidRPr="00B72E60">
        <w:rPr>
          <w:rFonts w:ascii="Arial" w:hAnsi="Arial" w:cs="Arial"/>
          <w:bCs/>
          <w:sz w:val="20"/>
          <w:szCs w:val="20"/>
          <w:lang w:val="es-ES"/>
        </w:rPr>
        <w:t>Health</w:t>
      </w:r>
      <w:proofErr w:type="spellEnd"/>
      <w:r w:rsidRPr="00B72E60">
        <w:rPr>
          <w:rFonts w:ascii="Arial" w:hAnsi="Arial" w:cs="Arial"/>
          <w:sz w:val="20"/>
          <w:szCs w:val="20"/>
          <w:lang w:val="es-ES"/>
        </w:rPr>
        <w:t>.</w:t>
      </w:r>
    </w:p>
    <w:p w14:paraId="075685BD" w14:textId="77777777" w:rsidR="00F83C05" w:rsidRDefault="00B72E60" w:rsidP="00B72E60">
      <w:pPr>
        <w:spacing w:line="240" w:lineRule="auto"/>
        <w:jc w:val="both"/>
        <w:rPr>
          <w:rFonts w:ascii="Arial" w:hAnsi="Arial" w:cs="Arial"/>
          <w:sz w:val="20"/>
          <w:szCs w:val="20"/>
          <w:lang w:val="es-ES"/>
        </w:rPr>
      </w:pPr>
      <w:r>
        <w:rPr>
          <w:rFonts w:ascii="Arial" w:hAnsi="Arial" w:cs="Arial"/>
          <w:b/>
          <w:bCs/>
          <w:sz w:val="20"/>
          <w:szCs w:val="20"/>
          <w:lang w:val="es-ES"/>
        </w:rPr>
        <w:br/>
      </w:r>
      <w:r w:rsidRPr="00B72E60">
        <w:rPr>
          <w:rFonts w:ascii="Arial" w:hAnsi="Arial" w:cs="Arial"/>
          <w:b/>
          <w:bCs/>
          <w:sz w:val="20"/>
          <w:szCs w:val="20"/>
          <w:lang w:val="es-ES"/>
        </w:rPr>
        <w:t>ERICAM: un equipo preparado para responder ante las grandes emergencias</w:t>
      </w:r>
    </w:p>
    <w:p w14:paraId="5EFF3E93" w14:textId="1D55679F" w:rsidR="00B72E60" w:rsidRPr="00F83C05" w:rsidRDefault="00B72E60" w:rsidP="00B72E60">
      <w:pPr>
        <w:spacing w:line="240" w:lineRule="auto"/>
        <w:jc w:val="both"/>
        <w:rPr>
          <w:rFonts w:ascii="Arial" w:hAnsi="Arial" w:cs="Arial"/>
          <w:sz w:val="20"/>
          <w:szCs w:val="20"/>
          <w:lang w:val="es-ES"/>
        </w:rPr>
      </w:pPr>
      <w:r w:rsidRPr="00F83C05">
        <w:rPr>
          <w:rFonts w:ascii="Arial" w:hAnsi="Arial" w:cs="Arial"/>
          <w:sz w:val="20"/>
          <w:szCs w:val="20"/>
          <w:lang w:val="es-ES"/>
        </w:rPr>
        <w:t>ERICAM es el dispositivo de intervención internacional de la Comunidad de Madrid especializado en la respuesta ante grandes catástrofes. Está integrado por alrededor de </w:t>
      </w:r>
      <w:r w:rsidRPr="00F83C05">
        <w:rPr>
          <w:rFonts w:ascii="Arial" w:hAnsi="Arial" w:cs="Arial"/>
          <w:bCs/>
          <w:sz w:val="20"/>
          <w:szCs w:val="20"/>
          <w:lang w:val="es-ES"/>
        </w:rPr>
        <w:t>200 profesionales que participan de manera voluntaria y altruista</w:t>
      </w:r>
      <w:r w:rsidRPr="00F83C05">
        <w:rPr>
          <w:rFonts w:ascii="Arial" w:hAnsi="Arial" w:cs="Arial"/>
          <w:sz w:val="20"/>
          <w:szCs w:val="20"/>
          <w:lang w:val="es-ES"/>
        </w:rPr>
        <w:t>, entre bomberos de la Comunidad de Madrid, sanitarios del SUMMA 112 y equipos de búsqueda canina, que permanecen en permanente estado de alerta para intervenir tanto en emergencias nacionales como internacionales.</w:t>
      </w:r>
    </w:p>
    <w:p w14:paraId="0110673F" w14:textId="77777777" w:rsidR="00B72E60" w:rsidRPr="00B72E60" w:rsidRDefault="00B72E60" w:rsidP="00B72E60">
      <w:pPr>
        <w:spacing w:line="240" w:lineRule="auto"/>
        <w:jc w:val="both"/>
        <w:rPr>
          <w:rFonts w:ascii="Arial" w:hAnsi="Arial" w:cs="Arial"/>
          <w:sz w:val="20"/>
          <w:szCs w:val="20"/>
          <w:lang w:val="es-ES"/>
        </w:rPr>
      </w:pPr>
      <w:r w:rsidRPr="00F83C05">
        <w:rPr>
          <w:rFonts w:ascii="Arial" w:hAnsi="Arial" w:cs="Arial"/>
          <w:sz w:val="20"/>
          <w:szCs w:val="20"/>
          <w:lang w:val="es-ES"/>
        </w:rPr>
        <w:lastRenderedPageBreak/>
        <w:t>Gracias a esta estructura, el equipo puede movilizarse en un plazo máximo de cuatro horas y operar de forma autónoma durante varios días en escenarios de especial complejidad. Su ámbito de actuación abarca terremotos, inundaciones, incendios forestales, grandes colapsos de edificios y</w:t>
      </w:r>
      <w:r w:rsidRPr="00B72E60">
        <w:rPr>
          <w:rFonts w:ascii="Arial" w:hAnsi="Arial" w:cs="Arial"/>
          <w:sz w:val="20"/>
          <w:szCs w:val="20"/>
          <w:lang w:val="es-ES"/>
        </w:rPr>
        <w:t xml:space="preserve"> otras emergencias de gran magnitud.</w:t>
      </w:r>
    </w:p>
    <w:p w14:paraId="47549B9C" w14:textId="4BD3F896" w:rsidR="008F463E" w:rsidRDefault="00B72E60" w:rsidP="00B72E60">
      <w:pPr>
        <w:spacing w:line="240" w:lineRule="auto"/>
        <w:jc w:val="both"/>
        <w:rPr>
          <w:rFonts w:ascii="Arial" w:hAnsi="Arial" w:cs="Arial"/>
          <w:sz w:val="20"/>
          <w:szCs w:val="20"/>
          <w:lang w:val="es-ES"/>
        </w:rPr>
      </w:pPr>
      <w:r w:rsidRPr="00B72E60">
        <w:rPr>
          <w:rFonts w:ascii="Arial" w:hAnsi="Arial" w:cs="Arial"/>
          <w:sz w:val="20"/>
          <w:szCs w:val="20"/>
          <w:lang w:val="es-ES"/>
        </w:rPr>
        <w:t xml:space="preserve">Su actuación más reciente tuvo lugar tras el terremoto de Venezuela, donde profesionales españoles y portugueses colaboraron con equipos internacionales en las labores de búsqueda y rescate de personas atrapadas entre los escombros. Durante el encuentro celebrado en la sede de </w:t>
      </w:r>
      <w:proofErr w:type="spellStart"/>
      <w:r w:rsidRPr="00B72E60">
        <w:rPr>
          <w:rFonts w:ascii="Arial" w:hAnsi="Arial" w:cs="Arial"/>
          <w:sz w:val="20"/>
          <w:szCs w:val="20"/>
          <w:lang w:val="es-ES"/>
        </w:rPr>
        <w:t>Elanco</w:t>
      </w:r>
      <w:proofErr w:type="spellEnd"/>
      <w:r w:rsidRPr="00B72E60">
        <w:rPr>
          <w:rFonts w:ascii="Arial" w:hAnsi="Arial" w:cs="Arial"/>
          <w:sz w:val="20"/>
          <w:szCs w:val="20"/>
          <w:lang w:val="es-ES"/>
        </w:rPr>
        <w:t>, los miembros de ERICAM compartieron algunas de las experiencias vividas sobre el terreno y explicaron cómo la confianza, el entrenamiento y el vínculo con sus perros resultan esenciales para afrontar con éxito este tipo de intervenciones.</w:t>
      </w:r>
    </w:p>
    <w:p w14:paraId="403E8172" w14:textId="77777777" w:rsidR="00B72E60" w:rsidRPr="00B72E60" w:rsidRDefault="00B72E60" w:rsidP="00B72E60">
      <w:pPr>
        <w:spacing w:line="240" w:lineRule="auto"/>
        <w:jc w:val="both"/>
        <w:rPr>
          <w:rFonts w:ascii="Arial" w:hAnsi="Arial" w:cs="Arial"/>
          <w:sz w:val="20"/>
          <w:szCs w:val="20"/>
          <w:lang w:val="es-ES"/>
        </w:rPr>
      </w:pPr>
      <w:r>
        <w:rPr>
          <w:rFonts w:ascii="Arial" w:hAnsi="Arial" w:cs="Arial"/>
          <w:i/>
          <w:iCs/>
          <w:sz w:val="20"/>
          <w:szCs w:val="20"/>
          <w:lang w:val="es-ES"/>
        </w:rPr>
        <w:t>“</w:t>
      </w:r>
      <w:r w:rsidRPr="00B72E60">
        <w:rPr>
          <w:rFonts w:ascii="Arial" w:hAnsi="Arial" w:cs="Arial"/>
          <w:i/>
          <w:iCs/>
          <w:sz w:val="20"/>
          <w:szCs w:val="20"/>
          <w:lang w:val="es-ES"/>
        </w:rPr>
        <w:t>Historias como la de ERICAM reflejan perfectamente el espíritu de 'Dejemos Huella': demostrar cómo el vínculo humano-animal puede generar un impacto real y positivo en la sociedad"</w:t>
      </w:r>
      <w:r w:rsidRPr="00B72E60">
        <w:rPr>
          <w:rFonts w:ascii="Arial" w:hAnsi="Arial" w:cs="Arial"/>
          <w:sz w:val="20"/>
          <w:szCs w:val="20"/>
          <w:lang w:val="es-ES"/>
        </w:rPr>
        <w:t xml:space="preserve">, </w:t>
      </w:r>
      <w:r>
        <w:rPr>
          <w:rFonts w:ascii="Arial" w:hAnsi="Arial" w:cs="Arial"/>
          <w:sz w:val="20"/>
          <w:szCs w:val="20"/>
          <w:lang w:val="es-ES"/>
        </w:rPr>
        <w:t xml:space="preserve">subraya Alejandra González, responsable y portavoz del programa </w:t>
      </w:r>
      <w:r w:rsidRPr="00B72E60">
        <w:rPr>
          <w:rFonts w:ascii="Arial" w:hAnsi="Arial" w:cs="Arial"/>
          <w:i/>
          <w:sz w:val="20"/>
          <w:szCs w:val="20"/>
          <w:lang w:val="es-ES"/>
        </w:rPr>
        <w:t>Dejemos Huella</w:t>
      </w:r>
      <w:r>
        <w:rPr>
          <w:rFonts w:ascii="Arial" w:hAnsi="Arial" w:cs="Arial"/>
          <w:sz w:val="20"/>
          <w:szCs w:val="20"/>
          <w:lang w:val="es-ES"/>
        </w:rPr>
        <w:t xml:space="preserve"> de </w:t>
      </w:r>
      <w:proofErr w:type="spellStart"/>
      <w:r>
        <w:rPr>
          <w:rFonts w:ascii="Arial" w:hAnsi="Arial" w:cs="Arial"/>
          <w:sz w:val="20"/>
          <w:szCs w:val="20"/>
          <w:lang w:val="es-ES"/>
        </w:rPr>
        <w:t>Elanco</w:t>
      </w:r>
      <w:proofErr w:type="spellEnd"/>
      <w:r>
        <w:rPr>
          <w:rFonts w:ascii="Arial" w:hAnsi="Arial" w:cs="Arial"/>
          <w:sz w:val="20"/>
          <w:szCs w:val="20"/>
          <w:lang w:val="es-ES"/>
        </w:rPr>
        <w:t>.</w:t>
      </w:r>
    </w:p>
    <w:p w14:paraId="0530628F" w14:textId="55CACE4D" w:rsidR="00B72E60" w:rsidRPr="00B72E60" w:rsidRDefault="00F83C05" w:rsidP="00B72E60">
      <w:pPr>
        <w:spacing w:line="240" w:lineRule="auto"/>
        <w:jc w:val="both"/>
        <w:rPr>
          <w:rFonts w:ascii="Arial" w:hAnsi="Arial" w:cs="Arial"/>
          <w:sz w:val="20"/>
          <w:szCs w:val="20"/>
          <w:lang w:val="es-ES"/>
        </w:rPr>
      </w:pPr>
      <w:r>
        <w:rPr>
          <w:rFonts w:ascii="Arial" w:hAnsi="Arial" w:cs="Arial"/>
          <w:sz w:val="20"/>
          <w:szCs w:val="20"/>
          <w:lang w:val="es-ES"/>
        </w:rPr>
        <w:br/>
      </w:r>
      <w:r w:rsidR="00B72E60" w:rsidRPr="00B72E60">
        <w:rPr>
          <w:rFonts w:ascii="Arial" w:hAnsi="Arial" w:cs="Arial"/>
          <w:b/>
          <w:bCs/>
          <w:sz w:val="20"/>
          <w:szCs w:val="20"/>
          <w:lang w:val="es-ES"/>
        </w:rPr>
        <w:t>Dejemos Huella: más de 25 años impulsando el vínculo entre personas y animales</w:t>
      </w:r>
    </w:p>
    <w:p w14:paraId="2C41BB6D" w14:textId="77777777" w:rsidR="00B72E60" w:rsidRPr="00B72E60" w:rsidRDefault="00B72E60" w:rsidP="00B72E60">
      <w:pPr>
        <w:spacing w:line="240" w:lineRule="auto"/>
        <w:jc w:val="both"/>
        <w:rPr>
          <w:rFonts w:ascii="Arial" w:hAnsi="Arial" w:cs="Arial"/>
          <w:sz w:val="20"/>
          <w:szCs w:val="20"/>
          <w:lang w:val="es-ES"/>
        </w:rPr>
      </w:pPr>
      <w:r w:rsidRPr="00B72E60">
        <w:rPr>
          <w:rFonts w:ascii="Arial" w:hAnsi="Arial" w:cs="Arial"/>
          <w:sz w:val="20"/>
          <w:szCs w:val="20"/>
          <w:lang w:val="es-ES"/>
        </w:rPr>
        <w:t xml:space="preserve">Con esta iniciativa, </w:t>
      </w:r>
      <w:proofErr w:type="spellStart"/>
      <w:r w:rsidRPr="00B72E60">
        <w:rPr>
          <w:rFonts w:ascii="Arial" w:hAnsi="Arial" w:cs="Arial"/>
          <w:sz w:val="20"/>
          <w:szCs w:val="20"/>
          <w:lang w:val="es-ES"/>
        </w:rPr>
        <w:t>Elanco</w:t>
      </w:r>
      <w:proofErr w:type="spellEnd"/>
      <w:r w:rsidRPr="00B72E60">
        <w:rPr>
          <w:rFonts w:ascii="Arial" w:hAnsi="Arial" w:cs="Arial"/>
          <w:sz w:val="20"/>
          <w:szCs w:val="20"/>
          <w:lang w:val="es-ES"/>
        </w:rPr>
        <w:t xml:space="preserve"> continúa desarrollando nuevas acciones dentro </w:t>
      </w:r>
      <w:r w:rsidRPr="00FE457C">
        <w:rPr>
          <w:rFonts w:ascii="Arial" w:hAnsi="Arial" w:cs="Arial"/>
          <w:sz w:val="20"/>
          <w:szCs w:val="20"/>
          <w:lang w:val="es-ES"/>
        </w:rPr>
        <w:t>de </w:t>
      </w:r>
      <w:r w:rsidRPr="00FE457C">
        <w:rPr>
          <w:rFonts w:ascii="Arial" w:hAnsi="Arial" w:cs="Arial"/>
          <w:bCs/>
          <w:i/>
          <w:sz w:val="20"/>
          <w:szCs w:val="20"/>
          <w:lang w:val="es-ES"/>
        </w:rPr>
        <w:t>Dejemos Huella</w:t>
      </w:r>
      <w:r w:rsidRPr="00B72E60">
        <w:rPr>
          <w:rFonts w:ascii="Arial" w:hAnsi="Arial" w:cs="Arial"/>
          <w:sz w:val="20"/>
          <w:szCs w:val="20"/>
          <w:lang w:val="es-ES"/>
        </w:rPr>
        <w:t>, su programa de responsabilidad social corporativa, que promueve proyectos centrados en la adopción responsable, la convivencia con los animales, las intervenciones asistidas y el reconocimiento a la labor de los perros de trabajo.</w:t>
      </w:r>
    </w:p>
    <w:p w14:paraId="70C01644" w14:textId="77777777" w:rsidR="00B72E60" w:rsidRDefault="00B72E60" w:rsidP="00B72E60">
      <w:pPr>
        <w:pBdr>
          <w:bottom w:val="single" w:sz="6" w:space="1" w:color="auto"/>
        </w:pBdr>
        <w:spacing w:line="240" w:lineRule="auto"/>
        <w:jc w:val="both"/>
        <w:rPr>
          <w:rFonts w:ascii="Arial" w:hAnsi="Arial" w:cs="Arial"/>
          <w:sz w:val="20"/>
          <w:szCs w:val="20"/>
          <w:lang w:val="es-ES"/>
        </w:rPr>
      </w:pPr>
      <w:r w:rsidRPr="00B72E60">
        <w:rPr>
          <w:rFonts w:ascii="Arial" w:hAnsi="Arial" w:cs="Arial"/>
          <w:sz w:val="20"/>
          <w:szCs w:val="20"/>
          <w:lang w:val="es-ES"/>
        </w:rPr>
        <w:t>Actualmente, el programa colabora con más de una veintena de entidades de España y Portugal y beneficia cada año a miles de personas mediante iniciativas desarrolladas en hospitales, centros educativos, juzgados y otros entornos de especial vulnerabilidad. Además, apoya proyectos que ponen de manifiesto el papel que desempeñan los animales en ámbitos tan diversos como la salud, la inclusión social, la educación o la atención a emergencias.</w:t>
      </w:r>
    </w:p>
    <w:p w14:paraId="1DF46CB5" w14:textId="44FB29E7" w:rsidR="008F463E" w:rsidRDefault="008F463E" w:rsidP="00B72E60">
      <w:pPr>
        <w:pBdr>
          <w:bottom w:val="single" w:sz="6" w:space="1" w:color="auto"/>
        </w:pBdr>
        <w:spacing w:line="240" w:lineRule="auto"/>
        <w:jc w:val="both"/>
        <w:rPr>
          <w:rFonts w:ascii="Arial" w:hAnsi="Arial" w:cs="Arial"/>
          <w:sz w:val="20"/>
          <w:szCs w:val="20"/>
          <w:lang w:val="es-ES"/>
        </w:rPr>
      </w:pPr>
      <w:r w:rsidRPr="00FE457C">
        <w:rPr>
          <w:rFonts w:ascii="Arial" w:hAnsi="Arial" w:cs="Arial"/>
          <w:sz w:val="20"/>
          <w:szCs w:val="20"/>
          <w:lang w:val="es-ES"/>
        </w:rPr>
        <w:t xml:space="preserve">Esta iniciativa refleja también la cultura corporativa de </w:t>
      </w:r>
      <w:proofErr w:type="spellStart"/>
      <w:r w:rsidRPr="00FE457C">
        <w:rPr>
          <w:rFonts w:ascii="Arial" w:hAnsi="Arial" w:cs="Arial"/>
          <w:sz w:val="20"/>
          <w:szCs w:val="20"/>
          <w:lang w:val="es-ES"/>
        </w:rPr>
        <w:t>Elanco</w:t>
      </w:r>
      <w:proofErr w:type="spellEnd"/>
      <w:r w:rsidRPr="00FE457C">
        <w:rPr>
          <w:rFonts w:ascii="Arial" w:hAnsi="Arial" w:cs="Arial"/>
          <w:sz w:val="20"/>
          <w:szCs w:val="20"/>
          <w:lang w:val="es-ES"/>
        </w:rPr>
        <w:t xml:space="preserve">, que promueve entornos de trabajo </w:t>
      </w:r>
      <w:proofErr w:type="spellStart"/>
      <w:r w:rsidRPr="00FE457C">
        <w:rPr>
          <w:rFonts w:ascii="Arial" w:hAnsi="Arial" w:cs="Arial"/>
          <w:i/>
          <w:sz w:val="20"/>
          <w:szCs w:val="20"/>
          <w:lang w:val="es-ES"/>
        </w:rPr>
        <w:t>pet</w:t>
      </w:r>
      <w:proofErr w:type="spellEnd"/>
      <w:r w:rsidRPr="00FE457C">
        <w:rPr>
          <w:rFonts w:ascii="Arial" w:hAnsi="Arial" w:cs="Arial"/>
          <w:i/>
          <w:sz w:val="20"/>
          <w:szCs w:val="20"/>
          <w:lang w:val="es-ES"/>
        </w:rPr>
        <w:t xml:space="preserve"> </w:t>
      </w:r>
      <w:proofErr w:type="spellStart"/>
      <w:r w:rsidRPr="00FE457C">
        <w:rPr>
          <w:rFonts w:ascii="Arial" w:hAnsi="Arial" w:cs="Arial"/>
          <w:i/>
          <w:sz w:val="20"/>
          <w:szCs w:val="20"/>
          <w:lang w:val="es-ES"/>
        </w:rPr>
        <w:t>friendly</w:t>
      </w:r>
      <w:proofErr w:type="spellEnd"/>
      <w:r w:rsidRPr="00FE457C">
        <w:rPr>
          <w:rFonts w:ascii="Arial" w:hAnsi="Arial" w:cs="Arial"/>
          <w:sz w:val="20"/>
          <w:szCs w:val="20"/>
          <w:lang w:val="es-ES"/>
        </w:rPr>
        <w:t xml:space="preserve"> como una forma de fomentar el bienestar, fortalecer el vínculo entre las personas y sus animales de compañía y sensibilizar sobre el papel que estos desempeñan en la sociedad.</w:t>
      </w:r>
    </w:p>
    <w:p w14:paraId="52456CD9" w14:textId="77777777" w:rsidR="00F83C05" w:rsidRPr="00B72E60" w:rsidRDefault="00F83C05" w:rsidP="00B72E60">
      <w:pPr>
        <w:pBdr>
          <w:bottom w:val="single" w:sz="6" w:space="1" w:color="auto"/>
        </w:pBdr>
        <w:spacing w:line="240" w:lineRule="auto"/>
        <w:jc w:val="both"/>
        <w:rPr>
          <w:rFonts w:ascii="Arial" w:hAnsi="Arial" w:cs="Arial"/>
          <w:sz w:val="20"/>
          <w:szCs w:val="20"/>
          <w:lang w:val="es-ES"/>
        </w:rPr>
      </w:pPr>
    </w:p>
    <w:p w14:paraId="14232E75" w14:textId="744D3DB6" w:rsidR="00B72E60" w:rsidRPr="00B72E60" w:rsidRDefault="00F83C05" w:rsidP="00B72E60">
      <w:pPr>
        <w:spacing w:line="240" w:lineRule="auto"/>
        <w:jc w:val="both"/>
        <w:rPr>
          <w:rFonts w:ascii="Arial" w:hAnsi="Arial" w:cs="Arial"/>
          <w:sz w:val="20"/>
          <w:szCs w:val="20"/>
          <w:lang w:val="es-ES"/>
        </w:rPr>
      </w:pPr>
      <w:r>
        <w:rPr>
          <w:rFonts w:ascii="Arial" w:hAnsi="Arial" w:cs="Arial"/>
          <w:b/>
          <w:bCs/>
          <w:sz w:val="20"/>
          <w:szCs w:val="20"/>
          <w:lang w:val="es-ES"/>
        </w:rPr>
        <w:br/>
      </w:r>
      <w:r w:rsidR="00B72E60" w:rsidRPr="00B72E60">
        <w:rPr>
          <w:rFonts w:ascii="Arial" w:hAnsi="Arial" w:cs="Arial"/>
          <w:b/>
          <w:bCs/>
          <w:sz w:val="20"/>
          <w:szCs w:val="20"/>
          <w:lang w:val="es-ES"/>
        </w:rPr>
        <w:t>Material audiovisual</w:t>
      </w:r>
    </w:p>
    <w:p w14:paraId="24BA0CCE" w14:textId="77777777" w:rsidR="00B72E60" w:rsidRPr="00B72E60" w:rsidRDefault="00B72E60" w:rsidP="00B72E60">
      <w:pPr>
        <w:spacing w:line="240" w:lineRule="auto"/>
        <w:jc w:val="both"/>
        <w:rPr>
          <w:rFonts w:ascii="Arial" w:hAnsi="Arial" w:cs="Arial"/>
          <w:sz w:val="20"/>
          <w:szCs w:val="20"/>
          <w:lang w:val="es-ES"/>
        </w:rPr>
      </w:pPr>
      <w:r w:rsidRPr="00B72E60">
        <w:rPr>
          <w:rFonts w:ascii="Arial" w:hAnsi="Arial" w:cs="Arial"/>
          <w:sz w:val="20"/>
          <w:szCs w:val="20"/>
          <w:lang w:val="es-ES"/>
        </w:rPr>
        <w:t xml:space="preserve">El encuentro ha sido recogido en un vídeo resumen que incluye entrevistas con Juan Pascual, miembros de ERICAM y voluntarios de </w:t>
      </w:r>
      <w:proofErr w:type="spellStart"/>
      <w:r w:rsidRPr="00B72E60">
        <w:rPr>
          <w:rFonts w:ascii="Arial" w:hAnsi="Arial" w:cs="Arial"/>
          <w:sz w:val="20"/>
          <w:szCs w:val="20"/>
          <w:lang w:val="es-ES"/>
        </w:rPr>
        <w:t>Elanco</w:t>
      </w:r>
      <w:proofErr w:type="spellEnd"/>
      <w:r w:rsidRPr="00B72E60">
        <w:rPr>
          <w:rFonts w:ascii="Arial" w:hAnsi="Arial" w:cs="Arial"/>
          <w:sz w:val="20"/>
          <w:szCs w:val="20"/>
          <w:lang w:val="es-ES"/>
        </w:rPr>
        <w:t>, en el que se muestra el desarrollo de la jornada y se profundiza en el papel de los perros de búsqueda y rescate y el vínculo que mantienen con sus guías.</w:t>
      </w:r>
    </w:p>
    <w:p w14:paraId="4B7A7B31" w14:textId="63819B94" w:rsidR="00E455B6" w:rsidRDefault="00E455B6" w:rsidP="00E455B6">
      <w:pPr>
        <w:spacing w:line="240" w:lineRule="auto"/>
        <w:jc w:val="both"/>
        <w:rPr>
          <w:rFonts w:ascii="Arial" w:hAnsi="Arial" w:cs="Arial"/>
          <w:sz w:val="20"/>
          <w:szCs w:val="20"/>
          <w:lang w:val="es-ES"/>
        </w:rPr>
      </w:pPr>
      <w:r w:rsidRPr="00E455B6">
        <w:rPr>
          <w:rFonts w:ascii="Arial" w:hAnsi="Arial" w:cs="Arial"/>
          <w:bCs/>
          <w:sz w:val="20"/>
          <w:szCs w:val="20"/>
          <w:lang w:val="es-ES"/>
        </w:rPr>
        <w:t>Vídeo completo:</w:t>
      </w:r>
      <w:r w:rsidRPr="00E455B6">
        <w:rPr>
          <w:rFonts w:ascii="Arial" w:hAnsi="Arial" w:cs="Arial"/>
          <w:sz w:val="20"/>
          <w:szCs w:val="20"/>
          <w:lang w:val="es-ES"/>
        </w:rPr>
        <w:t> </w:t>
      </w:r>
      <w:hyperlink r:id="rId11" w:history="1">
        <w:r w:rsidR="00850F61" w:rsidRPr="00674800">
          <w:rPr>
            <w:rStyle w:val="Hipervnculo"/>
            <w:rFonts w:ascii="Arial" w:hAnsi="Arial" w:cs="Arial"/>
            <w:sz w:val="20"/>
            <w:szCs w:val="20"/>
            <w:lang w:val="es-ES"/>
          </w:rPr>
          <w:t>https://www.youtube.com/watch?v=Cd7-v0hwBmQ</w:t>
        </w:r>
      </w:hyperlink>
    </w:p>
    <w:p w14:paraId="4772A573" w14:textId="77777777" w:rsidR="00E455B6" w:rsidRDefault="00E455B6" w:rsidP="00E455B6">
      <w:pPr>
        <w:spacing w:line="240" w:lineRule="auto"/>
        <w:jc w:val="both"/>
        <w:rPr>
          <w:rFonts w:ascii="Arial" w:hAnsi="Arial" w:cs="Arial"/>
          <w:b/>
          <w:sz w:val="16"/>
          <w:szCs w:val="16"/>
        </w:rPr>
      </w:pPr>
      <w:bookmarkStart w:id="0" w:name="_GoBack"/>
      <w:bookmarkEnd w:id="0"/>
    </w:p>
    <w:p w14:paraId="1F6A2FAD" w14:textId="22A8979C" w:rsidR="00DA47F9" w:rsidRPr="00031F23" w:rsidRDefault="00DA47F9" w:rsidP="00E455B6">
      <w:pPr>
        <w:spacing w:line="240" w:lineRule="auto"/>
        <w:jc w:val="both"/>
        <w:rPr>
          <w:rFonts w:ascii="Arial" w:hAnsi="Arial" w:cs="Arial"/>
          <w:b/>
          <w:sz w:val="16"/>
          <w:szCs w:val="16"/>
        </w:rPr>
      </w:pPr>
      <w:r w:rsidRPr="00031F23">
        <w:rPr>
          <w:rFonts w:ascii="Arial" w:hAnsi="Arial" w:cs="Arial"/>
          <w:b/>
          <w:sz w:val="16"/>
          <w:szCs w:val="16"/>
        </w:rPr>
        <w:t xml:space="preserve">Sobre </w:t>
      </w:r>
      <w:proofErr w:type="spellStart"/>
      <w:r w:rsidRPr="00031F23">
        <w:rPr>
          <w:rFonts w:ascii="Arial" w:hAnsi="Arial" w:cs="Arial"/>
          <w:b/>
          <w:sz w:val="16"/>
          <w:szCs w:val="16"/>
        </w:rPr>
        <w:t>Elanco</w:t>
      </w:r>
      <w:proofErr w:type="spellEnd"/>
    </w:p>
    <w:p w14:paraId="47B3BF89" w14:textId="77777777" w:rsidR="00DA47F9" w:rsidRPr="00031F23" w:rsidRDefault="00DA47F9" w:rsidP="00DA47F9">
      <w:pPr>
        <w:spacing w:after="0" w:line="240" w:lineRule="auto"/>
        <w:jc w:val="both"/>
        <w:rPr>
          <w:rFonts w:ascii="Arial" w:hAnsi="Arial" w:cs="Arial"/>
          <w:b/>
          <w:i/>
          <w:sz w:val="16"/>
          <w:szCs w:val="16"/>
        </w:rPr>
      </w:pPr>
      <w:r w:rsidRPr="00031F23">
        <w:rPr>
          <w:rFonts w:ascii="Arial" w:hAnsi="Arial" w:cs="Arial"/>
          <w:b/>
          <w:i/>
          <w:sz w:val="16"/>
          <w:szCs w:val="16"/>
        </w:rPr>
        <w:t>Más de 70 años cuidando de la salud animal</w:t>
      </w:r>
    </w:p>
    <w:p w14:paraId="55C7D3BE" w14:textId="77777777" w:rsidR="00DA47F9" w:rsidRPr="00031F23" w:rsidRDefault="00DA47F9" w:rsidP="00DA47F9">
      <w:pPr>
        <w:spacing w:after="0" w:line="240" w:lineRule="auto"/>
        <w:jc w:val="both"/>
        <w:rPr>
          <w:rFonts w:ascii="Arial" w:hAnsi="Arial" w:cs="Arial"/>
          <w:sz w:val="16"/>
          <w:szCs w:val="16"/>
        </w:rPr>
      </w:pPr>
      <w:proofErr w:type="spellStart"/>
      <w:r w:rsidRPr="00031F23">
        <w:rPr>
          <w:rFonts w:ascii="Arial" w:hAnsi="Arial" w:cs="Arial"/>
          <w:sz w:val="16"/>
          <w:szCs w:val="16"/>
        </w:rPr>
        <w:t>Elanco</w:t>
      </w:r>
      <w:proofErr w:type="spellEnd"/>
      <w:r w:rsidRPr="00031F23">
        <w:rPr>
          <w:rFonts w:ascii="Arial" w:hAnsi="Arial" w:cs="Arial"/>
          <w:sz w:val="16"/>
          <w:szCs w:val="16"/>
        </w:rPr>
        <w:t xml:space="preserve"> Animal </w:t>
      </w:r>
      <w:proofErr w:type="spellStart"/>
      <w:r w:rsidRPr="00031F23">
        <w:rPr>
          <w:rFonts w:ascii="Arial" w:hAnsi="Arial" w:cs="Arial"/>
          <w:sz w:val="16"/>
          <w:szCs w:val="16"/>
        </w:rPr>
        <w:t>Health</w:t>
      </w:r>
      <w:proofErr w:type="spellEnd"/>
      <w:r w:rsidRPr="00031F23">
        <w:rPr>
          <w:rFonts w:ascii="Arial" w:hAnsi="Arial" w:cs="Arial"/>
          <w:sz w:val="16"/>
          <w:szCs w:val="16"/>
        </w:rPr>
        <w:t xml:space="preserve"> es una empresa líder mundial en salud animal dedicada a innovar y ofrecer productos y servicios para prevenir y tratar enfermedades en animales de granja y animales de compañía, creando valor para ganaderos, veterinarios, tutores de mascotas, </w:t>
      </w:r>
      <w:proofErr w:type="spellStart"/>
      <w:r w:rsidRPr="00031F23">
        <w:rPr>
          <w:rFonts w:ascii="Arial" w:hAnsi="Arial" w:cs="Arial"/>
          <w:sz w:val="16"/>
          <w:szCs w:val="16"/>
        </w:rPr>
        <w:t>Pet</w:t>
      </w:r>
      <w:proofErr w:type="spellEnd"/>
      <w:r w:rsidRPr="00031F23">
        <w:rPr>
          <w:rFonts w:ascii="Arial" w:hAnsi="Arial" w:cs="Arial"/>
          <w:sz w:val="16"/>
          <w:szCs w:val="16"/>
        </w:rPr>
        <w:t xml:space="preserve"> Shops, grupos de interés y la sociedad en general. Las iniciativas de </w:t>
      </w:r>
      <w:proofErr w:type="spellStart"/>
      <w:r w:rsidRPr="00031F23">
        <w:rPr>
          <w:rFonts w:ascii="Arial" w:hAnsi="Arial" w:cs="Arial"/>
          <w:sz w:val="16"/>
          <w:szCs w:val="16"/>
        </w:rPr>
        <w:t>Elanco</w:t>
      </w:r>
      <w:proofErr w:type="spellEnd"/>
      <w:r w:rsidRPr="00031F23">
        <w:rPr>
          <w:rFonts w:ascii="Arial" w:hAnsi="Arial" w:cs="Arial"/>
          <w:sz w:val="16"/>
          <w:szCs w:val="16"/>
        </w:rPr>
        <w:t xml:space="preserve"> </w:t>
      </w:r>
      <w:proofErr w:type="spellStart"/>
      <w:r w:rsidRPr="00031F23">
        <w:rPr>
          <w:rFonts w:ascii="Arial" w:hAnsi="Arial" w:cs="Arial"/>
          <w:sz w:val="16"/>
          <w:szCs w:val="16"/>
        </w:rPr>
        <w:t>Healthy</w:t>
      </w:r>
      <w:proofErr w:type="spellEnd"/>
      <w:r w:rsidRPr="00031F23">
        <w:rPr>
          <w:rFonts w:ascii="Arial" w:hAnsi="Arial" w:cs="Arial"/>
          <w:sz w:val="16"/>
          <w:szCs w:val="16"/>
        </w:rPr>
        <w:t xml:space="preserve"> </w:t>
      </w:r>
      <w:proofErr w:type="spellStart"/>
      <w:r w:rsidRPr="00031F23">
        <w:rPr>
          <w:rFonts w:ascii="Arial" w:hAnsi="Arial" w:cs="Arial"/>
          <w:sz w:val="16"/>
          <w:szCs w:val="16"/>
        </w:rPr>
        <w:t>Purpose</w:t>
      </w:r>
      <w:proofErr w:type="spellEnd"/>
      <w:r w:rsidRPr="00031F23">
        <w:rPr>
          <w:rFonts w:ascii="Arial" w:hAnsi="Arial" w:cs="Arial"/>
          <w:sz w:val="16"/>
          <w:szCs w:val="16"/>
        </w:rPr>
        <w:t>™ promueven la salud de los animales, las personas y el planeta, sensibilizando al consumidor sobre la importancia de la seguridad alimentaria mundial y potenciando el vínculo entre las personas y los animales.</w:t>
      </w:r>
    </w:p>
    <w:p w14:paraId="6E130C38" w14:textId="77777777" w:rsidR="00DA47F9" w:rsidRPr="00031F23" w:rsidRDefault="00DA47F9" w:rsidP="00DA47F9">
      <w:pPr>
        <w:spacing w:after="0" w:line="240" w:lineRule="auto"/>
        <w:jc w:val="both"/>
        <w:rPr>
          <w:rFonts w:ascii="Arial" w:hAnsi="Arial" w:cs="Arial"/>
          <w:sz w:val="16"/>
          <w:szCs w:val="16"/>
        </w:rPr>
      </w:pPr>
      <w:r w:rsidRPr="00031F23">
        <w:rPr>
          <w:rFonts w:ascii="Arial" w:hAnsi="Arial" w:cs="Arial"/>
          <w:sz w:val="16"/>
          <w:szCs w:val="16"/>
        </w:rPr>
        <w:t xml:space="preserve">Con presencia en </w:t>
      </w:r>
      <w:r w:rsidRPr="00031F23">
        <w:rPr>
          <w:rFonts w:ascii="Arial" w:hAnsi="Arial" w:cs="Arial"/>
          <w:b/>
          <w:sz w:val="16"/>
          <w:szCs w:val="16"/>
        </w:rPr>
        <w:t>90 países</w:t>
      </w:r>
      <w:r w:rsidRPr="00031F23">
        <w:rPr>
          <w:rFonts w:ascii="Arial" w:hAnsi="Arial" w:cs="Arial"/>
          <w:sz w:val="16"/>
          <w:szCs w:val="16"/>
        </w:rPr>
        <w:t xml:space="preserve"> y unos </w:t>
      </w:r>
      <w:r w:rsidRPr="00031F23">
        <w:rPr>
          <w:rFonts w:ascii="Arial" w:hAnsi="Arial" w:cs="Arial"/>
          <w:b/>
          <w:sz w:val="16"/>
          <w:szCs w:val="16"/>
        </w:rPr>
        <w:t>9.000 empleados</w:t>
      </w:r>
      <w:r w:rsidRPr="00031F23">
        <w:rPr>
          <w:rFonts w:ascii="Arial" w:hAnsi="Arial" w:cs="Arial"/>
          <w:sz w:val="16"/>
          <w:szCs w:val="16"/>
        </w:rPr>
        <w:t xml:space="preserve"> en todo el mundo, la compañía promueve la innovación, tanto en la investigación científica como en las operaciones cotidianas. Fundada en 1954, </w:t>
      </w:r>
      <w:proofErr w:type="spellStart"/>
      <w:r w:rsidRPr="00031F23">
        <w:rPr>
          <w:rFonts w:ascii="Arial" w:hAnsi="Arial" w:cs="Arial"/>
          <w:sz w:val="16"/>
          <w:szCs w:val="16"/>
        </w:rPr>
        <w:t>Elanco</w:t>
      </w:r>
      <w:proofErr w:type="spellEnd"/>
      <w:r w:rsidRPr="00031F23">
        <w:rPr>
          <w:rFonts w:ascii="Arial" w:hAnsi="Arial" w:cs="Arial"/>
          <w:sz w:val="16"/>
          <w:szCs w:val="16"/>
        </w:rPr>
        <w:t xml:space="preserve"> tiene su sede principal en Indianápolis, Indiana (EE.UU.), cuenta con </w:t>
      </w:r>
      <w:r w:rsidRPr="00031F23">
        <w:rPr>
          <w:rFonts w:ascii="Arial" w:hAnsi="Arial" w:cs="Arial"/>
          <w:b/>
          <w:sz w:val="16"/>
          <w:szCs w:val="16"/>
        </w:rPr>
        <w:t>18 plantas de fabricación</w:t>
      </w:r>
      <w:r w:rsidRPr="00031F23">
        <w:rPr>
          <w:rFonts w:ascii="Arial" w:hAnsi="Arial" w:cs="Arial"/>
          <w:sz w:val="16"/>
          <w:szCs w:val="16"/>
        </w:rPr>
        <w:t xml:space="preserve"> y </w:t>
      </w:r>
      <w:r w:rsidRPr="00031F23">
        <w:rPr>
          <w:rFonts w:ascii="Arial" w:hAnsi="Arial" w:cs="Arial"/>
          <w:b/>
          <w:sz w:val="16"/>
          <w:szCs w:val="16"/>
        </w:rPr>
        <w:t>más de 200 marcas</w:t>
      </w:r>
      <w:r w:rsidRPr="00031F23">
        <w:rPr>
          <w:rFonts w:ascii="Arial" w:hAnsi="Arial" w:cs="Arial"/>
          <w:sz w:val="16"/>
          <w:szCs w:val="16"/>
        </w:rPr>
        <w:t xml:space="preserve">. Más información en </w:t>
      </w:r>
      <w:hyperlink r:id="rId12">
        <w:r w:rsidRPr="00031F23">
          <w:rPr>
            <w:rFonts w:ascii="Arial" w:hAnsi="Arial" w:cs="Arial"/>
            <w:b/>
            <w:color w:val="0563C1"/>
            <w:sz w:val="16"/>
            <w:szCs w:val="16"/>
            <w:u w:val="single"/>
          </w:rPr>
          <w:t>elanco.com</w:t>
        </w:r>
      </w:hyperlink>
    </w:p>
    <w:p w14:paraId="37D5F595" w14:textId="77777777" w:rsidR="00D2090B" w:rsidRDefault="00D2090B" w:rsidP="005F21B2">
      <w:pPr>
        <w:rPr>
          <w:rFonts w:ascii="Arial" w:hAnsi="Arial" w:cs="Arial"/>
          <w:b/>
          <w:bCs/>
          <w:sz w:val="21"/>
          <w:szCs w:val="21"/>
        </w:rPr>
      </w:pPr>
    </w:p>
    <w:p w14:paraId="056E8D6E" w14:textId="503DED68" w:rsidR="005F21B2" w:rsidRPr="00DA47F9" w:rsidRDefault="003211BE" w:rsidP="005F21B2">
      <w:pPr>
        <w:rPr>
          <w:rFonts w:ascii="Arial" w:hAnsi="Arial" w:cs="Arial"/>
          <w:b/>
          <w:bCs/>
          <w:sz w:val="21"/>
          <w:szCs w:val="21"/>
        </w:rPr>
      </w:pPr>
      <w:r w:rsidRPr="00DA47F9">
        <w:rPr>
          <w:rFonts w:ascii="Arial" w:hAnsi="Arial" w:cs="Arial"/>
          <w:b/>
          <w:bCs/>
          <w:sz w:val="21"/>
          <w:szCs w:val="21"/>
        </w:rPr>
        <w:lastRenderedPageBreak/>
        <w:t>MATERIALES QUE ACOMPAÑAN LA NOTA DE PRENSA</w:t>
      </w:r>
      <w:r w:rsidRPr="00DA47F9">
        <w:rPr>
          <w:rFonts w:ascii="Arial" w:hAnsi="Arial" w:cs="Arial"/>
          <w:b/>
          <w:bCs/>
          <w:sz w:val="21"/>
          <w:szCs w:val="21"/>
        </w:rPr>
        <w:br/>
      </w:r>
      <w:r w:rsidR="005F21B2" w:rsidRPr="00DA47F9">
        <w:rPr>
          <w:rFonts w:ascii="Arial" w:hAnsi="Arial" w:cs="Arial"/>
          <w:b/>
          <w:bCs/>
          <w:sz w:val="21"/>
          <w:szCs w:val="21"/>
        </w:rPr>
        <w:t>Logo</w:t>
      </w:r>
      <w:r w:rsidR="00DA47F9">
        <w:rPr>
          <w:rFonts w:ascii="Arial" w:hAnsi="Arial" w:cs="Arial"/>
          <w:b/>
          <w:bCs/>
          <w:sz w:val="21"/>
          <w:szCs w:val="21"/>
        </w:rPr>
        <w:t>s e imágenes</w:t>
      </w:r>
    </w:p>
    <w:tbl>
      <w:tblPr>
        <w:tblStyle w:val="Tablaconcuadrcula"/>
        <w:tblW w:w="0" w:type="auto"/>
        <w:tblLayout w:type="fixed"/>
        <w:tblLook w:val="04A0" w:firstRow="1" w:lastRow="0" w:firstColumn="1" w:lastColumn="0" w:noHBand="0" w:noVBand="1"/>
      </w:tblPr>
      <w:tblGrid>
        <w:gridCol w:w="2660"/>
        <w:gridCol w:w="2977"/>
        <w:gridCol w:w="2977"/>
      </w:tblGrid>
      <w:tr w:rsidR="00E455B6" w:rsidRPr="00DA47F9" w14:paraId="33BDCD46" w14:textId="77777777" w:rsidTr="00E455B6">
        <w:tc>
          <w:tcPr>
            <w:tcW w:w="2660" w:type="dxa"/>
            <w:vAlign w:val="center"/>
          </w:tcPr>
          <w:p w14:paraId="7D3462BD" w14:textId="77777777" w:rsidR="00E455B6" w:rsidRPr="00DA47F9" w:rsidRDefault="00E455B6" w:rsidP="00E455B6">
            <w:pPr>
              <w:jc w:val="center"/>
              <w:rPr>
                <w:rFonts w:ascii="Arial" w:hAnsi="Arial" w:cs="Arial"/>
                <w:b/>
                <w:bCs/>
                <w:sz w:val="24"/>
                <w:szCs w:val="24"/>
              </w:rPr>
            </w:pPr>
            <w:r w:rsidRPr="00DA47F9">
              <w:rPr>
                <w:rFonts w:ascii="Arial" w:hAnsi="Arial" w:cs="Arial"/>
                <w:b/>
                <w:bCs/>
                <w:noProof/>
                <w:sz w:val="24"/>
                <w:szCs w:val="24"/>
                <w:lang w:val="es-ES" w:eastAsia="es-ES"/>
              </w:rPr>
              <w:drawing>
                <wp:inline distT="0" distB="0" distL="0" distR="0" wp14:anchorId="3B9C7E40" wp14:editId="773DC162">
                  <wp:extent cx="1169035" cy="586169"/>
                  <wp:effectExtent l="0" t="0" r="0" b="0"/>
                  <wp:docPr id="3" name="Imagen 3" descr="Macintosh HD:Users:ValeriaTorno:Desktop:CLIENTES:ULLED:ELANCO:NOTAS DE PRENSA:OH MY OA:Imágenes de recurso:logo-elanc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LIENTES:ULLED:ELANCO:NOTAS DE PRENSA:OH MY OA:Imágenes de recurso:logo-elanco-vecto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276" cy="586791"/>
                          </a:xfrm>
                          <a:prstGeom prst="rect">
                            <a:avLst/>
                          </a:prstGeom>
                          <a:noFill/>
                          <a:ln>
                            <a:noFill/>
                          </a:ln>
                        </pic:spPr>
                      </pic:pic>
                    </a:graphicData>
                  </a:graphic>
                </wp:inline>
              </w:drawing>
            </w:r>
          </w:p>
        </w:tc>
        <w:tc>
          <w:tcPr>
            <w:tcW w:w="2977" w:type="dxa"/>
            <w:vAlign w:val="center"/>
          </w:tcPr>
          <w:p w14:paraId="4F34BE26" w14:textId="148D7D50" w:rsidR="00E455B6" w:rsidRPr="009B33D2" w:rsidRDefault="00E455B6" w:rsidP="00E455B6">
            <w:pPr>
              <w:jc w:val="center"/>
              <w:rPr>
                <w:rFonts w:ascii="Arial" w:hAnsi="Arial" w:cs="Arial"/>
                <w:noProof/>
                <w:sz w:val="20"/>
                <w:szCs w:val="20"/>
                <w:lang w:val="es-ES" w:eastAsia="es-ES"/>
              </w:rPr>
            </w:pPr>
            <w:r w:rsidRPr="009B33D2">
              <w:rPr>
                <w:rFonts w:ascii="Arial" w:hAnsi="Arial" w:cs="Arial"/>
                <w:noProof/>
                <w:sz w:val="20"/>
                <w:szCs w:val="20"/>
                <w:lang w:val="es-ES" w:eastAsia="es-ES"/>
              </w:rPr>
              <w:drawing>
                <wp:inline distT="0" distB="0" distL="0" distR="0" wp14:anchorId="130D3304" wp14:editId="7C6AE8D5">
                  <wp:extent cx="1535416" cy="53213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xpertos_antiparasitarios.tif"/>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37681" cy="532915"/>
                          </a:xfrm>
                          <a:prstGeom prst="rect">
                            <a:avLst/>
                          </a:prstGeom>
                          <a:ln>
                            <a:noFill/>
                          </a:ln>
                          <a:extLst>
                            <a:ext uri="{53640926-AAD7-44d8-BBD7-CCE9431645EC}">
                              <a14:shadowObscured xmlns:a14="http://schemas.microsoft.com/office/drawing/2010/main"/>
                            </a:ext>
                          </a:extLst>
                        </pic:spPr>
                      </pic:pic>
                    </a:graphicData>
                  </a:graphic>
                </wp:inline>
              </w:drawing>
            </w:r>
          </w:p>
        </w:tc>
        <w:tc>
          <w:tcPr>
            <w:tcW w:w="2977" w:type="dxa"/>
            <w:vAlign w:val="center"/>
          </w:tcPr>
          <w:p w14:paraId="34A4A0DF" w14:textId="4D7D101E" w:rsidR="00E455B6" w:rsidRPr="00DA47F9" w:rsidRDefault="00E455B6" w:rsidP="00E455B6">
            <w:pPr>
              <w:jc w:val="center"/>
              <w:rPr>
                <w:rFonts w:ascii="Arial" w:hAnsi="Arial" w:cs="Arial"/>
                <w:b/>
                <w:bCs/>
                <w:sz w:val="24"/>
                <w:szCs w:val="24"/>
              </w:rPr>
            </w:pPr>
            <w:r w:rsidRPr="009B33D2">
              <w:rPr>
                <w:rFonts w:ascii="Arial" w:hAnsi="Arial" w:cs="Arial"/>
                <w:noProof/>
                <w:sz w:val="20"/>
                <w:szCs w:val="20"/>
                <w:lang w:val="es-ES" w:eastAsia="es-ES"/>
              </w:rPr>
              <w:drawing>
                <wp:inline distT="0" distB="0" distL="0" distR="0" wp14:anchorId="51E02BA9" wp14:editId="595A6B77">
                  <wp:extent cx="1537681" cy="402300"/>
                  <wp:effectExtent l="0" t="0" r="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xpertos_antiparasitarios.tif"/>
                          <pic:cNvPicPr/>
                        </pic:nvPicPr>
                        <pic:blipFill>
                          <a:blip r:embed="rId15">
                            <a:extLst>
                              <a:ext uri="{28A0092B-C50C-407E-A947-70E740481C1C}">
                                <a14:useLocalDpi xmlns:a14="http://schemas.microsoft.com/office/drawing/2010/main" val="0"/>
                              </a:ext>
                            </a:extLst>
                          </a:blip>
                          <a:stretch>
                            <a:fillRect/>
                          </a:stretch>
                        </pic:blipFill>
                        <pic:spPr bwMode="auto">
                          <a:xfrm>
                            <a:off x="0" y="0"/>
                            <a:ext cx="1537681" cy="4023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78B61F" w14:textId="07154C4D" w:rsidR="005F21B2" w:rsidRPr="00DA47F9" w:rsidRDefault="005F21B2" w:rsidP="005F21B2">
      <w:pPr>
        <w:rPr>
          <w:rFonts w:ascii="Arial" w:hAnsi="Arial" w:cs="Arial"/>
          <w:b/>
          <w:bCs/>
          <w:sz w:val="21"/>
          <w:szCs w:val="21"/>
          <w:lang w:val="es-ES"/>
        </w:rPr>
      </w:pPr>
    </w:p>
    <w:tbl>
      <w:tblPr>
        <w:tblStyle w:val="Tablaconcuadrcula"/>
        <w:tblW w:w="0" w:type="auto"/>
        <w:tblLook w:val="04A0" w:firstRow="1" w:lastRow="0" w:firstColumn="1" w:lastColumn="0" w:noHBand="0" w:noVBand="1"/>
      </w:tblPr>
      <w:tblGrid>
        <w:gridCol w:w="2795"/>
        <w:gridCol w:w="2787"/>
        <w:gridCol w:w="2787"/>
      </w:tblGrid>
      <w:tr w:rsidR="00AE3781" w:rsidRPr="00DA47F9" w14:paraId="18FA1618" w14:textId="77777777" w:rsidTr="00CC0F82">
        <w:tc>
          <w:tcPr>
            <w:tcW w:w="2736" w:type="dxa"/>
            <w:vAlign w:val="center"/>
          </w:tcPr>
          <w:p w14:paraId="0E20862B" w14:textId="110FAB04" w:rsidR="00AE3781" w:rsidRPr="00DA47F9" w:rsidRDefault="00CC0F82" w:rsidP="00CC0F82">
            <w:pPr>
              <w:jc w:val="center"/>
              <w:rPr>
                <w:rFonts w:ascii="Arial" w:hAnsi="Arial" w:cs="Arial"/>
                <w:b/>
                <w:bCs/>
                <w:sz w:val="21"/>
                <w:szCs w:val="21"/>
                <w:highlight w:val="yellow"/>
                <w:lang w:val="es-ES"/>
              </w:rPr>
            </w:pPr>
            <w:r>
              <w:rPr>
                <w:rFonts w:ascii="Arial" w:hAnsi="Arial" w:cs="Arial"/>
                <w:b/>
                <w:bCs/>
                <w:noProof/>
                <w:sz w:val="21"/>
                <w:szCs w:val="21"/>
                <w:lang w:val="es-ES" w:eastAsia="es-ES"/>
              </w:rPr>
              <w:drawing>
                <wp:inline distT="0" distB="0" distL="0" distR="0" wp14:anchorId="2E1BFD6E" wp14:editId="44F2CD7F">
                  <wp:extent cx="1637985" cy="1082463"/>
                  <wp:effectExtent l="0" t="0" r="0" b="10160"/>
                  <wp:docPr id="1" name="Imagen 1" descr="Macintosh HD:Users:ValeriaTorno:Desktop:Captura de pantalla 2026-07-20 a las 13.4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7-20 a las 13.40.3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7985" cy="1082463"/>
                          </a:xfrm>
                          <a:prstGeom prst="rect">
                            <a:avLst/>
                          </a:prstGeom>
                          <a:noFill/>
                          <a:ln>
                            <a:noFill/>
                          </a:ln>
                        </pic:spPr>
                      </pic:pic>
                    </a:graphicData>
                  </a:graphic>
                </wp:inline>
              </w:drawing>
            </w:r>
          </w:p>
        </w:tc>
        <w:tc>
          <w:tcPr>
            <w:tcW w:w="2736" w:type="dxa"/>
            <w:vAlign w:val="center"/>
          </w:tcPr>
          <w:p w14:paraId="10C7C863" w14:textId="1BE55DE1" w:rsidR="00AE3781" w:rsidRPr="00DA47F9" w:rsidRDefault="00CC0F82" w:rsidP="00CC0F82">
            <w:pPr>
              <w:jc w:val="center"/>
              <w:rPr>
                <w:rFonts w:ascii="Arial" w:hAnsi="Arial" w:cs="Arial"/>
                <w:b/>
                <w:bCs/>
                <w:sz w:val="21"/>
                <w:szCs w:val="21"/>
                <w:lang w:val="es-ES"/>
              </w:rPr>
            </w:pPr>
            <w:r>
              <w:rPr>
                <w:rFonts w:ascii="Arial" w:hAnsi="Arial" w:cs="Arial"/>
                <w:b/>
                <w:bCs/>
                <w:noProof/>
                <w:sz w:val="21"/>
                <w:szCs w:val="21"/>
                <w:lang w:val="es-ES" w:eastAsia="es-ES"/>
              </w:rPr>
              <w:drawing>
                <wp:inline distT="0" distB="0" distL="0" distR="0" wp14:anchorId="494F33C4" wp14:editId="2F0F5789">
                  <wp:extent cx="1632867" cy="1082463"/>
                  <wp:effectExtent l="0" t="0" r="0" b="1016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7-20 a las 13.40.36.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632867" cy="1082463"/>
                          </a:xfrm>
                          <a:prstGeom prst="rect">
                            <a:avLst/>
                          </a:prstGeom>
                          <a:noFill/>
                          <a:ln>
                            <a:noFill/>
                          </a:ln>
                        </pic:spPr>
                      </pic:pic>
                    </a:graphicData>
                  </a:graphic>
                </wp:inline>
              </w:drawing>
            </w:r>
          </w:p>
        </w:tc>
        <w:tc>
          <w:tcPr>
            <w:tcW w:w="2736" w:type="dxa"/>
            <w:vAlign w:val="center"/>
          </w:tcPr>
          <w:p w14:paraId="5B5F2A3F" w14:textId="51874D06" w:rsidR="00AE3781" w:rsidRPr="00DA47F9" w:rsidRDefault="00CC0F82" w:rsidP="00CC0F82">
            <w:pPr>
              <w:jc w:val="center"/>
              <w:rPr>
                <w:rFonts w:ascii="Arial" w:hAnsi="Arial" w:cs="Arial"/>
                <w:b/>
                <w:bCs/>
                <w:sz w:val="21"/>
                <w:szCs w:val="21"/>
                <w:lang w:val="es-ES"/>
              </w:rPr>
            </w:pPr>
            <w:r>
              <w:rPr>
                <w:rFonts w:ascii="Arial" w:hAnsi="Arial" w:cs="Arial"/>
                <w:b/>
                <w:bCs/>
                <w:noProof/>
                <w:sz w:val="21"/>
                <w:szCs w:val="21"/>
                <w:lang w:val="es-ES" w:eastAsia="es-ES"/>
              </w:rPr>
              <w:drawing>
                <wp:inline distT="0" distB="0" distL="0" distR="0" wp14:anchorId="4EA2C11C" wp14:editId="32993AA2">
                  <wp:extent cx="1632867" cy="107648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7-20 a las 13.40.36.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632867" cy="1076482"/>
                          </a:xfrm>
                          <a:prstGeom prst="rect">
                            <a:avLst/>
                          </a:prstGeom>
                          <a:noFill/>
                          <a:ln>
                            <a:noFill/>
                          </a:ln>
                        </pic:spPr>
                      </pic:pic>
                    </a:graphicData>
                  </a:graphic>
                </wp:inline>
              </w:drawing>
            </w:r>
          </w:p>
        </w:tc>
      </w:tr>
      <w:tr w:rsidR="00AE3781" w:rsidRPr="00DA47F9" w14:paraId="312B3624" w14:textId="77777777" w:rsidTr="00CC0F82">
        <w:tc>
          <w:tcPr>
            <w:tcW w:w="2736" w:type="dxa"/>
            <w:vAlign w:val="center"/>
          </w:tcPr>
          <w:p w14:paraId="5AA2E281" w14:textId="261EE78A" w:rsidR="00AE3781" w:rsidRPr="00DA47F9" w:rsidRDefault="00CC0F82" w:rsidP="00CC0F82">
            <w:pPr>
              <w:jc w:val="center"/>
              <w:rPr>
                <w:rFonts w:ascii="Arial" w:hAnsi="Arial" w:cs="Arial"/>
                <w:b/>
                <w:bCs/>
                <w:sz w:val="21"/>
                <w:szCs w:val="21"/>
                <w:highlight w:val="yellow"/>
                <w:lang w:val="es-ES"/>
              </w:rPr>
            </w:pPr>
            <w:r>
              <w:rPr>
                <w:rFonts w:ascii="Arial" w:hAnsi="Arial" w:cs="Arial"/>
                <w:b/>
                <w:bCs/>
                <w:noProof/>
                <w:sz w:val="21"/>
                <w:szCs w:val="21"/>
                <w:lang w:val="es-ES" w:eastAsia="es-ES"/>
              </w:rPr>
              <w:drawing>
                <wp:inline distT="0" distB="0" distL="0" distR="0" wp14:anchorId="0AA5596D" wp14:editId="581E9DE4">
                  <wp:extent cx="1626818" cy="107648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7-20 a las 13.40.36.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626818" cy="1076482"/>
                          </a:xfrm>
                          <a:prstGeom prst="rect">
                            <a:avLst/>
                          </a:prstGeom>
                          <a:noFill/>
                          <a:ln>
                            <a:noFill/>
                          </a:ln>
                        </pic:spPr>
                      </pic:pic>
                    </a:graphicData>
                  </a:graphic>
                </wp:inline>
              </w:drawing>
            </w:r>
          </w:p>
        </w:tc>
        <w:tc>
          <w:tcPr>
            <w:tcW w:w="2736" w:type="dxa"/>
            <w:vAlign w:val="center"/>
          </w:tcPr>
          <w:p w14:paraId="35D8542B" w14:textId="18999AAA" w:rsidR="00AE3781" w:rsidRPr="00DA47F9" w:rsidRDefault="00CC0F82" w:rsidP="00CC0F82">
            <w:pPr>
              <w:jc w:val="center"/>
              <w:rPr>
                <w:rFonts w:ascii="Arial" w:hAnsi="Arial" w:cs="Arial"/>
                <w:b/>
                <w:bCs/>
                <w:sz w:val="21"/>
                <w:szCs w:val="21"/>
                <w:lang w:val="es-ES"/>
              </w:rPr>
            </w:pPr>
            <w:r>
              <w:rPr>
                <w:rFonts w:ascii="Arial" w:hAnsi="Arial" w:cs="Arial"/>
                <w:b/>
                <w:bCs/>
                <w:noProof/>
                <w:sz w:val="21"/>
                <w:szCs w:val="21"/>
                <w:lang w:val="es-ES" w:eastAsia="es-ES"/>
              </w:rPr>
              <w:drawing>
                <wp:inline distT="0" distB="0" distL="0" distR="0" wp14:anchorId="57CF2D52" wp14:editId="64ED11F6">
                  <wp:extent cx="1611716" cy="10764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7-20 a las 13.40.36.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611716" cy="1076482"/>
                          </a:xfrm>
                          <a:prstGeom prst="rect">
                            <a:avLst/>
                          </a:prstGeom>
                          <a:noFill/>
                          <a:ln>
                            <a:noFill/>
                          </a:ln>
                        </pic:spPr>
                      </pic:pic>
                    </a:graphicData>
                  </a:graphic>
                </wp:inline>
              </w:drawing>
            </w:r>
          </w:p>
        </w:tc>
        <w:tc>
          <w:tcPr>
            <w:tcW w:w="2736" w:type="dxa"/>
            <w:vAlign w:val="center"/>
          </w:tcPr>
          <w:p w14:paraId="4721BF47" w14:textId="4FECD198" w:rsidR="00AE3781" w:rsidRPr="00DA47F9" w:rsidRDefault="00AE3781" w:rsidP="00CC0F82">
            <w:pPr>
              <w:jc w:val="center"/>
              <w:rPr>
                <w:rFonts w:ascii="Arial" w:hAnsi="Arial" w:cs="Arial"/>
                <w:b/>
                <w:bCs/>
                <w:sz w:val="21"/>
                <w:szCs w:val="21"/>
                <w:lang w:val="es-ES"/>
              </w:rPr>
            </w:pPr>
          </w:p>
        </w:tc>
      </w:tr>
    </w:tbl>
    <w:p w14:paraId="51AA3319" w14:textId="3907C062" w:rsidR="00AE3781" w:rsidRPr="002456BC" w:rsidRDefault="002456BC" w:rsidP="005F21B2">
      <w:pPr>
        <w:rPr>
          <w:rFonts w:ascii="Arial" w:hAnsi="Arial" w:cs="Arial"/>
          <w:b/>
          <w:bCs/>
          <w:sz w:val="20"/>
          <w:szCs w:val="20"/>
          <w:lang w:val="es-ES"/>
        </w:rPr>
      </w:pPr>
      <w:r>
        <w:rPr>
          <w:rFonts w:ascii="Arial" w:hAnsi="Arial" w:cs="Arial"/>
          <w:b/>
          <w:bCs/>
          <w:sz w:val="20"/>
          <w:szCs w:val="20"/>
          <w:lang w:val="es-ES"/>
        </w:rPr>
        <w:br/>
      </w:r>
    </w:p>
    <w:sectPr w:rsidR="00AE3781" w:rsidRPr="002456BC" w:rsidSect="00054CF0">
      <w:headerReference w:type="default" r:id="rId21"/>
      <w:footerReference w:type="default" r:id="rId22"/>
      <w:pgSz w:w="11906" w:h="16838"/>
      <w:pgMar w:top="998" w:right="1274" w:bottom="709" w:left="1701" w:header="426" w:footer="13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30C0F" w14:textId="77777777" w:rsidR="00B72E60" w:rsidRDefault="00B72E60" w:rsidP="00583C52">
      <w:pPr>
        <w:spacing w:after="0" w:line="240" w:lineRule="auto"/>
      </w:pPr>
      <w:r>
        <w:separator/>
      </w:r>
    </w:p>
  </w:endnote>
  <w:endnote w:type="continuationSeparator" w:id="0">
    <w:p w14:paraId="58F89F4C" w14:textId="77777777" w:rsidR="00B72E60" w:rsidRDefault="00B72E60" w:rsidP="00583C52">
      <w:pPr>
        <w:spacing w:after="0" w:line="240" w:lineRule="auto"/>
      </w:pPr>
      <w:r>
        <w:continuationSeparator/>
      </w:r>
    </w:p>
  </w:endnote>
  <w:endnote w:type="continuationNotice" w:id="1">
    <w:p w14:paraId="16C87F7C" w14:textId="77777777" w:rsidR="00B72E60" w:rsidRDefault="00B72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ystem Font Black">
    <w:panose1 w:val="00000A00000000000000"/>
    <w:charset w:val="00"/>
    <w:family w:val="auto"/>
    <w:pitch w:val="variable"/>
    <w:sig w:usb0="2000028F" w:usb1="00000003"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Segoe UI"/>
    <w:panose1 w:val="020B0600040502020204"/>
    <w:charset w:val="00"/>
    <w:family w:val="auto"/>
    <w:pitch w:val="variable"/>
    <w:sig w:usb0="E1000AEF" w:usb1="5000A1FF" w:usb2="00000000" w:usb3="00000000" w:csb0="000001BF" w:csb1="00000000"/>
  </w:font>
  <w:font w:name="Newson GLS DTP">
    <w:altName w:val="Calibri"/>
    <w:panose1 w:val="00000000000000000000"/>
    <w:charset w:val="00"/>
    <w:family w:val="swiss"/>
    <w:notTrueType/>
    <w:pitch w:val="default"/>
    <w:sig w:usb0="00000003" w:usb1="00000000" w:usb2="00000000" w:usb3="00000000" w:csb0="00000001"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5E146" w14:textId="609B8B3F" w:rsidR="00B72E60" w:rsidRPr="00DA47F9" w:rsidRDefault="00B72E60" w:rsidP="001368C5">
    <w:pPr>
      <w:widowControl w:val="0"/>
      <w:tabs>
        <w:tab w:val="left" w:pos="1090"/>
      </w:tabs>
      <w:autoSpaceDE w:val="0"/>
      <w:autoSpaceDN w:val="0"/>
      <w:adjustRightInd w:val="0"/>
      <w:spacing w:after="0" w:line="240" w:lineRule="auto"/>
      <w:rPr>
        <w:rFonts w:ascii="Arial" w:hAnsi="Arial" w:cs="Arial"/>
        <w:b/>
        <w:color w:val="000000"/>
        <w:sz w:val="18"/>
        <w:szCs w:val="18"/>
        <w:lang w:val="es-ES"/>
      </w:rPr>
    </w:pPr>
    <w:r w:rsidRPr="00DA47F9">
      <w:rPr>
        <w:rFonts w:ascii="Arial" w:hAnsi="Arial" w:cs="Arial"/>
        <w:b/>
        <w:color w:val="000000"/>
        <w:sz w:val="18"/>
        <w:szCs w:val="18"/>
        <w:lang w:val="es-ES"/>
      </w:rPr>
      <w:tab/>
    </w:r>
  </w:p>
  <w:p w14:paraId="7D112335" w14:textId="2334E0F3" w:rsidR="00B72E60" w:rsidRPr="00DA47F9" w:rsidRDefault="00B72E60" w:rsidP="005F21B2">
    <w:pPr>
      <w:widowControl w:val="0"/>
      <w:autoSpaceDE w:val="0"/>
      <w:autoSpaceDN w:val="0"/>
      <w:adjustRightInd w:val="0"/>
      <w:spacing w:after="0" w:line="240" w:lineRule="auto"/>
      <w:rPr>
        <w:rFonts w:ascii="Arial" w:hAnsi="Arial" w:cs="Arial"/>
        <w:b/>
        <w:color w:val="000000"/>
        <w:sz w:val="18"/>
        <w:szCs w:val="18"/>
        <w:lang w:val="es-ES"/>
      </w:rPr>
    </w:pPr>
    <w:r w:rsidRPr="00DA47F9">
      <w:rPr>
        <w:rFonts w:ascii="Arial" w:hAnsi="Arial" w:cs="Arial"/>
        <w:b/>
        <w:color w:val="000000"/>
        <w:sz w:val="18"/>
        <w:szCs w:val="18"/>
        <w:lang w:val="es-ES"/>
      </w:rPr>
      <w:t>______________________________________________________________</w:t>
    </w:r>
    <w:r>
      <w:rPr>
        <w:rFonts w:ascii="Arial" w:hAnsi="Arial" w:cs="Arial"/>
        <w:b/>
        <w:color w:val="000000"/>
        <w:sz w:val="18"/>
        <w:szCs w:val="18"/>
        <w:lang w:val="es-ES"/>
      </w:rPr>
      <w:t>___________________________</w:t>
    </w:r>
  </w:p>
  <w:p w14:paraId="1580AB28" w14:textId="77777777" w:rsidR="00B72E60" w:rsidRPr="00DA47F9" w:rsidRDefault="00B72E60" w:rsidP="005F21B2">
    <w:pPr>
      <w:widowControl w:val="0"/>
      <w:autoSpaceDE w:val="0"/>
      <w:autoSpaceDN w:val="0"/>
      <w:adjustRightInd w:val="0"/>
      <w:rPr>
        <w:rFonts w:ascii="Arial" w:hAnsi="Arial" w:cs="Arial"/>
        <w:b/>
        <w:color w:val="000000"/>
        <w:sz w:val="16"/>
        <w:szCs w:val="16"/>
        <w:lang w:val="es-ES"/>
      </w:rPr>
    </w:pPr>
    <w:r w:rsidRPr="00DA47F9">
      <w:rPr>
        <w:rFonts w:ascii="Arial" w:hAnsi="Arial" w:cs="Arial"/>
        <w:color w:val="000000"/>
        <w:sz w:val="16"/>
        <w:szCs w:val="16"/>
        <w:lang w:val="es-ES"/>
      </w:rPr>
      <w:t xml:space="preserve">Para </w:t>
    </w:r>
    <w:r w:rsidRPr="00DA47F9">
      <w:rPr>
        <w:rFonts w:ascii="Arial" w:hAnsi="Arial" w:cs="Arial"/>
        <w:b/>
        <w:color w:val="000000"/>
        <w:sz w:val="16"/>
        <w:szCs w:val="16"/>
        <w:lang w:val="es-ES"/>
      </w:rPr>
      <w:t>más información</w:t>
    </w:r>
    <w:r w:rsidRPr="00DA47F9">
      <w:rPr>
        <w:rFonts w:ascii="Arial" w:hAnsi="Arial" w:cs="Arial"/>
        <w:color w:val="000000"/>
        <w:sz w:val="16"/>
        <w:szCs w:val="16"/>
        <w:lang w:val="es-ES"/>
      </w:rPr>
      <w:t xml:space="preserve"> contacta con: </w:t>
    </w:r>
    <w:bookmarkStart w:id="1" w:name="_Hlk87014690"/>
    <w:r w:rsidRPr="00DA47F9">
      <w:rPr>
        <w:rFonts w:ascii="Arial" w:hAnsi="Arial" w:cs="Arial"/>
        <w:color w:val="000000"/>
        <w:sz w:val="16"/>
        <w:szCs w:val="16"/>
        <w:lang w:val="es-ES"/>
      </w:rPr>
      <w:t xml:space="preserve"> </w:t>
    </w:r>
    <w:r w:rsidRPr="00DA47F9">
      <w:rPr>
        <w:rFonts w:ascii="Arial" w:hAnsi="Arial" w:cs="Arial"/>
        <w:color w:val="000000"/>
        <w:sz w:val="16"/>
        <w:szCs w:val="16"/>
        <w:lang w:val="es-ES"/>
      </w:rPr>
      <w:br/>
    </w:r>
    <w:r w:rsidRPr="00DA47F9">
      <w:rPr>
        <w:rFonts w:ascii="Arial" w:hAnsi="Arial" w:cs="Arial"/>
        <w:b/>
        <w:color w:val="000000"/>
        <w:sz w:val="16"/>
        <w:szCs w:val="16"/>
        <w:lang w:val="es-ES"/>
      </w:rPr>
      <w:t xml:space="preserve">ULLED – Valeria Torno  </w:t>
    </w:r>
    <w:r w:rsidRPr="00DA47F9">
      <w:rPr>
        <w:rFonts w:ascii="Arial" w:hAnsi="Arial" w:cs="Arial"/>
        <w:color w:val="000000"/>
        <w:sz w:val="16"/>
        <w:szCs w:val="16"/>
        <w:lang w:val="es-ES"/>
      </w:rPr>
      <w:t>I</w:t>
    </w:r>
    <w:r w:rsidRPr="00DA47F9">
      <w:rPr>
        <w:rFonts w:ascii="Arial" w:hAnsi="Arial" w:cs="Arial"/>
        <w:b/>
        <w:color w:val="000000"/>
        <w:sz w:val="16"/>
        <w:szCs w:val="16"/>
        <w:lang w:val="es-ES"/>
      </w:rPr>
      <w:t xml:space="preserve">  </w:t>
    </w:r>
    <w:hyperlink r:id="rId1" w:history="1">
      <w:r w:rsidRPr="00DA47F9">
        <w:rPr>
          <w:rStyle w:val="Hipervnculo"/>
          <w:rFonts w:ascii="Arial" w:hAnsi="Arial" w:cs="Arial"/>
          <w:sz w:val="16"/>
          <w:szCs w:val="16"/>
          <w:lang w:val="es-ES"/>
        </w:rPr>
        <w:t>vtorno@ulled.com</w:t>
      </w:r>
    </w:hyperlink>
    <w:r w:rsidRPr="00DA47F9">
      <w:rPr>
        <w:rFonts w:ascii="Arial" w:hAnsi="Arial" w:cs="Arial"/>
        <w:color w:val="000000"/>
        <w:sz w:val="16"/>
        <w:szCs w:val="16"/>
        <w:lang w:val="es-ES"/>
      </w:rPr>
      <w:t xml:space="preserve">  I  +34 669 927 786</w:t>
    </w:r>
    <w:bookmarkEnd w:id="1"/>
  </w:p>
  <w:p w14:paraId="0432DD99" w14:textId="77777777" w:rsidR="00B72E60" w:rsidRPr="00DA47F9" w:rsidRDefault="00B72E60" w:rsidP="005F21B2">
    <w:pPr>
      <w:widowControl w:val="0"/>
      <w:autoSpaceDE w:val="0"/>
      <w:autoSpaceDN w:val="0"/>
      <w:adjustRightInd w:val="0"/>
      <w:spacing w:after="0" w:line="240" w:lineRule="auto"/>
      <w:rPr>
        <w:rFonts w:ascii="Arial" w:hAnsi="Arial" w:cs="Arial"/>
        <w:color w:val="000000"/>
        <w:sz w:val="18"/>
        <w:szCs w:val="18"/>
        <w:lang w:val="es-ES"/>
      </w:rPr>
    </w:pPr>
  </w:p>
  <w:sdt>
    <w:sdtPr>
      <w:rPr>
        <w:rFonts w:ascii="Arial" w:hAnsi="Arial" w:cs="Arial"/>
      </w:rPr>
      <w:id w:val="1390142795"/>
      <w:docPartObj>
        <w:docPartGallery w:val="Page Numbers (Bottom of Page)"/>
        <w:docPartUnique/>
      </w:docPartObj>
    </w:sdtPr>
    <w:sdtEndPr>
      <w:rPr>
        <w:sz w:val="16"/>
        <w:szCs w:val="16"/>
      </w:rPr>
    </w:sdtEndPr>
    <w:sdtContent>
      <w:p w14:paraId="2E6BF5AC" w14:textId="77777777" w:rsidR="00B72E60" w:rsidRPr="00DA47F9" w:rsidRDefault="00B72E60" w:rsidP="005F21B2">
        <w:pPr>
          <w:pStyle w:val="Piedepgina"/>
          <w:jc w:val="right"/>
          <w:rPr>
            <w:rFonts w:ascii="Arial" w:hAnsi="Arial" w:cs="Arial"/>
            <w:sz w:val="16"/>
            <w:szCs w:val="16"/>
          </w:rPr>
        </w:pPr>
        <w:r w:rsidRPr="00DA47F9">
          <w:rPr>
            <w:rFonts w:ascii="Arial" w:hAnsi="Arial" w:cs="Arial"/>
            <w:sz w:val="16"/>
            <w:szCs w:val="16"/>
          </w:rPr>
          <w:fldChar w:fldCharType="begin"/>
        </w:r>
        <w:r w:rsidRPr="00DA47F9">
          <w:rPr>
            <w:rFonts w:ascii="Arial" w:hAnsi="Arial" w:cs="Arial"/>
            <w:sz w:val="16"/>
            <w:szCs w:val="16"/>
          </w:rPr>
          <w:instrText>PAGE   \* MERGEFORMAT</w:instrText>
        </w:r>
        <w:r w:rsidRPr="00DA47F9">
          <w:rPr>
            <w:rFonts w:ascii="Arial" w:hAnsi="Arial" w:cs="Arial"/>
            <w:sz w:val="16"/>
            <w:szCs w:val="16"/>
          </w:rPr>
          <w:fldChar w:fldCharType="separate"/>
        </w:r>
        <w:r w:rsidR="00850F61" w:rsidRPr="00850F61">
          <w:rPr>
            <w:rFonts w:ascii="Arial" w:hAnsi="Arial" w:cs="Arial"/>
            <w:noProof/>
            <w:sz w:val="16"/>
            <w:szCs w:val="16"/>
            <w:lang w:val="es-ES"/>
          </w:rPr>
          <w:t>2</w:t>
        </w:r>
        <w:r w:rsidRPr="00DA47F9">
          <w:rPr>
            <w:rFonts w:ascii="Arial" w:hAnsi="Arial" w:cs="Arial"/>
            <w:sz w:val="16"/>
            <w:szCs w:val="16"/>
          </w:rPr>
          <w:fldChar w:fldCharType="end"/>
        </w:r>
      </w:p>
    </w:sdtContent>
  </w:sdt>
  <w:p w14:paraId="19E58673" w14:textId="4B14D384" w:rsidR="00B72E60" w:rsidRPr="00DA47F9" w:rsidRDefault="00B72E60" w:rsidP="00BB7587">
    <w:pPr>
      <w:pStyle w:val="Piedepgina"/>
      <w:rPr>
        <w:rFonts w:ascii="Arial" w:hAnsi="Arial" w:cs="Arial"/>
        <w:color w:val="000000"/>
        <w:sz w:val="16"/>
        <w:szCs w:val="16"/>
        <w:lang w:val="es-ES"/>
      </w:rPr>
    </w:pPr>
    <w:proofErr w:type="spellStart"/>
    <w:r w:rsidRPr="00DA47F9">
      <w:rPr>
        <w:rFonts w:ascii="Arial" w:hAnsi="Arial" w:cs="Arial"/>
        <w:color w:val="767171" w:themeColor="background2" w:themeShade="80"/>
        <w:sz w:val="16"/>
        <w:szCs w:val="16"/>
      </w:rPr>
      <w:t>Elanco</w:t>
    </w:r>
    <w:proofErr w:type="spellEnd"/>
    <w:r w:rsidRPr="00DA47F9">
      <w:rPr>
        <w:rFonts w:ascii="Arial" w:hAnsi="Arial" w:cs="Arial"/>
        <w:color w:val="767171" w:themeColor="background2" w:themeShade="80"/>
        <w:sz w:val="16"/>
        <w:szCs w:val="16"/>
      </w:rPr>
      <w:t xml:space="preserve"> y la barra diagonal son marcas registradas de </w:t>
    </w:r>
    <w:proofErr w:type="spellStart"/>
    <w:r w:rsidRPr="00DA47F9">
      <w:rPr>
        <w:rFonts w:ascii="Arial" w:hAnsi="Arial" w:cs="Arial"/>
        <w:color w:val="767171" w:themeColor="background2" w:themeShade="80"/>
        <w:sz w:val="16"/>
        <w:szCs w:val="16"/>
      </w:rPr>
      <w:t>Elanco</w:t>
    </w:r>
    <w:proofErr w:type="spellEnd"/>
    <w:r w:rsidRPr="00DA47F9">
      <w:rPr>
        <w:rFonts w:ascii="Arial" w:hAnsi="Arial" w:cs="Arial"/>
        <w:color w:val="767171" w:themeColor="background2" w:themeShade="80"/>
        <w:sz w:val="16"/>
        <w:szCs w:val="16"/>
      </w:rPr>
      <w:t xml:space="preserve"> o sus filiales. ©2026 </w:t>
    </w:r>
    <w:proofErr w:type="spellStart"/>
    <w:r w:rsidRPr="00DA47F9">
      <w:rPr>
        <w:rFonts w:ascii="Arial" w:hAnsi="Arial" w:cs="Arial"/>
        <w:color w:val="767171" w:themeColor="background2" w:themeShade="80"/>
        <w:sz w:val="16"/>
        <w:szCs w:val="16"/>
      </w:rPr>
      <w:t>Elanco</w:t>
    </w:r>
    <w:proofErr w:type="spellEnd"/>
    <w:r w:rsidRPr="00DA47F9">
      <w:rPr>
        <w:rFonts w:ascii="Arial" w:hAnsi="Arial" w:cs="Arial"/>
        <w:color w:val="767171" w:themeColor="background2" w:themeShade="80"/>
        <w:sz w:val="16"/>
        <w:szCs w:val="16"/>
      </w:rPr>
      <w:t xml:space="preserve"> o sus filiales. </w:t>
    </w:r>
    <w:r w:rsidR="003B4819" w:rsidRPr="003B4819">
      <w:rPr>
        <w:rFonts w:ascii="Arial" w:hAnsi="Arial" w:cs="Arial"/>
        <w:sz w:val="16"/>
        <w:szCs w:val="16"/>
      </w:rPr>
      <w:t>PM-ES-26-0435</w:t>
    </w:r>
  </w:p>
  <w:p w14:paraId="2FF5BED8" w14:textId="0AA84BBD" w:rsidR="00B72E60" w:rsidRPr="00DA47F9" w:rsidRDefault="00B72E60" w:rsidP="007350A7">
    <w:pPr>
      <w:pStyle w:val="Piedepgina"/>
      <w:rPr>
        <w:rFonts w:ascii="Arial" w:hAnsi="Arial" w:cs="Arial"/>
        <w:color w:val="767171" w:themeColor="background2" w:themeShade="80"/>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FEFC0" w14:textId="77777777" w:rsidR="00B72E60" w:rsidRDefault="00B72E60" w:rsidP="00583C52">
      <w:pPr>
        <w:spacing w:after="0" w:line="240" w:lineRule="auto"/>
      </w:pPr>
      <w:r>
        <w:separator/>
      </w:r>
    </w:p>
  </w:footnote>
  <w:footnote w:type="continuationSeparator" w:id="0">
    <w:p w14:paraId="187020ED" w14:textId="77777777" w:rsidR="00B72E60" w:rsidRDefault="00B72E60" w:rsidP="00583C52">
      <w:pPr>
        <w:spacing w:after="0" w:line="240" w:lineRule="auto"/>
      </w:pPr>
      <w:r>
        <w:continuationSeparator/>
      </w:r>
    </w:p>
  </w:footnote>
  <w:footnote w:type="continuationNotice" w:id="1">
    <w:p w14:paraId="7F28C9A7" w14:textId="77777777" w:rsidR="00B72E60" w:rsidRDefault="00B72E60">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478E6" w14:textId="44762D0B" w:rsidR="00B72E60" w:rsidRDefault="00B72E60" w:rsidP="00303193">
    <w:pPr>
      <w:pStyle w:val="Encabezado"/>
      <w:tabs>
        <w:tab w:val="clear" w:pos="4252"/>
        <w:tab w:val="clear" w:pos="8504"/>
        <w:tab w:val="left" w:pos="3990"/>
      </w:tabs>
    </w:pPr>
  </w:p>
  <w:tbl>
    <w:tblPr>
      <w:tblStyle w:val="Tablaconcuadrcula"/>
      <w:tblW w:w="4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tblGrid>
    <w:tr w:rsidR="00B72E60" w14:paraId="161AF34F" w14:textId="77777777" w:rsidTr="00050185">
      <w:trPr>
        <w:trHeight w:val="972"/>
      </w:trPr>
      <w:tc>
        <w:tcPr>
          <w:tcW w:w="4359" w:type="dxa"/>
        </w:tcPr>
        <w:p w14:paraId="0E5F0B8A" w14:textId="58DB4C8E" w:rsidR="00B72E60" w:rsidRDefault="00B72E60" w:rsidP="005F21B2">
          <w:pPr>
            <w:pStyle w:val="Encabezado"/>
            <w:tabs>
              <w:tab w:val="clear" w:pos="4252"/>
              <w:tab w:val="clear" w:pos="8504"/>
              <w:tab w:val="left" w:pos="3307"/>
            </w:tabs>
          </w:pPr>
          <w:r>
            <w:rPr>
              <w:noProof/>
              <w:lang w:val="es-ES" w:eastAsia="es-ES"/>
            </w:rPr>
            <w:drawing>
              <wp:inline distT="0" distB="0" distL="0" distR="0" wp14:anchorId="16E42AB8" wp14:editId="1C45B71C">
                <wp:extent cx="896927" cy="44664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23" cy="449630"/>
                        </a:xfrm>
                        <a:prstGeom prst="rect">
                          <a:avLst/>
                        </a:prstGeom>
                        <a:noFill/>
                        <a:ln>
                          <a:noFill/>
                        </a:ln>
                      </pic:spPr>
                    </pic:pic>
                  </a:graphicData>
                </a:graphic>
              </wp:inline>
            </w:drawing>
          </w:r>
          <w:r>
            <w:tab/>
          </w:r>
        </w:p>
      </w:tc>
    </w:tr>
  </w:tbl>
  <w:p w14:paraId="1EF1A5A6" w14:textId="467385A8" w:rsidR="00B72E60" w:rsidRPr="00D2090B" w:rsidRDefault="00B72E60" w:rsidP="00303193">
    <w:pPr>
      <w:pStyle w:val="Encabezado"/>
      <w:tabs>
        <w:tab w:val="clear" w:pos="4252"/>
        <w:tab w:val="clear" w:pos="8504"/>
        <w:tab w:val="left" w:pos="3990"/>
      </w:tabs>
      <w:rPr>
        <w:rFonts w:ascii="Arial" w:hAnsi="Arial" w:cs="Arial"/>
      </w:rPr>
    </w:pPr>
    <w:r w:rsidRPr="00D2090B">
      <w:rPr>
        <w:rFonts w:ascii="Arial" w:eastAsiaTheme="minorEastAsia" w:hAnsi="Arial" w:cs="Arial"/>
        <w:b/>
        <w:bCs/>
        <w:color w:val="2E74B5" w:themeColor="accent5" w:themeShade="BF"/>
        <w:kern w:val="24"/>
      </w:rPr>
      <w:t>NOTA DE PRENSA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49E5"/>
    <w:multiLevelType w:val="hybridMultilevel"/>
    <w:tmpl w:val="539259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0B761C9"/>
    <w:multiLevelType w:val="hybridMultilevel"/>
    <w:tmpl w:val="43FC7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30B3ADE"/>
    <w:multiLevelType w:val="hybridMultilevel"/>
    <w:tmpl w:val="6D863D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61C6289"/>
    <w:multiLevelType w:val="hybridMultilevel"/>
    <w:tmpl w:val="4E28BB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3F93B2E"/>
    <w:multiLevelType w:val="hybridMultilevel"/>
    <w:tmpl w:val="8DF688E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550160E"/>
    <w:multiLevelType w:val="hybridMultilevel"/>
    <w:tmpl w:val="72B2BB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6C62472"/>
    <w:multiLevelType w:val="hybridMultilevel"/>
    <w:tmpl w:val="A23A1D7C"/>
    <w:lvl w:ilvl="0" w:tplc="736A3D1C">
      <w:start w:val="1"/>
      <w:numFmt w:val="bullet"/>
      <w:lvlText w:val=""/>
      <w:lvlJc w:val="left"/>
      <w:pPr>
        <w:ind w:left="720" w:hanging="360"/>
      </w:pPr>
      <w:rPr>
        <w:rFonts w:ascii="Symbol" w:hAnsi="Symbol" w:hint="default"/>
        <w:u w:color="B40025"/>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3A5BC6"/>
    <w:multiLevelType w:val="hybridMultilevel"/>
    <w:tmpl w:val="F2CE9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CD40360"/>
    <w:multiLevelType w:val="hybridMultilevel"/>
    <w:tmpl w:val="3D148D80"/>
    <w:lvl w:ilvl="0" w:tplc="69DA70B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0F96E96"/>
    <w:multiLevelType w:val="hybridMultilevel"/>
    <w:tmpl w:val="7EE82B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34809F7"/>
    <w:multiLevelType w:val="hybridMultilevel"/>
    <w:tmpl w:val="07CEA770"/>
    <w:lvl w:ilvl="0" w:tplc="736A3D1C">
      <w:start w:val="1"/>
      <w:numFmt w:val="bullet"/>
      <w:lvlText w:val=""/>
      <w:lvlJc w:val="left"/>
      <w:pPr>
        <w:ind w:left="720" w:hanging="360"/>
      </w:pPr>
      <w:rPr>
        <w:rFonts w:ascii="Symbol" w:hAnsi="Symbol" w:hint="default"/>
        <w:u w:color="B40025"/>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2D60CA"/>
    <w:multiLevelType w:val="hybridMultilevel"/>
    <w:tmpl w:val="7B6414B8"/>
    <w:lvl w:ilvl="0" w:tplc="0C0A0003">
      <w:start w:val="1"/>
      <w:numFmt w:val="bullet"/>
      <w:lvlText w:val="o"/>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D733F"/>
    <w:multiLevelType w:val="hybridMultilevel"/>
    <w:tmpl w:val="F42850AA"/>
    <w:lvl w:ilvl="0" w:tplc="736A3D1C">
      <w:start w:val="1"/>
      <w:numFmt w:val="bullet"/>
      <w:lvlText w:val=""/>
      <w:lvlJc w:val="left"/>
      <w:pPr>
        <w:ind w:left="720" w:hanging="360"/>
      </w:pPr>
      <w:rPr>
        <w:rFonts w:ascii="Symbol" w:hAnsi="Symbol" w:hint="default"/>
        <w:u w:color="B40025"/>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78C2BCA"/>
    <w:multiLevelType w:val="hybridMultilevel"/>
    <w:tmpl w:val="45D2E1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BF141F5"/>
    <w:multiLevelType w:val="hybridMultilevel"/>
    <w:tmpl w:val="09903376"/>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EF32653"/>
    <w:multiLevelType w:val="hybridMultilevel"/>
    <w:tmpl w:val="F8741E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87446FB"/>
    <w:multiLevelType w:val="hybridMultilevel"/>
    <w:tmpl w:val="79DC81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F843C00"/>
    <w:multiLevelType w:val="hybridMultilevel"/>
    <w:tmpl w:val="F51A7A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08A079D"/>
    <w:multiLevelType w:val="hybridMultilevel"/>
    <w:tmpl w:val="0CBCDD0C"/>
    <w:lvl w:ilvl="0" w:tplc="AEDA83F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316498E"/>
    <w:multiLevelType w:val="hybridMultilevel"/>
    <w:tmpl w:val="3BE08D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34D6E8D"/>
    <w:multiLevelType w:val="hybridMultilevel"/>
    <w:tmpl w:val="0D4C8D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9FA09EB"/>
    <w:multiLevelType w:val="hybridMultilevel"/>
    <w:tmpl w:val="5EE262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D71126A"/>
    <w:multiLevelType w:val="hybridMultilevel"/>
    <w:tmpl w:val="4D5E81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E216490"/>
    <w:multiLevelType w:val="hybridMultilevel"/>
    <w:tmpl w:val="A582F6E0"/>
    <w:lvl w:ilvl="0" w:tplc="69DA70B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1537AF8"/>
    <w:multiLevelType w:val="hybridMultilevel"/>
    <w:tmpl w:val="A0489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46F4ACA"/>
    <w:multiLevelType w:val="hybridMultilevel"/>
    <w:tmpl w:val="BE183F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6BC7BB6"/>
    <w:multiLevelType w:val="hybridMultilevel"/>
    <w:tmpl w:val="AB38F21A"/>
    <w:lvl w:ilvl="0" w:tplc="9BF0EC56">
      <w:start w:val="1"/>
      <w:numFmt w:val="bullet"/>
      <w:lvlText w:val=""/>
      <w:lvlJc w:val="left"/>
      <w:pPr>
        <w:ind w:left="720" w:hanging="360"/>
      </w:pPr>
      <w:rPr>
        <w:rFonts w:ascii="Symbol" w:hAnsi="Symbol" w:hint="default"/>
        <w:b/>
        <w:bCs/>
        <w:i w:val="0"/>
        <w:iCs w:val="0"/>
        <w:sz w:val="24"/>
        <w:szCs w:val="24"/>
        <w:u w:color="B40025"/>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95526A2"/>
    <w:multiLevelType w:val="hybridMultilevel"/>
    <w:tmpl w:val="26D2989E"/>
    <w:lvl w:ilvl="0" w:tplc="3DFA2782">
      <w:start w:val="1"/>
      <w:numFmt w:val="decimal"/>
      <w:lvlText w:val="%1."/>
      <w:lvlJc w:val="left"/>
      <w:pPr>
        <w:ind w:left="720" w:hanging="360"/>
      </w:pPr>
      <w:rPr>
        <w:rFonts w:ascii="Arial" w:hAnsi="Arial" w:cs="Arial" w:hint="default"/>
        <w:b/>
        <w:color w:val="33333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CA13A12"/>
    <w:multiLevelType w:val="hybridMultilevel"/>
    <w:tmpl w:val="E6FA9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CEB3A5E"/>
    <w:multiLevelType w:val="hybridMultilevel"/>
    <w:tmpl w:val="B888BF2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0">
    <w:nsid w:val="75906758"/>
    <w:multiLevelType w:val="hybridMultilevel"/>
    <w:tmpl w:val="ACB4F082"/>
    <w:lvl w:ilvl="0" w:tplc="08340AEC">
      <w:start w:val="1"/>
      <w:numFmt w:val="bullet"/>
      <w:lvlText w:val=""/>
      <w:lvlJc w:val="left"/>
      <w:pPr>
        <w:ind w:left="720" w:hanging="360"/>
      </w:pPr>
      <w:rPr>
        <w:rFonts w:ascii="System Font Black" w:hAnsi="System Font Black" w:hint="default"/>
        <w:b/>
        <w:bCs/>
        <w:i w:val="0"/>
        <w:iCs w:val="0"/>
        <w:sz w:val="22"/>
        <w:szCs w:val="22"/>
        <w:u w:color="B40025"/>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A11370A"/>
    <w:multiLevelType w:val="hybridMultilevel"/>
    <w:tmpl w:val="CEBEF670"/>
    <w:lvl w:ilvl="0" w:tplc="05001924">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D533564"/>
    <w:multiLevelType w:val="hybridMultilevel"/>
    <w:tmpl w:val="A17A76E0"/>
    <w:lvl w:ilvl="0" w:tplc="607CD37A">
      <w:start w:val="1"/>
      <w:numFmt w:val="decimal"/>
      <w:lvlText w:val="(%1)"/>
      <w:lvlJc w:val="left"/>
      <w:pPr>
        <w:ind w:left="720" w:hanging="360"/>
      </w:pPr>
      <w:rPr>
        <w:rFonts w:hint="default"/>
        <w:b w:val="0"/>
        <w:bCs w:val="0"/>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9"/>
  </w:num>
  <w:num w:numId="3">
    <w:abstractNumId w:val="5"/>
    <w:lvlOverride w:ilvl="0">
      <w:lvl w:ilvl="0" w:tplc="0C0A000F">
        <w:start w:val="1"/>
        <w:numFmt w:val="decimal"/>
        <w:lvlText w:val="%1."/>
        <w:lvlJc w:val="left"/>
        <w:pPr>
          <w:ind w:left="72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4">
    <w:abstractNumId w:val="14"/>
  </w:num>
  <w:num w:numId="5">
    <w:abstractNumId w:val="27"/>
  </w:num>
  <w:num w:numId="6">
    <w:abstractNumId w:val="15"/>
  </w:num>
  <w:num w:numId="7">
    <w:abstractNumId w:val="28"/>
  </w:num>
  <w:num w:numId="8">
    <w:abstractNumId w:val="18"/>
  </w:num>
  <w:num w:numId="9">
    <w:abstractNumId w:val="17"/>
  </w:num>
  <w:num w:numId="10">
    <w:abstractNumId w:val="25"/>
  </w:num>
  <w:num w:numId="11">
    <w:abstractNumId w:val="10"/>
  </w:num>
  <w:num w:numId="12">
    <w:abstractNumId w:val="12"/>
  </w:num>
  <w:num w:numId="13">
    <w:abstractNumId w:val="6"/>
  </w:num>
  <w:num w:numId="14">
    <w:abstractNumId w:val="11"/>
  </w:num>
  <w:num w:numId="15">
    <w:abstractNumId w:val="23"/>
  </w:num>
  <w:num w:numId="16">
    <w:abstractNumId w:val="8"/>
  </w:num>
  <w:num w:numId="17">
    <w:abstractNumId w:val="31"/>
  </w:num>
  <w:num w:numId="18">
    <w:abstractNumId w:val="21"/>
  </w:num>
  <w:num w:numId="19">
    <w:abstractNumId w:val="32"/>
  </w:num>
  <w:num w:numId="20">
    <w:abstractNumId w:val="13"/>
  </w:num>
  <w:num w:numId="21">
    <w:abstractNumId w:val="4"/>
  </w:num>
  <w:num w:numId="22">
    <w:abstractNumId w:val="0"/>
  </w:num>
  <w:num w:numId="23">
    <w:abstractNumId w:val="24"/>
  </w:num>
  <w:num w:numId="24">
    <w:abstractNumId w:val="30"/>
  </w:num>
  <w:num w:numId="25">
    <w:abstractNumId w:val="22"/>
  </w:num>
  <w:num w:numId="26">
    <w:abstractNumId w:val="26"/>
  </w:num>
  <w:num w:numId="27">
    <w:abstractNumId w:val="19"/>
  </w:num>
  <w:num w:numId="28">
    <w:abstractNumId w:val="9"/>
  </w:num>
  <w:num w:numId="29">
    <w:abstractNumId w:val="20"/>
  </w:num>
  <w:num w:numId="30">
    <w:abstractNumId w:val="16"/>
  </w:num>
  <w:num w:numId="31">
    <w:abstractNumId w:val="3"/>
  </w:num>
  <w:num w:numId="32">
    <w:abstractNumId w:val="7"/>
  </w:num>
  <w:num w:numId="33">
    <w:abstractNumId w:val="2"/>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C52"/>
    <w:rsid w:val="00003145"/>
    <w:rsid w:val="0000320B"/>
    <w:rsid w:val="00004537"/>
    <w:rsid w:val="0000687F"/>
    <w:rsid w:val="0001012B"/>
    <w:rsid w:val="00020C47"/>
    <w:rsid w:val="0002251B"/>
    <w:rsid w:val="000258CA"/>
    <w:rsid w:val="00031F23"/>
    <w:rsid w:val="00033FEC"/>
    <w:rsid w:val="00036017"/>
    <w:rsid w:val="000434A9"/>
    <w:rsid w:val="00043FCC"/>
    <w:rsid w:val="00044D26"/>
    <w:rsid w:val="00045B51"/>
    <w:rsid w:val="00047192"/>
    <w:rsid w:val="000471A5"/>
    <w:rsid w:val="00050185"/>
    <w:rsid w:val="0005289D"/>
    <w:rsid w:val="00053785"/>
    <w:rsid w:val="00054CF0"/>
    <w:rsid w:val="0005594B"/>
    <w:rsid w:val="000629BC"/>
    <w:rsid w:val="00071202"/>
    <w:rsid w:val="00075A8A"/>
    <w:rsid w:val="00076825"/>
    <w:rsid w:val="00082AB9"/>
    <w:rsid w:val="0008573A"/>
    <w:rsid w:val="00085C7E"/>
    <w:rsid w:val="00086DA7"/>
    <w:rsid w:val="00091BEE"/>
    <w:rsid w:val="00094E0F"/>
    <w:rsid w:val="0009655D"/>
    <w:rsid w:val="000970F8"/>
    <w:rsid w:val="000A257B"/>
    <w:rsid w:val="000A5904"/>
    <w:rsid w:val="000A5CF1"/>
    <w:rsid w:val="000A6D41"/>
    <w:rsid w:val="000A7291"/>
    <w:rsid w:val="000A782E"/>
    <w:rsid w:val="000A7830"/>
    <w:rsid w:val="000B4B08"/>
    <w:rsid w:val="000B4C71"/>
    <w:rsid w:val="000B7E95"/>
    <w:rsid w:val="000C64C0"/>
    <w:rsid w:val="000D0136"/>
    <w:rsid w:val="000E2D05"/>
    <w:rsid w:val="000E664A"/>
    <w:rsid w:val="000F314D"/>
    <w:rsid w:val="0010051E"/>
    <w:rsid w:val="00100859"/>
    <w:rsid w:val="00102D97"/>
    <w:rsid w:val="001035A3"/>
    <w:rsid w:val="00105304"/>
    <w:rsid w:val="00105977"/>
    <w:rsid w:val="0011266C"/>
    <w:rsid w:val="00112F91"/>
    <w:rsid w:val="00113785"/>
    <w:rsid w:val="001172EB"/>
    <w:rsid w:val="00131464"/>
    <w:rsid w:val="001315E8"/>
    <w:rsid w:val="001331C6"/>
    <w:rsid w:val="001368C5"/>
    <w:rsid w:val="0013781B"/>
    <w:rsid w:val="00147FA9"/>
    <w:rsid w:val="0015217E"/>
    <w:rsid w:val="00154AB3"/>
    <w:rsid w:val="001555C6"/>
    <w:rsid w:val="00155A05"/>
    <w:rsid w:val="00162600"/>
    <w:rsid w:val="00165391"/>
    <w:rsid w:val="00165C6E"/>
    <w:rsid w:val="00166A45"/>
    <w:rsid w:val="00171FD2"/>
    <w:rsid w:val="00172816"/>
    <w:rsid w:val="00173AED"/>
    <w:rsid w:val="00175769"/>
    <w:rsid w:val="001765E5"/>
    <w:rsid w:val="00182530"/>
    <w:rsid w:val="0018424F"/>
    <w:rsid w:val="00185A20"/>
    <w:rsid w:val="00186DC9"/>
    <w:rsid w:val="00187168"/>
    <w:rsid w:val="001952BD"/>
    <w:rsid w:val="001964EC"/>
    <w:rsid w:val="001976B3"/>
    <w:rsid w:val="001A03F0"/>
    <w:rsid w:val="001A36FD"/>
    <w:rsid w:val="001A417C"/>
    <w:rsid w:val="001B25B1"/>
    <w:rsid w:val="001B461B"/>
    <w:rsid w:val="001C0B79"/>
    <w:rsid w:val="001C298B"/>
    <w:rsid w:val="001C4A32"/>
    <w:rsid w:val="001C4AE4"/>
    <w:rsid w:val="001D3468"/>
    <w:rsid w:val="001D5237"/>
    <w:rsid w:val="001D540D"/>
    <w:rsid w:val="001D59F4"/>
    <w:rsid w:val="001D6BF8"/>
    <w:rsid w:val="001D7C98"/>
    <w:rsid w:val="001E0BC9"/>
    <w:rsid w:val="001E20B6"/>
    <w:rsid w:val="001E5E97"/>
    <w:rsid w:val="001F02E3"/>
    <w:rsid w:val="001F3208"/>
    <w:rsid w:val="002012CE"/>
    <w:rsid w:val="0021733E"/>
    <w:rsid w:val="00223C80"/>
    <w:rsid w:val="00224941"/>
    <w:rsid w:val="002317CE"/>
    <w:rsid w:val="00232D57"/>
    <w:rsid w:val="00234AF0"/>
    <w:rsid w:val="002354D2"/>
    <w:rsid w:val="002456BC"/>
    <w:rsid w:val="00252A82"/>
    <w:rsid w:val="00257718"/>
    <w:rsid w:val="00263D5A"/>
    <w:rsid w:val="00264F18"/>
    <w:rsid w:val="00265F7A"/>
    <w:rsid w:val="00270D84"/>
    <w:rsid w:val="00272FA5"/>
    <w:rsid w:val="002738D8"/>
    <w:rsid w:val="00274F9C"/>
    <w:rsid w:val="00275691"/>
    <w:rsid w:val="00276EA1"/>
    <w:rsid w:val="00281DCB"/>
    <w:rsid w:val="002863BD"/>
    <w:rsid w:val="00286A1E"/>
    <w:rsid w:val="002905A3"/>
    <w:rsid w:val="00290F11"/>
    <w:rsid w:val="00291E6F"/>
    <w:rsid w:val="00294BA8"/>
    <w:rsid w:val="002A1DE4"/>
    <w:rsid w:val="002A45F2"/>
    <w:rsid w:val="002A6DD9"/>
    <w:rsid w:val="002A700F"/>
    <w:rsid w:val="002B023F"/>
    <w:rsid w:val="002C0CD4"/>
    <w:rsid w:val="002C1FB3"/>
    <w:rsid w:val="002C4E1E"/>
    <w:rsid w:val="002C5172"/>
    <w:rsid w:val="002C6007"/>
    <w:rsid w:val="002C7F73"/>
    <w:rsid w:val="002D208B"/>
    <w:rsid w:val="002D349E"/>
    <w:rsid w:val="002D74DC"/>
    <w:rsid w:val="002E0607"/>
    <w:rsid w:val="002E0B24"/>
    <w:rsid w:val="002E1969"/>
    <w:rsid w:val="002E1D39"/>
    <w:rsid w:val="002E2AAF"/>
    <w:rsid w:val="002E61EB"/>
    <w:rsid w:val="002F1597"/>
    <w:rsid w:val="002F5EAD"/>
    <w:rsid w:val="002F6C80"/>
    <w:rsid w:val="002F6CC3"/>
    <w:rsid w:val="00300F24"/>
    <w:rsid w:val="00303023"/>
    <w:rsid w:val="00303193"/>
    <w:rsid w:val="0031188E"/>
    <w:rsid w:val="00312D46"/>
    <w:rsid w:val="0031369B"/>
    <w:rsid w:val="0031661B"/>
    <w:rsid w:val="00317785"/>
    <w:rsid w:val="003211BE"/>
    <w:rsid w:val="00321668"/>
    <w:rsid w:val="00322477"/>
    <w:rsid w:val="003226BE"/>
    <w:rsid w:val="00324FF9"/>
    <w:rsid w:val="003269A5"/>
    <w:rsid w:val="00326A36"/>
    <w:rsid w:val="00330585"/>
    <w:rsid w:val="00333240"/>
    <w:rsid w:val="00333C37"/>
    <w:rsid w:val="00334EC4"/>
    <w:rsid w:val="00335418"/>
    <w:rsid w:val="003356D1"/>
    <w:rsid w:val="00335C9F"/>
    <w:rsid w:val="00345FC5"/>
    <w:rsid w:val="003465BB"/>
    <w:rsid w:val="0035053B"/>
    <w:rsid w:val="00355868"/>
    <w:rsid w:val="00363F8A"/>
    <w:rsid w:val="00366EF8"/>
    <w:rsid w:val="00367B20"/>
    <w:rsid w:val="0037682E"/>
    <w:rsid w:val="00377BDF"/>
    <w:rsid w:val="00381C76"/>
    <w:rsid w:val="003822FB"/>
    <w:rsid w:val="0038617E"/>
    <w:rsid w:val="00386614"/>
    <w:rsid w:val="003A2452"/>
    <w:rsid w:val="003A3DD2"/>
    <w:rsid w:val="003A40BA"/>
    <w:rsid w:val="003A6FE0"/>
    <w:rsid w:val="003B4096"/>
    <w:rsid w:val="003B4819"/>
    <w:rsid w:val="003B60B0"/>
    <w:rsid w:val="003C2757"/>
    <w:rsid w:val="003C4773"/>
    <w:rsid w:val="003C4D76"/>
    <w:rsid w:val="003C7F72"/>
    <w:rsid w:val="003D1121"/>
    <w:rsid w:val="003D7A1B"/>
    <w:rsid w:val="003E1D43"/>
    <w:rsid w:val="003E4F3F"/>
    <w:rsid w:val="003F17D3"/>
    <w:rsid w:val="00405995"/>
    <w:rsid w:val="0040791B"/>
    <w:rsid w:val="00411829"/>
    <w:rsid w:val="00411DFD"/>
    <w:rsid w:val="00411ECA"/>
    <w:rsid w:val="004201DD"/>
    <w:rsid w:val="00421B00"/>
    <w:rsid w:val="0042238C"/>
    <w:rsid w:val="00423F7B"/>
    <w:rsid w:val="0042598E"/>
    <w:rsid w:val="004306CC"/>
    <w:rsid w:val="00432692"/>
    <w:rsid w:val="00436270"/>
    <w:rsid w:val="00436920"/>
    <w:rsid w:val="00436D0C"/>
    <w:rsid w:val="0043761F"/>
    <w:rsid w:val="0043764C"/>
    <w:rsid w:val="00442808"/>
    <w:rsid w:val="004452AA"/>
    <w:rsid w:val="004476CF"/>
    <w:rsid w:val="00450F6D"/>
    <w:rsid w:val="00456890"/>
    <w:rsid w:val="004630EA"/>
    <w:rsid w:val="00463954"/>
    <w:rsid w:val="00465A1C"/>
    <w:rsid w:val="004667A5"/>
    <w:rsid w:val="00472099"/>
    <w:rsid w:val="00473DB1"/>
    <w:rsid w:val="00477338"/>
    <w:rsid w:val="00477CCD"/>
    <w:rsid w:val="00485D4C"/>
    <w:rsid w:val="0049035B"/>
    <w:rsid w:val="004914ED"/>
    <w:rsid w:val="00492324"/>
    <w:rsid w:val="00492554"/>
    <w:rsid w:val="0049395E"/>
    <w:rsid w:val="00496D54"/>
    <w:rsid w:val="004A5B79"/>
    <w:rsid w:val="004A6306"/>
    <w:rsid w:val="004B0101"/>
    <w:rsid w:val="004B28BA"/>
    <w:rsid w:val="004B2AE1"/>
    <w:rsid w:val="004B5276"/>
    <w:rsid w:val="004C0CF2"/>
    <w:rsid w:val="004C0DF6"/>
    <w:rsid w:val="004C1488"/>
    <w:rsid w:val="004C37A0"/>
    <w:rsid w:val="004C38AE"/>
    <w:rsid w:val="004C3B49"/>
    <w:rsid w:val="004C4E7B"/>
    <w:rsid w:val="004D5003"/>
    <w:rsid w:val="004D7ECE"/>
    <w:rsid w:val="004E7E2D"/>
    <w:rsid w:val="004E7FE4"/>
    <w:rsid w:val="004F3267"/>
    <w:rsid w:val="004F6BEB"/>
    <w:rsid w:val="00501460"/>
    <w:rsid w:val="00502BB3"/>
    <w:rsid w:val="00503D86"/>
    <w:rsid w:val="0051116F"/>
    <w:rsid w:val="00512292"/>
    <w:rsid w:val="00512B77"/>
    <w:rsid w:val="005134E9"/>
    <w:rsid w:val="005150F8"/>
    <w:rsid w:val="005151C5"/>
    <w:rsid w:val="005158B8"/>
    <w:rsid w:val="00515BF8"/>
    <w:rsid w:val="00517098"/>
    <w:rsid w:val="00525B3D"/>
    <w:rsid w:val="005343CB"/>
    <w:rsid w:val="00535FC3"/>
    <w:rsid w:val="00537FC1"/>
    <w:rsid w:val="00543B53"/>
    <w:rsid w:val="005503FF"/>
    <w:rsid w:val="00553D39"/>
    <w:rsid w:val="005552DF"/>
    <w:rsid w:val="00556EDB"/>
    <w:rsid w:val="005644E3"/>
    <w:rsid w:val="00571926"/>
    <w:rsid w:val="005730B4"/>
    <w:rsid w:val="00576C3C"/>
    <w:rsid w:val="00582A35"/>
    <w:rsid w:val="00583412"/>
    <w:rsid w:val="00583B53"/>
    <w:rsid w:val="00583C52"/>
    <w:rsid w:val="00584393"/>
    <w:rsid w:val="00592347"/>
    <w:rsid w:val="00592F44"/>
    <w:rsid w:val="00593D83"/>
    <w:rsid w:val="00596815"/>
    <w:rsid w:val="0059765B"/>
    <w:rsid w:val="005A2291"/>
    <w:rsid w:val="005A7867"/>
    <w:rsid w:val="005B12FB"/>
    <w:rsid w:val="005B39A0"/>
    <w:rsid w:val="005C125D"/>
    <w:rsid w:val="005C524A"/>
    <w:rsid w:val="005C5986"/>
    <w:rsid w:val="005C5A6A"/>
    <w:rsid w:val="005D0FEC"/>
    <w:rsid w:val="005D4EE0"/>
    <w:rsid w:val="005D62CF"/>
    <w:rsid w:val="005D7D49"/>
    <w:rsid w:val="005E21E5"/>
    <w:rsid w:val="005E233B"/>
    <w:rsid w:val="005E439F"/>
    <w:rsid w:val="005E6227"/>
    <w:rsid w:val="005F1632"/>
    <w:rsid w:val="005F21B2"/>
    <w:rsid w:val="005F7D4E"/>
    <w:rsid w:val="00600676"/>
    <w:rsid w:val="00600D5A"/>
    <w:rsid w:val="00601EED"/>
    <w:rsid w:val="00602AAB"/>
    <w:rsid w:val="006100E3"/>
    <w:rsid w:val="0061219A"/>
    <w:rsid w:val="006157F8"/>
    <w:rsid w:val="00617A62"/>
    <w:rsid w:val="00626C6D"/>
    <w:rsid w:val="00633AB3"/>
    <w:rsid w:val="00637396"/>
    <w:rsid w:val="006401CD"/>
    <w:rsid w:val="006409B9"/>
    <w:rsid w:val="0064245E"/>
    <w:rsid w:val="00647FDB"/>
    <w:rsid w:val="006508E1"/>
    <w:rsid w:val="00654BF1"/>
    <w:rsid w:val="00660A74"/>
    <w:rsid w:val="006657BD"/>
    <w:rsid w:val="0066605A"/>
    <w:rsid w:val="006674E9"/>
    <w:rsid w:val="00667DEF"/>
    <w:rsid w:val="00671E3C"/>
    <w:rsid w:val="00673D8D"/>
    <w:rsid w:val="00685726"/>
    <w:rsid w:val="00691161"/>
    <w:rsid w:val="006A367E"/>
    <w:rsid w:val="006A38AC"/>
    <w:rsid w:val="006A5DB1"/>
    <w:rsid w:val="006A5F72"/>
    <w:rsid w:val="006A738B"/>
    <w:rsid w:val="006A7F13"/>
    <w:rsid w:val="006B1809"/>
    <w:rsid w:val="006B3121"/>
    <w:rsid w:val="006B3218"/>
    <w:rsid w:val="006B551F"/>
    <w:rsid w:val="006B5B33"/>
    <w:rsid w:val="006C0F18"/>
    <w:rsid w:val="006C7D36"/>
    <w:rsid w:val="006D15F6"/>
    <w:rsid w:val="006D4291"/>
    <w:rsid w:val="006D58C7"/>
    <w:rsid w:val="006E308A"/>
    <w:rsid w:val="006E34EC"/>
    <w:rsid w:val="006E7E23"/>
    <w:rsid w:val="006F3293"/>
    <w:rsid w:val="006F64B5"/>
    <w:rsid w:val="00703BCF"/>
    <w:rsid w:val="007071A7"/>
    <w:rsid w:val="00711329"/>
    <w:rsid w:val="00716549"/>
    <w:rsid w:val="00717928"/>
    <w:rsid w:val="0072154B"/>
    <w:rsid w:val="00723DD9"/>
    <w:rsid w:val="00725889"/>
    <w:rsid w:val="00726C41"/>
    <w:rsid w:val="00727049"/>
    <w:rsid w:val="0072741E"/>
    <w:rsid w:val="007334F9"/>
    <w:rsid w:val="007350A7"/>
    <w:rsid w:val="00736A5A"/>
    <w:rsid w:val="007371E4"/>
    <w:rsid w:val="00737B01"/>
    <w:rsid w:val="00740FE5"/>
    <w:rsid w:val="007424F8"/>
    <w:rsid w:val="00742F5D"/>
    <w:rsid w:val="00745534"/>
    <w:rsid w:val="007469B3"/>
    <w:rsid w:val="0075689A"/>
    <w:rsid w:val="007569C4"/>
    <w:rsid w:val="007608C6"/>
    <w:rsid w:val="00760E5D"/>
    <w:rsid w:val="007644F9"/>
    <w:rsid w:val="00764B05"/>
    <w:rsid w:val="0077412F"/>
    <w:rsid w:val="00774F35"/>
    <w:rsid w:val="0077612E"/>
    <w:rsid w:val="0077762D"/>
    <w:rsid w:val="00780F3D"/>
    <w:rsid w:val="007833FF"/>
    <w:rsid w:val="00784A25"/>
    <w:rsid w:val="00785651"/>
    <w:rsid w:val="00787124"/>
    <w:rsid w:val="00790CFF"/>
    <w:rsid w:val="00791C37"/>
    <w:rsid w:val="007B6EB5"/>
    <w:rsid w:val="007C2C62"/>
    <w:rsid w:val="007C5538"/>
    <w:rsid w:val="007D06D8"/>
    <w:rsid w:val="007E1B05"/>
    <w:rsid w:val="007E61CF"/>
    <w:rsid w:val="007F077B"/>
    <w:rsid w:val="007F37D3"/>
    <w:rsid w:val="007F42BF"/>
    <w:rsid w:val="007F4327"/>
    <w:rsid w:val="007F70F8"/>
    <w:rsid w:val="00800DAE"/>
    <w:rsid w:val="0080149D"/>
    <w:rsid w:val="00807CEB"/>
    <w:rsid w:val="00811D4F"/>
    <w:rsid w:val="00813771"/>
    <w:rsid w:val="00820A74"/>
    <w:rsid w:val="0082167A"/>
    <w:rsid w:val="00824E2A"/>
    <w:rsid w:val="0083621B"/>
    <w:rsid w:val="00836987"/>
    <w:rsid w:val="00846AE3"/>
    <w:rsid w:val="00846BF5"/>
    <w:rsid w:val="00847D66"/>
    <w:rsid w:val="00850F61"/>
    <w:rsid w:val="00853723"/>
    <w:rsid w:val="00857DDE"/>
    <w:rsid w:val="00867A4E"/>
    <w:rsid w:val="00870815"/>
    <w:rsid w:val="0087601B"/>
    <w:rsid w:val="00876551"/>
    <w:rsid w:val="00880080"/>
    <w:rsid w:val="00883095"/>
    <w:rsid w:val="008837DD"/>
    <w:rsid w:val="00883B71"/>
    <w:rsid w:val="00885BDC"/>
    <w:rsid w:val="00896F67"/>
    <w:rsid w:val="008973EE"/>
    <w:rsid w:val="008A0AE3"/>
    <w:rsid w:val="008A2C36"/>
    <w:rsid w:val="008A41C9"/>
    <w:rsid w:val="008B0D7B"/>
    <w:rsid w:val="008B1EA3"/>
    <w:rsid w:val="008B425A"/>
    <w:rsid w:val="008B601C"/>
    <w:rsid w:val="008C551E"/>
    <w:rsid w:val="008C72D3"/>
    <w:rsid w:val="008C793C"/>
    <w:rsid w:val="008D5A8B"/>
    <w:rsid w:val="008D6196"/>
    <w:rsid w:val="008E11CF"/>
    <w:rsid w:val="008E7B88"/>
    <w:rsid w:val="008F231C"/>
    <w:rsid w:val="008F463E"/>
    <w:rsid w:val="00900016"/>
    <w:rsid w:val="00901DF2"/>
    <w:rsid w:val="0090298B"/>
    <w:rsid w:val="00905891"/>
    <w:rsid w:val="00910881"/>
    <w:rsid w:val="00911255"/>
    <w:rsid w:val="0091561E"/>
    <w:rsid w:val="00921495"/>
    <w:rsid w:val="00924ECD"/>
    <w:rsid w:val="009254BA"/>
    <w:rsid w:val="009256AD"/>
    <w:rsid w:val="0092691B"/>
    <w:rsid w:val="009270B7"/>
    <w:rsid w:val="009312FC"/>
    <w:rsid w:val="00931C91"/>
    <w:rsid w:val="00937873"/>
    <w:rsid w:val="009418F4"/>
    <w:rsid w:val="009429E3"/>
    <w:rsid w:val="0094443C"/>
    <w:rsid w:val="00944F79"/>
    <w:rsid w:val="00946FE1"/>
    <w:rsid w:val="00953405"/>
    <w:rsid w:val="00954F09"/>
    <w:rsid w:val="009566FE"/>
    <w:rsid w:val="00957D6A"/>
    <w:rsid w:val="00961190"/>
    <w:rsid w:val="009632F4"/>
    <w:rsid w:val="00964333"/>
    <w:rsid w:val="00964F13"/>
    <w:rsid w:val="009851A4"/>
    <w:rsid w:val="00990097"/>
    <w:rsid w:val="009903BD"/>
    <w:rsid w:val="009A2105"/>
    <w:rsid w:val="009A2E76"/>
    <w:rsid w:val="009A3172"/>
    <w:rsid w:val="009A486D"/>
    <w:rsid w:val="009A58C5"/>
    <w:rsid w:val="009A73DB"/>
    <w:rsid w:val="009B2F5E"/>
    <w:rsid w:val="009B6651"/>
    <w:rsid w:val="009C48AF"/>
    <w:rsid w:val="009C7620"/>
    <w:rsid w:val="009D1900"/>
    <w:rsid w:val="009D27E1"/>
    <w:rsid w:val="009D2B47"/>
    <w:rsid w:val="009D6430"/>
    <w:rsid w:val="009E1639"/>
    <w:rsid w:val="009E61B2"/>
    <w:rsid w:val="009E6E41"/>
    <w:rsid w:val="009F53CD"/>
    <w:rsid w:val="009F5CB8"/>
    <w:rsid w:val="00A0091F"/>
    <w:rsid w:val="00A0125F"/>
    <w:rsid w:val="00A0582C"/>
    <w:rsid w:val="00A1155B"/>
    <w:rsid w:val="00A1305D"/>
    <w:rsid w:val="00A14634"/>
    <w:rsid w:val="00A161F8"/>
    <w:rsid w:val="00A17BF1"/>
    <w:rsid w:val="00A20507"/>
    <w:rsid w:val="00A24C3B"/>
    <w:rsid w:val="00A26A74"/>
    <w:rsid w:val="00A329D2"/>
    <w:rsid w:val="00A374E6"/>
    <w:rsid w:val="00A37757"/>
    <w:rsid w:val="00A44485"/>
    <w:rsid w:val="00A44904"/>
    <w:rsid w:val="00A51892"/>
    <w:rsid w:val="00A519D5"/>
    <w:rsid w:val="00A53A7C"/>
    <w:rsid w:val="00A55F13"/>
    <w:rsid w:val="00A61AE4"/>
    <w:rsid w:val="00A62647"/>
    <w:rsid w:val="00A62BA7"/>
    <w:rsid w:val="00A7079E"/>
    <w:rsid w:val="00A70E50"/>
    <w:rsid w:val="00A744FF"/>
    <w:rsid w:val="00A803DA"/>
    <w:rsid w:val="00A82C07"/>
    <w:rsid w:val="00A84C09"/>
    <w:rsid w:val="00A85651"/>
    <w:rsid w:val="00A8723B"/>
    <w:rsid w:val="00A90941"/>
    <w:rsid w:val="00A92AA1"/>
    <w:rsid w:val="00AA3F2C"/>
    <w:rsid w:val="00AB461F"/>
    <w:rsid w:val="00AC1E09"/>
    <w:rsid w:val="00AC2CAF"/>
    <w:rsid w:val="00AC6A2D"/>
    <w:rsid w:val="00AD416B"/>
    <w:rsid w:val="00AD6C47"/>
    <w:rsid w:val="00AE1FAF"/>
    <w:rsid w:val="00AE3781"/>
    <w:rsid w:val="00AE55EC"/>
    <w:rsid w:val="00AF4E29"/>
    <w:rsid w:val="00B0670B"/>
    <w:rsid w:val="00B06BC0"/>
    <w:rsid w:val="00B11811"/>
    <w:rsid w:val="00B12A6F"/>
    <w:rsid w:val="00B12B98"/>
    <w:rsid w:val="00B148DE"/>
    <w:rsid w:val="00B26A00"/>
    <w:rsid w:val="00B3088A"/>
    <w:rsid w:val="00B31C89"/>
    <w:rsid w:val="00B37F04"/>
    <w:rsid w:val="00B4038D"/>
    <w:rsid w:val="00B4307E"/>
    <w:rsid w:val="00B45AFE"/>
    <w:rsid w:val="00B53B3F"/>
    <w:rsid w:val="00B61154"/>
    <w:rsid w:val="00B64BE6"/>
    <w:rsid w:val="00B70E6A"/>
    <w:rsid w:val="00B70E90"/>
    <w:rsid w:val="00B72541"/>
    <w:rsid w:val="00B72E60"/>
    <w:rsid w:val="00B737F3"/>
    <w:rsid w:val="00B7595F"/>
    <w:rsid w:val="00B7776D"/>
    <w:rsid w:val="00B86705"/>
    <w:rsid w:val="00B91DA6"/>
    <w:rsid w:val="00B9569A"/>
    <w:rsid w:val="00B96A15"/>
    <w:rsid w:val="00BA069E"/>
    <w:rsid w:val="00BA0B7F"/>
    <w:rsid w:val="00BA0B83"/>
    <w:rsid w:val="00BA12BD"/>
    <w:rsid w:val="00BA1349"/>
    <w:rsid w:val="00BA208E"/>
    <w:rsid w:val="00BA39B5"/>
    <w:rsid w:val="00BA4965"/>
    <w:rsid w:val="00BA5E26"/>
    <w:rsid w:val="00BA6DE9"/>
    <w:rsid w:val="00BA70AA"/>
    <w:rsid w:val="00BB09A0"/>
    <w:rsid w:val="00BB3A44"/>
    <w:rsid w:val="00BB5D22"/>
    <w:rsid w:val="00BB61C4"/>
    <w:rsid w:val="00BB7587"/>
    <w:rsid w:val="00BC0998"/>
    <w:rsid w:val="00BC70C0"/>
    <w:rsid w:val="00BC76DC"/>
    <w:rsid w:val="00BD5D88"/>
    <w:rsid w:val="00BD7B97"/>
    <w:rsid w:val="00BE5AB9"/>
    <w:rsid w:val="00BE5C6A"/>
    <w:rsid w:val="00BE67DB"/>
    <w:rsid w:val="00BE6F72"/>
    <w:rsid w:val="00BF4220"/>
    <w:rsid w:val="00BF475D"/>
    <w:rsid w:val="00BF584D"/>
    <w:rsid w:val="00C01273"/>
    <w:rsid w:val="00C020F2"/>
    <w:rsid w:val="00C07041"/>
    <w:rsid w:val="00C07A45"/>
    <w:rsid w:val="00C126DC"/>
    <w:rsid w:val="00C13886"/>
    <w:rsid w:val="00C17D01"/>
    <w:rsid w:val="00C24A96"/>
    <w:rsid w:val="00C36119"/>
    <w:rsid w:val="00C44237"/>
    <w:rsid w:val="00C46607"/>
    <w:rsid w:val="00C51BE1"/>
    <w:rsid w:val="00C523A0"/>
    <w:rsid w:val="00C560B6"/>
    <w:rsid w:val="00C56D5B"/>
    <w:rsid w:val="00C5766E"/>
    <w:rsid w:val="00C617F8"/>
    <w:rsid w:val="00C6351C"/>
    <w:rsid w:val="00C7619D"/>
    <w:rsid w:val="00C77960"/>
    <w:rsid w:val="00C8063D"/>
    <w:rsid w:val="00C80979"/>
    <w:rsid w:val="00C82542"/>
    <w:rsid w:val="00C84174"/>
    <w:rsid w:val="00C93DA7"/>
    <w:rsid w:val="00C95861"/>
    <w:rsid w:val="00C96C25"/>
    <w:rsid w:val="00C96DFF"/>
    <w:rsid w:val="00C97BC1"/>
    <w:rsid w:val="00CA410C"/>
    <w:rsid w:val="00CA6922"/>
    <w:rsid w:val="00CB0470"/>
    <w:rsid w:val="00CB1D22"/>
    <w:rsid w:val="00CB239E"/>
    <w:rsid w:val="00CB6D7D"/>
    <w:rsid w:val="00CB77CD"/>
    <w:rsid w:val="00CC0F82"/>
    <w:rsid w:val="00CC1AFC"/>
    <w:rsid w:val="00CC1CE6"/>
    <w:rsid w:val="00CC3B17"/>
    <w:rsid w:val="00CC3F0C"/>
    <w:rsid w:val="00CC63B5"/>
    <w:rsid w:val="00CC6697"/>
    <w:rsid w:val="00CC7522"/>
    <w:rsid w:val="00CC7CD4"/>
    <w:rsid w:val="00CE0064"/>
    <w:rsid w:val="00CE270E"/>
    <w:rsid w:val="00CE2A9B"/>
    <w:rsid w:val="00CE329A"/>
    <w:rsid w:val="00CE460C"/>
    <w:rsid w:val="00CE565A"/>
    <w:rsid w:val="00CE63BA"/>
    <w:rsid w:val="00CE7616"/>
    <w:rsid w:val="00CF316D"/>
    <w:rsid w:val="00CF5114"/>
    <w:rsid w:val="00CF5235"/>
    <w:rsid w:val="00CF5CC2"/>
    <w:rsid w:val="00D0022E"/>
    <w:rsid w:val="00D00D6A"/>
    <w:rsid w:val="00D04E67"/>
    <w:rsid w:val="00D058B9"/>
    <w:rsid w:val="00D06AF8"/>
    <w:rsid w:val="00D12BE6"/>
    <w:rsid w:val="00D1743E"/>
    <w:rsid w:val="00D204BF"/>
    <w:rsid w:val="00D2090B"/>
    <w:rsid w:val="00D2173B"/>
    <w:rsid w:val="00D220E6"/>
    <w:rsid w:val="00D26CCC"/>
    <w:rsid w:val="00D30C89"/>
    <w:rsid w:val="00D35C08"/>
    <w:rsid w:val="00D42AF4"/>
    <w:rsid w:val="00D43577"/>
    <w:rsid w:val="00D4420E"/>
    <w:rsid w:val="00D46217"/>
    <w:rsid w:val="00D536A3"/>
    <w:rsid w:val="00D54FDA"/>
    <w:rsid w:val="00D56300"/>
    <w:rsid w:val="00D5759E"/>
    <w:rsid w:val="00D57C41"/>
    <w:rsid w:val="00D61C4D"/>
    <w:rsid w:val="00D62311"/>
    <w:rsid w:val="00D701FF"/>
    <w:rsid w:val="00D71E46"/>
    <w:rsid w:val="00D750FD"/>
    <w:rsid w:val="00D76795"/>
    <w:rsid w:val="00D771EF"/>
    <w:rsid w:val="00D923B3"/>
    <w:rsid w:val="00D97D8D"/>
    <w:rsid w:val="00DA3E06"/>
    <w:rsid w:val="00DA47F9"/>
    <w:rsid w:val="00DA690A"/>
    <w:rsid w:val="00DC274B"/>
    <w:rsid w:val="00DC4640"/>
    <w:rsid w:val="00DD7CB3"/>
    <w:rsid w:val="00DE2FF3"/>
    <w:rsid w:val="00DE3F12"/>
    <w:rsid w:val="00DF3A54"/>
    <w:rsid w:val="00DF7F7F"/>
    <w:rsid w:val="00E04A02"/>
    <w:rsid w:val="00E066B9"/>
    <w:rsid w:val="00E11648"/>
    <w:rsid w:val="00E118F1"/>
    <w:rsid w:val="00E11C81"/>
    <w:rsid w:val="00E12C19"/>
    <w:rsid w:val="00E16122"/>
    <w:rsid w:val="00E16F61"/>
    <w:rsid w:val="00E20B82"/>
    <w:rsid w:val="00E263A3"/>
    <w:rsid w:val="00E30381"/>
    <w:rsid w:val="00E31256"/>
    <w:rsid w:val="00E34611"/>
    <w:rsid w:val="00E402EF"/>
    <w:rsid w:val="00E40908"/>
    <w:rsid w:val="00E455B6"/>
    <w:rsid w:val="00E5131B"/>
    <w:rsid w:val="00E52720"/>
    <w:rsid w:val="00E54B1E"/>
    <w:rsid w:val="00E54DA6"/>
    <w:rsid w:val="00E574A3"/>
    <w:rsid w:val="00E608E4"/>
    <w:rsid w:val="00E622D1"/>
    <w:rsid w:val="00E6303B"/>
    <w:rsid w:val="00E7168F"/>
    <w:rsid w:val="00E737EE"/>
    <w:rsid w:val="00E75401"/>
    <w:rsid w:val="00E75AA5"/>
    <w:rsid w:val="00E84AD3"/>
    <w:rsid w:val="00E86D37"/>
    <w:rsid w:val="00EA0A0F"/>
    <w:rsid w:val="00EA19E1"/>
    <w:rsid w:val="00EA5AA5"/>
    <w:rsid w:val="00EB22F3"/>
    <w:rsid w:val="00EC16F8"/>
    <w:rsid w:val="00EC1D3F"/>
    <w:rsid w:val="00EC281A"/>
    <w:rsid w:val="00EC2CBE"/>
    <w:rsid w:val="00EC5276"/>
    <w:rsid w:val="00EC6453"/>
    <w:rsid w:val="00ED0670"/>
    <w:rsid w:val="00ED3973"/>
    <w:rsid w:val="00ED7159"/>
    <w:rsid w:val="00EE1935"/>
    <w:rsid w:val="00EE2C3F"/>
    <w:rsid w:val="00EE3E50"/>
    <w:rsid w:val="00EE742D"/>
    <w:rsid w:val="00EF11F6"/>
    <w:rsid w:val="00EF4B44"/>
    <w:rsid w:val="00EF60DD"/>
    <w:rsid w:val="00EF72BE"/>
    <w:rsid w:val="00F0003E"/>
    <w:rsid w:val="00F07315"/>
    <w:rsid w:val="00F102E0"/>
    <w:rsid w:val="00F10F6D"/>
    <w:rsid w:val="00F11705"/>
    <w:rsid w:val="00F11972"/>
    <w:rsid w:val="00F13C2B"/>
    <w:rsid w:val="00F17859"/>
    <w:rsid w:val="00F17D7E"/>
    <w:rsid w:val="00F308A8"/>
    <w:rsid w:val="00F309E1"/>
    <w:rsid w:val="00F339BA"/>
    <w:rsid w:val="00F35F63"/>
    <w:rsid w:val="00F37861"/>
    <w:rsid w:val="00F4251F"/>
    <w:rsid w:val="00F450DD"/>
    <w:rsid w:val="00F53AD9"/>
    <w:rsid w:val="00F541AB"/>
    <w:rsid w:val="00F56698"/>
    <w:rsid w:val="00F63124"/>
    <w:rsid w:val="00F7257C"/>
    <w:rsid w:val="00F72C7B"/>
    <w:rsid w:val="00F72C9A"/>
    <w:rsid w:val="00F83C05"/>
    <w:rsid w:val="00F9108F"/>
    <w:rsid w:val="00F91E66"/>
    <w:rsid w:val="00F92D16"/>
    <w:rsid w:val="00F92D5B"/>
    <w:rsid w:val="00F932A2"/>
    <w:rsid w:val="00F941F8"/>
    <w:rsid w:val="00F94BC7"/>
    <w:rsid w:val="00FA3F2E"/>
    <w:rsid w:val="00FA6A53"/>
    <w:rsid w:val="00FB0668"/>
    <w:rsid w:val="00FB1F60"/>
    <w:rsid w:val="00FC04C3"/>
    <w:rsid w:val="00FC19CE"/>
    <w:rsid w:val="00FC2294"/>
    <w:rsid w:val="00FC2E27"/>
    <w:rsid w:val="00FD5914"/>
    <w:rsid w:val="00FD7B48"/>
    <w:rsid w:val="00FE021B"/>
    <w:rsid w:val="00FE457C"/>
    <w:rsid w:val="00FE51B7"/>
    <w:rsid w:val="00FE5215"/>
    <w:rsid w:val="00FF1D08"/>
    <w:rsid w:val="00FF3CDB"/>
    <w:rsid w:val="00FF4C85"/>
    <w:rsid w:val="00FF74FA"/>
    <w:rsid w:val="00FF7C93"/>
    <w:rsid w:val="021CBA1E"/>
    <w:rsid w:val="042EA646"/>
    <w:rsid w:val="0622852C"/>
    <w:rsid w:val="0BECA1E0"/>
    <w:rsid w:val="0C81761D"/>
    <w:rsid w:val="0DE10663"/>
    <w:rsid w:val="0DEFEA71"/>
    <w:rsid w:val="0DEFEAA3"/>
    <w:rsid w:val="0FA4E234"/>
    <w:rsid w:val="150FBD66"/>
    <w:rsid w:val="153BB8AD"/>
    <w:rsid w:val="174D6984"/>
    <w:rsid w:val="180DF609"/>
    <w:rsid w:val="1CC84CF1"/>
    <w:rsid w:val="1CD230E0"/>
    <w:rsid w:val="1D4B5FF3"/>
    <w:rsid w:val="21284546"/>
    <w:rsid w:val="229C3900"/>
    <w:rsid w:val="238C0A08"/>
    <w:rsid w:val="285A8FB7"/>
    <w:rsid w:val="28E0B235"/>
    <w:rsid w:val="2AD17AFE"/>
    <w:rsid w:val="2C510D96"/>
    <w:rsid w:val="2CF61A00"/>
    <w:rsid w:val="2F2332A5"/>
    <w:rsid w:val="3079CFA9"/>
    <w:rsid w:val="32E0C536"/>
    <w:rsid w:val="35562DF2"/>
    <w:rsid w:val="35B9E300"/>
    <w:rsid w:val="35F3650C"/>
    <w:rsid w:val="3C2A771F"/>
    <w:rsid w:val="3DBAD92F"/>
    <w:rsid w:val="3FD03CEC"/>
    <w:rsid w:val="445B7174"/>
    <w:rsid w:val="46D01B90"/>
    <w:rsid w:val="474B24C9"/>
    <w:rsid w:val="47AB0BA3"/>
    <w:rsid w:val="4CF2D3C1"/>
    <w:rsid w:val="4E93FC4D"/>
    <w:rsid w:val="4FE7E162"/>
    <w:rsid w:val="506C7170"/>
    <w:rsid w:val="50D90095"/>
    <w:rsid w:val="51C146A5"/>
    <w:rsid w:val="51F77A7F"/>
    <w:rsid w:val="54967364"/>
    <w:rsid w:val="555F1CC0"/>
    <w:rsid w:val="55CCCFB9"/>
    <w:rsid w:val="56704A48"/>
    <w:rsid w:val="58A843F9"/>
    <w:rsid w:val="5B1B5709"/>
    <w:rsid w:val="5B215C8A"/>
    <w:rsid w:val="5BDF4D43"/>
    <w:rsid w:val="5D0598E2"/>
    <w:rsid w:val="5DF58AAE"/>
    <w:rsid w:val="5F5279E7"/>
    <w:rsid w:val="60699724"/>
    <w:rsid w:val="6414FECA"/>
    <w:rsid w:val="6630C069"/>
    <w:rsid w:val="67C3F171"/>
    <w:rsid w:val="68741A1B"/>
    <w:rsid w:val="6B5A1206"/>
    <w:rsid w:val="6C008BDD"/>
    <w:rsid w:val="6EBE1D2E"/>
    <w:rsid w:val="70C5B686"/>
    <w:rsid w:val="7229A782"/>
    <w:rsid w:val="750D687D"/>
    <w:rsid w:val="7628A52D"/>
    <w:rsid w:val="762CDC91"/>
    <w:rsid w:val="76C5D4D8"/>
    <w:rsid w:val="7B496F3D"/>
    <w:rsid w:val="7BB23767"/>
    <w:rsid w:val="7C95E113"/>
    <w:rsid w:val="7F34058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25E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98B"/>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paragraph" w:customStyle="1" w:styleId="Default">
    <w:name w:val="Default"/>
    <w:rsid w:val="00F92D5B"/>
    <w:pPr>
      <w:autoSpaceDE w:val="0"/>
      <w:autoSpaceDN w:val="0"/>
      <w:adjustRightInd w:val="0"/>
      <w:spacing w:after="0" w:line="240" w:lineRule="auto"/>
    </w:pPr>
    <w:rPr>
      <w:rFonts w:ascii="Newson GLS DTP" w:hAnsi="Newson GLS DTP" w:cs="Newson GLS DTP"/>
      <w:color w:val="000000"/>
      <w:sz w:val="24"/>
      <w:szCs w:val="24"/>
      <w:lang w:val="es-ES"/>
    </w:rPr>
  </w:style>
  <w:style w:type="character" w:customStyle="1" w:styleId="A5">
    <w:name w:val="A5"/>
    <w:uiPriority w:val="99"/>
    <w:rsid w:val="00F92D5B"/>
    <w:rPr>
      <w:rFonts w:cs="Newson GLS DTP"/>
      <w:color w:val="000000"/>
      <w:sz w:val="22"/>
      <w:szCs w:val="22"/>
    </w:rPr>
  </w:style>
  <w:style w:type="character" w:styleId="Hipervnculovisitado">
    <w:name w:val="FollowedHyperlink"/>
    <w:basedOn w:val="Fuentedeprrafopredeter"/>
    <w:uiPriority w:val="99"/>
    <w:semiHidden/>
    <w:unhideWhenUsed/>
    <w:rsid w:val="00411829"/>
    <w:rPr>
      <w:color w:val="954F72" w:themeColor="followedHyperlink"/>
      <w:u w:val="single"/>
    </w:rPr>
  </w:style>
  <w:style w:type="character" w:customStyle="1" w:styleId="jlqj4b">
    <w:name w:val="jlqj4b"/>
    <w:basedOn w:val="Fuentedeprrafopredeter"/>
    <w:rsid w:val="003211BE"/>
  </w:style>
  <w:style w:type="character" w:customStyle="1" w:styleId="viiyi">
    <w:name w:val="viiyi"/>
    <w:basedOn w:val="Fuentedeprrafopredeter"/>
    <w:rsid w:val="003211BE"/>
  </w:style>
  <w:style w:type="paragraph" w:styleId="Revisin">
    <w:name w:val="Revision"/>
    <w:hidden/>
    <w:uiPriority w:val="99"/>
    <w:semiHidden/>
    <w:rsid w:val="00ED0670"/>
    <w:pPr>
      <w:spacing w:after="0" w:line="240" w:lineRule="auto"/>
    </w:pPr>
    <w:rPr>
      <w:lang w:val="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98B"/>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paragraph" w:customStyle="1" w:styleId="Default">
    <w:name w:val="Default"/>
    <w:rsid w:val="00F92D5B"/>
    <w:pPr>
      <w:autoSpaceDE w:val="0"/>
      <w:autoSpaceDN w:val="0"/>
      <w:adjustRightInd w:val="0"/>
      <w:spacing w:after="0" w:line="240" w:lineRule="auto"/>
    </w:pPr>
    <w:rPr>
      <w:rFonts w:ascii="Newson GLS DTP" w:hAnsi="Newson GLS DTP" w:cs="Newson GLS DTP"/>
      <w:color w:val="000000"/>
      <w:sz w:val="24"/>
      <w:szCs w:val="24"/>
      <w:lang w:val="es-ES"/>
    </w:rPr>
  </w:style>
  <w:style w:type="character" w:customStyle="1" w:styleId="A5">
    <w:name w:val="A5"/>
    <w:uiPriority w:val="99"/>
    <w:rsid w:val="00F92D5B"/>
    <w:rPr>
      <w:rFonts w:cs="Newson GLS DTP"/>
      <w:color w:val="000000"/>
      <w:sz w:val="22"/>
      <w:szCs w:val="22"/>
    </w:rPr>
  </w:style>
  <w:style w:type="character" w:styleId="Hipervnculovisitado">
    <w:name w:val="FollowedHyperlink"/>
    <w:basedOn w:val="Fuentedeprrafopredeter"/>
    <w:uiPriority w:val="99"/>
    <w:semiHidden/>
    <w:unhideWhenUsed/>
    <w:rsid w:val="00411829"/>
    <w:rPr>
      <w:color w:val="954F72" w:themeColor="followedHyperlink"/>
      <w:u w:val="single"/>
    </w:rPr>
  </w:style>
  <w:style w:type="character" w:customStyle="1" w:styleId="jlqj4b">
    <w:name w:val="jlqj4b"/>
    <w:basedOn w:val="Fuentedeprrafopredeter"/>
    <w:rsid w:val="003211BE"/>
  </w:style>
  <w:style w:type="character" w:customStyle="1" w:styleId="viiyi">
    <w:name w:val="viiyi"/>
    <w:basedOn w:val="Fuentedeprrafopredeter"/>
    <w:rsid w:val="003211BE"/>
  </w:style>
  <w:style w:type="paragraph" w:styleId="Revisin">
    <w:name w:val="Revision"/>
    <w:hidden/>
    <w:uiPriority w:val="99"/>
    <w:semiHidden/>
    <w:rsid w:val="00ED0670"/>
    <w:pPr>
      <w:spacing w:after="0" w:line="240" w:lineRule="auto"/>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0116">
      <w:bodyDiv w:val="1"/>
      <w:marLeft w:val="0"/>
      <w:marRight w:val="0"/>
      <w:marTop w:val="0"/>
      <w:marBottom w:val="0"/>
      <w:divBdr>
        <w:top w:val="none" w:sz="0" w:space="0" w:color="auto"/>
        <w:left w:val="none" w:sz="0" w:space="0" w:color="auto"/>
        <w:bottom w:val="none" w:sz="0" w:space="0" w:color="auto"/>
        <w:right w:val="none" w:sz="0" w:space="0" w:color="auto"/>
      </w:divBdr>
    </w:div>
    <w:div w:id="50691531">
      <w:bodyDiv w:val="1"/>
      <w:marLeft w:val="0"/>
      <w:marRight w:val="0"/>
      <w:marTop w:val="0"/>
      <w:marBottom w:val="0"/>
      <w:divBdr>
        <w:top w:val="none" w:sz="0" w:space="0" w:color="auto"/>
        <w:left w:val="none" w:sz="0" w:space="0" w:color="auto"/>
        <w:bottom w:val="none" w:sz="0" w:space="0" w:color="auto"/>
        <w:right w:val="none" w:sz="0" w:space="0" w:color="auto"/>
      </w:divBdr>
    </w:div>
    <w:div w:id="59448991">
      <w:bodyDiv w:val="1"/>
      <w:marLeft w:val="0"/>
      <w:marRight w:val="0"/>
      <w:marTop w:val="0"/>
      <w:marBottom w:val="0"/>
      <w:divBdr>
        <w:top w:val="none" w:sz="0" w:space="0" w:color="auto"/>
        <w:left w:val="none" w:sz="0" w:space="0" w:color="auto"/>
        <w:bottom w:val="none" w:sz="0" w:space="0" w:color="auto"/>
        <w:right w:val="none" w:sz="0" w:space="0" w:color="auto"/>
      </w:divBdr>
    </w:div>
    <w:div w:id="115032584">
      <w:bodyDiv w:val="1"/>
      <w:marLeft w:val="0"/>
      <w:marRight w:val="0"/>
      <w:marTop w:val="0"/>
      <w:marBottom w:val="0"/>
      <w:divBdr>
        <w:top w:val="none" w:sz="0" w:space="0" w:color="auto"/>
        <w:left w:val="none" w:sz="0" w:space="0" w:color="auto"/>
        <w:bottom w:val="none" w:sz="0" w:space="0" w:color="auto"/>
        <w:right w:val="none" w:sz="0" w:space="0" w:color="auto"/>
      </w:divBdr>
    </w:div>
    <w:div w:id="126748829">
      <w:bodyDiv w:val="1"/>
      <w:marLeft w:val="0"/>
      <w:marRight w:val="0"/>
      <w:marTop w:val="0"/>
      <w:marBottom w:val="0"/>
      <w:divBdr>
        <w:top w:val="none" w:sz="0" w:space="0" w:color="auto"/>
        <w:left w:val="none" w:sz="0" w:space="0" w:color="auto"/>
        <w:bottom w:val="none" w:sz="0" w:space="0" w:color="auto"/>
        <w:right w:val="none" w:sz="0" w:space="0" w:color="auto"/>
      </w:divBdr>
    </w:div>
    <w:div w:id="208422489">
      <w:bodyDiv w:val="1"/>
      <w:marLeft w:val="0"/>
      <w:marRight w:val="0"/>
      <w:marTop w:val="0"/>
      <w:marBottom w:val="0"/>
      <w:divBdr>
        <w:top w:val="none" w:sz="0" w:space="0" w:color="auto"/>
        <w:left w:val="none" w:sz="0" w:space="0" w:color="auto"/>
        <w:bottom w:val="none" w:sz="0" w:space="0" w:color="auto"/>
        <w:right w:val="none" w:sz="0" w:space="0" w:color="auto"/>
      </w:divBdr>
    </w:div>
    <w:div w:id="334916600">
      <w:bodyDiv w:val="1"/>
      <w:marLeft w:val="0"/>
      <w:marRight w:val="0"/>
      <w:marTop w:val="0"/>
      <w:marBottom w:val="0"/>
      <w:divBdr>
        <w:top w:val="none" w:sz="0" w:space="0" w:color="auto"/>
        <w:left w:val="none" w:sz="0" w:space="0" w:color="auto"/>
        <w:bottom w:val="none" w:sz="0" w:space="0" w:color="auto"/>
        <w:right w:val="none" w:sz="0" w:space="0" w:color="auto"/>
      </w:divBdr>
      <w:divsChild>
        <w:div w:id="725832640">
          <w:marLeft w:val="0"/>
          <w:marRight w:val="0"/>
          <w:marTop w:val="0"/>
          <w:marBottom w:val="75"/>
          <w:divBdr>
            <w:top w:val="none" w:sz="0" w:space="0" w:color="auto"/>
            <w:left w:val="none" w:sz="0" w:space="0" w:color="auto"/>
            <w:bottom w:val="none" w:sz="0" w:space="0" w:color="auto"/>
            <w:right w:val="none" w:sz="0" w:space="0" w:color="auto"/>
          </w:divBdr>
        </w:div>
      </w:divsChild>
    </w:div>
    <w:div w:id="358896189">
      <w:bodyDiv w:val="1"/>
      <w:marLeft w:val="0"/>
      <w:marRight w:val="0"/>
      <w:marTop w:val="0"/>
      <w:marBottom w:val="0"/>
      <w:divBdr>
        <w:top w:val="none" w:sz="0" w:space="0" w:color="auto"/>
        <w:left w:val="none" w:sz="0" w:space="0" w:color="auto"/>
        <w:bottom w:val="none" w:sz="0" w:space="0" w:color="auto"/>
        <w:right w:val="none" w:sz="0" w:space="0" w:color="auto"/>
      </w:divBdr>
      <w:divsChild>
        <w:div w:id="1804300411">
          <w:marLeft w:val="0"/>
          <w:marRight w:val="0"/>
          <w:marTop w:val="0"/>
          <w:marBottom w:val="0"/>
          <w:divBdr>
            <w:top w:val="none" w:sz="0" w:space="0" w:color="auto"/>
            <w:left w:val="none" w:sz="0" w:space="0" w:color="auto"/>
            <w:bottom w:val="none" w:sz="0" w:space="0" w:color="auto"/>
            <w:right w:val="none" w:sz="0" w:space="0" w:color="auto"/>
          </w:divBdr>
        </w:div>
        <w:div w:id="1061362754">
          <w:marLeft w:val="0"/>
          <w:marRight w:val="0"/>
          <w:marTop w:val="0"/>
          <w:marBottom w:val="0"/>
          <w:divBdr>
            <w:top w:val="none" w:sz="0" w:space="0" w:color="auto"/>
            <w:left w:val="none" w:sz="0" w:space="0" w:color="auto"/>
            <w:bottom w:val="none" w:sz="0" w:space="0" w:color="auto"/>
            <w:right w:val="none" w:sz="0" w:space="0" w:color="auto"/>
          </w:divBdr>
        </w:div>
      </w:divsChild>
    </w:div>
    <w:div w:id="386992635">
      <w:bodyDiv w:val="1"/>
      <w:marLeft w:val="0"/>
      <w:marRight w:val="0"/>
      <w:marTop w:val="0"/>
      <w:marBottom w:val="0"/>
      <w:divBdr>
        <w:top w:val="none" w:sz="0" w:space="0" w:color="auto"/>
        <w:left w:val="none" w:sz="0" w:space="0" w:color="auto"/>
        <w:bottom w:val="none" w:sz="0" w:space="0" w:color="auto"/>
        <w:right w:val="none" w:sz="0" w:space="0" w:color="auto"/>
      </w:divBdr>
    </w:div>
    <w:div w:id="389773543">
      <w:bodyDiv w:val="1"/>
      <w:marLeft w:val="0"/>
      <w:marRight w:val="0"/>
      <w:marTop w:val="0"/>
      <w:marBottom w:val="0"/>
      <w:divBdr>
        <w:top w:val="none" w:sz="0" w:space="0" w:color="auto"/>
        <w:left w:val="none" w:sz="0" w:space="0" w:color="auto"/>
        <w:bottom w:val="none" w:sz="0" w:space="0" w:color="auto"/>
        <w:right w:val="none" w:sz="0" w:space="0" w:color="auto"/>
      </w:divBdr>
    </w:div>
    <w:div w:id="393503009">
      <w:bodyDiv w:val="1"/>
      <w:marLeft w:val="0"/>
      <w:marRight w:val="0"/>
      <w:marTop w:val="0"/>
      <w:marBottom w:val="0"/>
      <w:divBdr>
        <w:top w:val="none" w:sz="0" w:space="0" w:color="auto"/>
        <w:left w:val="none" w:sz="0" w:space="0" w:color="auto"/>
        <w:bottom w:val="none" w:sz="0" w:space="0" w:color="auto"/>
        <w:right w:val="none" w:sz="0" w:space="0" w:color="auto"/>
      </w:divBdr>
    </w:div>
    <w:div w:id="420183056">
      <w:bodyDiv w:val="1"/>
      <w:marLeft w:val="0"/>
      <w:marRight w:val="0"/>
      <w:marTop w:val="0"/>
      <w:marBottom w:val="0"/>
      <w:divBdr>
        <w:top w:val="none" w:sz="0" w:space="0" w:color="auto"/>
        <w:left w:val="none" w:sz="0" w:space="0" w:color="auto"/>
        <w:bottom w:val="none" w:sz="0" w:space="0" w:color="auto"/>
        <w:right w:val="none" w:sz="0" w:space="0" w:color="auto"/>
      </w:divBdr>
    </w:div>
    <w:div w:id="438646457">
      <w:bodyDiv w:val="1"/>
      <w:marLeft w:val="0"/>
      <w:marRight w:val="0"/>
      <w:marTop w:val="0"/>
      <w:marBottom w:val="0"/>
      <w:divBdr>
        <w:top w:val="none" w:sz="0" w:space="0" w:color="auto"/>
        <w:left w:val="none" w:sz="0" w:space="0" w:color="auto"/>
        <w:bottom w:val="none" w:sz="0" w:space="0" w:color="auto"/>
        <w:right w:val="none" w:sz="0" w:space="0" w:color="auto"/>
      </w:divBdr>
    </w:div>
    <w:div w:id="489489044">
      <w:bodyDiv w:val="1"/>
      <w:marLeft w:val="0"/>
      <w:marRight w:val="0"/>
      <w:marTop w:val="0"/>
      <w:marBottom w:val="0"/>
      <w:divBdr>
        <w:top w:val="none" w:sz="0" w:space="0" w:color="auto"/>
        <w:left w:val="none" w:sz="0" w:space="0" w:color="auto"/>
        <w:bottom w:val="none" w:sz="0" w:space="0" w:color="auto"/>
        <w:right w:val="none" w:sz="0" w:space="0" w:color="auto"/>
      </w:divBdr>
    </w:div>
    <w:div w:id="512495136">
      <w:bodyDiv w:val="1"/>
      <w:marLeft w:val="0"/>
      <w:marRight w:val="0"/>
      <w:marTop w:val="0"/>
      <w:marBottom w:val="0"/>
      <w:divBdr>
        <w:top w:val="none" w:sz="0" w:space="0" w:color="auto"/>
        <w:left w:val="none" w:sz="0" w:space="0" w:color="auto"/>
        <w:bottom w:val="none" w:sz="0" w:space="0" w:color="auto"/>
        <w:right w:val="none" w:sz="0" w:space="0" w:color="auto"/>
      </w:divBdr>
      <w:divsChild>
        <w:div w:id="1830440281">
          <w:marLeft w:val="0"/>
          <w:marRight w:val="0"/>
          <w:marTop w:val="240"/>
          <w:marBottom w:val="240"/>
          <w:divBdr>
            <w:top w:val="none" w:sz="0" w:space="0" w:color="auto"/>
            <w:left w:val="none" w:sz="0" w:space="0" w:color="auto"/>
            <w:bottom w:val="none" w:sz="0" w:space="0" w:color="auto"/>
            <w:right w:val="none" w:sz="0" w:space="0" w:color="auto"/>
          </w:divBdr>
        </w:div>
        <w:div w:id="1915235065">
          <w:marLeft w:val="0"/>
          <w:marRight w:val="0"/>
          <w:marTop w:val="240"/>
          <w:marBottom w:val="240"/>
          <w:divBdr>
            <w:top w:val="none" w:sz="0" w:space="0" w:color="auto"/>
            <w:left w:val="none" w:sz="0" w:space="0" w:color="auto"/>
            <w:bottom w:val="none" w:sz="0" w:space="0" w:color="auto"/>
            <w:right w:val="none" w:sz="0" w:space="0" w:color="auto"/>
          </w:divBdr>
        </w:div>
      </w:divsChild>
    </w:div>
    <w:div w:id="523251755">
      <w:bodyDiv w:val="1"/>
      <w:marLeft w:val="0"/>
      <w:marRight w:val="0"/>
      <w:marTop w:val="0"/>
      <w:marBottom w:val="0"/>
      <w:divBdr>
        <w:top w:val="none" w:sz="0" w:space="0" w:color="auto"/>
        <w:left w:val="none" w:sz="0" w:space="0" w:color="auto"/>
        <w:bottom w:val="none" w:sz="0" w:space="0" w:color="auto"/>
        <w:right w:val="none" w:sz="0" w:space="0" w:color="auto"/>
      </w:divBdr>
      <w:divsChild>
        <w:div w:id="218707823">
          <w:marLeft w:val="0"/>
          <w:marRight w:val="0"/>
          <w:marTop w:val="240"/>
          <w:marBottom w:val="240"/>
          <w:divBdr>
            <w:top w:val="none" w:sz="0" w:space="0" w:color="auto"/>
            <w:left w:val="none" w:sz="0" w:space="0" w:color="auto"/>
            <w:bottom w:val="none" w:sz="0" w:space="0" w:color="auto"/>
            <w:right w:val="none" w:sz="0" w:space="0" w:color="auto"/>
          </w:divBdr>
        </w:div>
        <w:div w:id="769158836">
          <w:marLeft w:val="0"/>
          <w:marRight w:val="0"/>
          <w:marTop w:val="240"/>
          <w:marBottom w:val="240"/>
          <w:divBdr>
            <w:top w:val="none" w:sz="0" w:space="0" w:color="auto"/>
            <w:left w:val="none" w:sz="0" w:space="0" w:color="auto"/>
            <w:bottom w:val="none" w:sz="0" w:space="0" w:color="auto"/>
            <w:right w:val="none" w:sz="0" w:space="0" w:color="auto"/>
          </w:divBdr>
        </w:div>
        <w:div w:id="499005306">
          <w:marLeft w:val="0"/>
          <w:marRight w:val="0"/>
          <w:marTop w:val="240"/>
          <w:marBottom w:val="240"/>
          <w:divBdr>
            <w:top w:val="none" w:sz="0" w:space="0" w:color="auto"/>
            <w:left w:val="none" w:sz="0" w:space="0" w:color="auto"/>
            <w:bottom w:val="none" w:sz="0" w:space="0" w:color="auto"/>
            <w:right w:val="none" w:sz="0" w:space="0" w:color="auto"/>
          </w:divBdr>
        </w:div>
        <w:div w:id="17492329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3860167">
              <w:marLeft w:val="0"/>
              <w:marRight w:val="0"/>
              <w:marTop w:val="240"/>
              <w:marBottom w:val="240"/>
              <w:divBdr>
                <w:top w:val="none" w:sz="0" w:space="0" w:color="auto"/>
                <w:left w:val="none" w:sz="0" w:space="0" w:color="auto"/>
                <w:bottom w:val="none" w:sz="0" w:space="0" w:color="auto"/>
                <w:right w:val="none" w:sz="0" w:space="0" w:color="auto"/>
              </w:divBdr>
            </w:div>
          </w:divsChild>
        </w:div>
        <w:div w:id="1516841564">
          <w:marLeft w:val="0"/>
          <w:marRight w:val="0"/>
          <w:marTop w:val="0"/>
          <w:marBottom w:val="0"/>
          <w:divBdr>
            <w:top w:val="none" w:sz="0" w:space="0" w:color="auto"/>
            <w:left w:val="none" w:sz="0" w:space="0" w:color="auto"/>
            <w:bottom w:val="none" w:sz="0" w:space="0" w:color="auto"/>
            <w:right w:val="none" w:sz="0" w:space="0" w:color="auto"/>
          </w:divBdr>
        </w:div>
        <w:div w:id="713963267">
          <w:marLeft w:val="0"/>
          <w:marRight w:val="0"/>
          <w:marTop w:val="240"/>
          <w:marBottom w:val="240"/>
          <w:divBdr>
            <w:top w:val="none" w:sz="0" w:space="0" w:color="auto"/>
            <w:left w:val="none" w:sz="0" w:space="0" w:color="auto"/>
            <w:bottom w:val="none" w:sz="0" w:space="0" w:color="auto"/>
            <w:right w:val="none" w:sz="0" w:space="0" w:color="auto"/>
          </w:divBdr>
        </w:div>
        <w:div w:id="1976452044">
          <w:marLeft w:val="0"/>
          <w:marRight w:val="0"/>
          <w:marTop w:val="240"/>
          <w:marBottom w:val="240"/>
          <w:divBdr>
            <w:top w:val="none" w:sz="0" w:space="0" w:color="auto"/>
            <w:left w:val="none" w:sz="0" w:space="0" w:color="auto"/>
            <w:bottom w:val="none" w:sz="0" w:space="0" w:color="auto"/>
            <w:right w:val="none" w:sz="0" w:space="0" w:color="auto"/>
          </w:divBdr>
        </w:div>
        <w:div w:id="156238014">
          <w:marLeft w:val="0"/>
          <w:marRight w:val="0"/>
          <w:marTop w:val="240"/>
          <w:marBottom w:val="240"/>
          <w:divBdr>
            <w:top w:val="none" w:sz="0" w:space="0" w:color="auto"/>
            <w:left w:val="none" w:sz="0" w:space="0" w:color="auto"/>
            <w:bottom w:val="none" w:sz="0" w:space="0" w:color="auto"/>
            <w:right w:val="none" w:sz="0" w:space="0" w:color="auto"/>
          </w:divBdr>
        </w:div>
        <w:div w:id="1951431169">
          <w:marLeft w:val="0"/>
          <w:marRight w:val="0"/>
          <w:marTop w:val="0"/>
          <w:marBottom w:val="0"/>
          <w:divBdr>
            <w:top w:val="none" w:sz="0" w:space="0" w:color="auto"/>
            <w:left w:val="none" w:sz="0" w:space="0" w:color="auto"/>
            <w:bottom w:val="none" w:sz="0" w:space="0" w:color="auto"/>
            <w:right w:val="none" w:sz="0" w:space="0" w:color="auto"/>
          </w:divBdr>
        </w:div>
        <w:div w:id="580717710">
          <w:marLeft w:val="0"/>
          <w:marRight w:val="0"/>
          <w:marTop w:val="240"/>
          <w:marBottom w:val="240"/>
          <w:divBdr>
            <w:top w:val="none" w:sz="0" w:space="0" w:color="auto"/>
            <w:left w:val="none" w:sz="0" w:space="0" w:color="auto"/>
            <w:bottom w:val="none" w:sz="0" w:space="0" w:color="auto"/>
            <w:right w:val="none" w:sz="0" w:space="0" w:color="auto"/>
          </w:divBdr>
        </w:div>
        <w:div w:id="1066536955">
          <w:marLeft w:val="0"/>
          <w:marRight w:val="0"/>
          <w:marTop w:val="240"/>
          <w:marBottom w:val="240"/>
          <w:divBdr>
            <w:top w:val="none" w:sz="0" w:space="0" w:color="auto"/>
            <w:left w:val="none" w:sz="0" w:space="0" w:color="auto"/>
            <w:bottom w:val="none" w:sz="0" w:space="0" w:color="auto"/>
            <w:right w:val="none" w:sz="0" w:space="0" w:color="auto"/>
          </w:divBdr>
        </w:div>
        <w:div w:id="741610073">
          <w:marLeft w:val="0"/>
          <w:marRight w:val="0"/>
          <w:marTop w:val="0"/>
          <w:marBottom w:val="0"/>
          <w:divBdr>
            <w:top w:val="none" w:sz="0" w:space="0" w:color="auto"/>
            <w:left w:val="none" w:sz="0" w:space="0" w:color="auto"/>
            <w:bottom w:val="none" w:sz="0" w:space="0" w:color="auto"/>
            <w:right w:val="none" w:sz="0" w:space="0" w:color="auto"/>
          </w:divBdr>
        </w:div>
        <w:div w:id="1595822273">
          <w:marLeft w:val="0"/>
          <w:marRight w:val="0"/>
          <w:marTop w:val="240"/>
          <w:marBottom w:val="240"/>
          <w:divBdr>
            <w:top w:val="none" w:sz="0" w:space="0" w:color="auto"/>
            <w:left w:val="none" w:sz="0" w:space="0" w:color="auto"/>
            <w:bottom w:val="none" w:sz="0" w:space="0" w:color="auto"/>
            <w:right w:val="none" w:sz="0" w:space="0" w:color="auto"/>
          </w:divBdr>
        </w:div>
      </w:divsChild>
    </w:div>
    <w:div w:id="556671083">
      <w:bodyDiv w:val="1"/>
      <w:marLeft w:val="0"/>
      <w:marRight w:val="0"/>
      <w:marTop w:val="0"/>
      <w:marBottom w:val="0"/>
      <w:divBdr>
        <w:top w:val="none" w:sz="0" w:space="0" w:color="auto"/>
        <w:left w:val="none" w:sz="0" w:space="0" w:color="auto"/>
        <w:bottom w:val="none" w:sz="0" w:space="0" w:color="auto"/>
        <w:right w:val="none" w:sz="0" w:space="0" w:color="auto"/>
      </w:divBdr>
    </w:div>
    <w:div w:id="580601173">
      <w:bodyDiv w:val="1"/>
      <w:marLeft w:val="0"/>
      <w:marRight w:val="0"/>
      <w:marTop w:val="0"/>
      <w:marBottom w:val="0"/>
      <w:divBdr>
        <w:top w:val="none" w:sz="0" w:space="0" w:color="auto"/>
        <w:left w:val="none" w:sz="0" w:space="0" w:color="auto"/>
        <w:bottom w:val="none" w:sz="0" w:space="0" w:color="auto"/>
        <w:right w:val="none" w:sz="0" w:space="0" w:color="auto"/>
      </w:divBdr>
    </w:div>
    <w:div w:id="645282357">
      <w:bodyDiv w:val="1"/>
      <w:marLeft w:val="0"/>
      <w:marRight w:val="0"/>
      <w:marTop w:val="0"/>
      <w:marBottom w:val="0"/>
      <w:divBdr>
        <w:top w:val="none" w:sz="0" w:space="0" w:color="auto"/>
        <w:left w:val="none" w:sz="0" w:space="0" w:color="auto"/>
        <w:bottom w:val="none" w:sz="0" w:space="0" w:color="auto"/>
        <w:right w:val="none" w:sz="0" w:space="0" w:color="auto"/>
      </w:divBdr>
      <w:divsChild>
        <w:div w:id="660693851">
          <w:marLeft w:val="0"/>
          <w:marRight w:val="0"/>
          <w:marTop w:val="240"/>
          <w:marBottom w:val="240"/>
          <w:divBdr>
            <w:top w:val="none" w:sz="0" w:space="0" w:color="auto"/>
            <w:left w:val="none" w:sz="0" w:space="0" w:color="auto"/>
            <w:bottom w:val="none" w:sz="0" w:space="0" w:color="auto"/>
            <w:right w:val="none" w:sz="0" w:space="0" w:color="auto"/>
          </w:divBdr>
        </w:div>
        <w:div w:id="794324654">
          <w:marLeft w:val="0"/>
          <w:marRight w:val="0"/>
          <w:marTop w:val="240"/>
          <w:marBottom w:val="240"/>
          <w:divBdr>
            <w:top w:val="none" w:sz="0" w:space="0" w:color="auto"/>
            <w:left w:val="none" w:sz="0" w:space="0" w:color="auto"/>
            <w:bottom w:val="none" w:sz="0" w:space="0" w:color="auto"/>
            <w:right w:val="none" w:sz="0" w:space="0" w:color="auto"/>
          </w:divBdr>
        </w:div>
      </w:divsChild>
    </w:div>
    <w:div w:id="647830636">
      <w:bodyDiv w:val="1"/>
      <w:marLeft w:val="0"/>
      <w:marRight w:val="0"/>
      <w:marTop w:val="0"/>
      <w:marBottom w:val="0"/>
      <w:divBdr>
        <w:top w:val="none" w:sz="0" w:space="0" w:color="auto"/>
        <w:left w:val="none" w:sz="0" w:space="0" w:color="auto"/>
        <w:bottom w:val="none" w:sz="0" w:space="0" w:color="auto"/>
        <w:right w:val="none" w:sz="0" w:space="0" w:color="auto"/>
      </w:divBdr>
      <w:divsChild>
        <w:div w:id="1171680081">
          <w:marLeft w:val="0"/>
          <w:marRight w:val="0"/>
          <w:marTop w:val="240"/>
          <w:marBottom w:val="240"/>
          <w:divBdr>
            <w:top w:val="none" w:sz="0" w:space="0" w:color="auto"/>
            <w:left w:val="none" w:sz="0" w:space="0" w:color="auto"/>
            <w:bottom w:val="none" w:sz="0" w:space="0" w:color="auto"/>
            <w:right w:val="none" w:sz="0" w:space="0" w:color="auto"/>
          </w:divBdr>
        </w:div>
        <w:div w:id="467434571">
          <w:marLeft w:val="0"/>
          <w:marRight w:val="0"/>
          <w:marTop w:val="240"/>
          <w:marBottom w:val="240"/>
          <w:divBdr>
            <w:top w:val="none" w:sz="0" w:space="0" w:color="auto"/>
            <w:left w:val="none" w:sz="0" w:space="0" w:color="auto"/>
            <w:bottom w:val="none" w:sz="0" w:space="0" w:color="auto"/>
            <w:right w:val="none" w:sz="0" w:space="0" w:color="auto"/>
          </w:divBdr>
        </w:div>
        <w:div w:id="1917980935">
          <w:marLeft w:val="0"/>
          <w:marRight w:val="0"/>
          <w:marTop w:val="240"/>
          <w:marBottom w:val="240"/>
          <w:divBdr>
            <w:top w:val="none" w:sz="0" w:space="0" w:color="auto"/>
            <w:left w:val="none" w:sz="0" w:space="0" w:color="auto"/>
            <w:bottom w:val="none" w:sz="0" w:space="0" w:color="auto"/>
            <w:right w:val="none" w:sz="0" w:space="0" w:color="auto"/>
          </w:divBdr>
        </w:div>
        <w:div w:id="1017078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170369">
              <w:marLeft w:val="0"/>
              <w:marRight w:val="0"/>
              <w:marTop w:val="240"/>
              <w:marBottom w:val="240"/>
              <w:divBdr>
                <w:top w:val="none" w:sz="0" w:space="0" w:color="auto"/>
                <w:left w:val="none" w:sz="0" w:space="0" w:color="auto"/>
                <w:bottom w:val="none" w:sz="0" w:space="0" w:color="auto"/>
                <w:right w:val="none" w:sz="0" w:space="0" w:color="auto"/>
              </w:divBdr>
            </w:div>
          </w:divsChild>
        </w:div>
        <w:div w:id="1632705984">
          <w:marLeft w:val="0"/>
          <w:marRight w:val="0"/>
          <w:marTop w:val="0"/>
          <w:marBottom w:val="0"/>
          <w:divBdr>
            <w:top w:val="none" w:sz="0" w:space="0" w:color="auto"/>
            <w:left w:val="none" w:sz="0" w:space="0" w:color="auto"/>
            <w:bottom w:val="none" w:sz="0" w:space="0" w:color="auto"/>
            <w:right w:val="none" w:sz="0" w:space="0" w:color="auto"/>
          </w:divBdr>
        </w:div>
        <w:div w:id="1612660386">
          <w:marLeft w:val="0"/>
          <w:marRight w:val="0"/>
          <w:marTop w:val="240"/>
          <w:marBottom w:val="240"/>
          <w:divBdr>
            <w:top w:val="none" w:sz="0" w:space="0" w:color="auto"/>
            <w:left w:val="none" w:sz="0" w:space="0" w:color="auto"/>
            <w:bottom w:val="none" w:sz="0" w:space="0" w:color="auto"/>
            <w:right w:val="none" w:sz="0" w:space="0" w:color="auto"/>
          </w:divBdr>
        </w:div>
        <w:div w:id="1752854500">
          <w:marLeft w:val="0"/>
          <w:marRight w:val="0"/>
          <w:marTop w:val="240"/>
          <w:marBottom w:val="240"/>
          <w:divBdr>
            <w:top w:val="none" w:sz="0" w:space="0" w:color="auto"/>
            <w:left w:val="none" w:sz="0" w:space="0" w:color="auto"/>
            <w:bottom w:val="none" w:sz="0" w:space="0" w:color="auto"/>
            <w:right w:val="none" w:sz="0" w:space="0" w:color="auto"/>
          </w:divBdr>
        </w:div>
        <w:div w:id="616135743">
          <w:marLeft w:val="0"/>
          <w:marRight w:val="0"/>
          <w:marTop w:val="240"/>
          <w:marBottom w:val="240"/>
          <w:divBdr>
            <w:top w:val="none" w:sz="0" w:space="0" w:color="auto"/>
            <w:left w:val="none" w:sz="0" w:space="0" w:color="auto"/>
            <w:bottom w:val="none" w:sz="0" w:space="0" w:color="auto"/>
            <w:right w:val="none" w:sz="0" w:space="0" w:color="auto"/>
          </w:divBdr>
        </w:div>
        <w:div w:id="881675436">
          <w:marLeft w:val="0"/>
          <w:marRight w:val="0"/>
          <w:marTop w:val="0"/>
          <w:marBottom w:val="0"/>
          <w:divBdr>
            <w:top w:val="none" w:sz="0" w:space="0" w:color="auto"/>
            <w:left w:val="none" w:sz="0" w:space="0" w:color="auto"/>
            <w:bottom w:val="none" w:sz="0" w:space="0" w:color="auto"/>
            <w:right w:val="none" w:sz="0" w:space="0" w:color="auto"/>
          </w:divBdr>
        </w:div>
        <w:div w:id="6713454">
          <w:marLeft w:val="0"/>
          <w:marRight w:val="0"/>
          <w:marTop w:val="240"/>
          <w:marBottom w:val="240"/>
          <w:divBdr>
            <w:top w:val="none" w:sz="0" w:space="0" w:color="auto"/>
            <w:left w:val="none" w:sz="0" w:space="0" w:color="auto"/>
            <w:bottom w:val="none" w:sz="0" w:space="0" w:color="auto"/>
            <w:right w:val="none" w:sz="0" w:space="0" w:color="auto"/>
          </w:divBdr>
        </w:div>
        <w:div w:id="1209879904">
          <w:marLeft w:val="0"/>
          <w:marRight w:val="0"/>
          <w:marTop w:val="240"/>
          <w:marBottom w:val="240"/>
          <w:divBdr>
            <w:top w:val="none" w:sz="0" w:space="0" w:color="auto"/>
            <w:left w:val="none" w:sz="0" w:space="0" w:color="auto"/>
            <w:bottom w:val="none" w:sz="0" w:space="0" w:color="auto"/>
            <w:right w:val="none" w:sz="0" w:space="0" w:color="auto"/>
          </w:divBdr>
        </w:div>
        <w:div w:id="216674756">
          <w:marLeft w:val="0"/>
          <w:marRight w:val="0"/>
          <w:marTop w:val="0"/>
          <w:marBottom w:val="0"/>
          <w:divBdr>
            <w:top w:val="none" w:sz="0" w:space="0" w:color="auto"/>
            <w:left w:val="none" w:sz="0" w:space="0" w:color="auto"/>
            <w:bottom w:val="none" w:sz="0" w:space="0" w:color="auto"/>
            <w:right w:val="none" w:sz="0" w:space="0" w:color="auto"/>
          </w:divBdr>
        </w:div>
        <w:div w:id="1024096320">
          <w:marLeft w:val="0"/>
          <w:marRight w:val="0"/>
          <w:marTop w:val="240"/>
          <w:marBottom w:val="240"/>
          <w:divBdr>
            <w:top w:val="none" w:sz="0" w:space="0" w:color="auto"/>
            <w:left w:val="none" w:sz="0" w:space="0" w:color="auto"/>
            <w:bottom w:val="none" w:sz="0" w:space="0" w:color="auto"/>
            <w:right w:val="none" w:sz="0" w:space="0" w:color="auto"/>
          </w:divBdr>
        </w:div>
        <w:div w:id="1311252069">
          <w:marLeft w:val="0"/>
          <w:marRight w:val="0"/>
          <w:marTop w:val="240"/>
          <w:marBottom w:val="240"/>
          <w:divBdr>
            <w:top w:val="none" w:sz="0" w:space="0" w:color="auto"/>
            <w:left w:val="none" w:sz="0" w:space="0" w:color="auto"/>
            <w:bottom w:val="none" w:sz="0" w:space="0" w:color="auto"/>
            <w:right w:val="none" w:sz="0" w:space="0" w:color="auto"/>
          </w:divBdr>
        </w:div>
      </w:divsChild>
    </w:div>
    <w:div w:id="685985317">
      <w:bodyDiv w:val="1"/>
      <w:marLeft w:val="0"/>
      <w:marRight w:val="0"/>
      <w:marTop w:val="0"/>
      <w:marBottom w:val="0"/>
      <w:divBdr>
        <w:top w:val="none" w:sz="0" w:space="0" w:color="auto"/>
        <w:left w:val="none" w:sz="0" w:space="0" w:color="auto"/>
        <w:bottom w:val="none" w:sz="0" w:space="0" w:color="auto"/>
        <w:right w:val="none" w:sz="0" w:space="0" w:color="auto"/>
      </w:divBdr>
      <w:divsChild>
        <w:div w:id="1436049489">
          <w:marLeft w:val="0"/>
          <w:marRight w:val="0"/>
          <w:marTop w:val="240"/>
          <w:marBottom w:val="240"/>
          <w:divBdr>
            <w:top w:val="none" w:sz="0" w:space="0" w:color="auto"/>
            <w:left w:val="none" w:sz="0" w:space="0" w:color="auto"/>
            <w:bottom w:val="none" w:sz="0" w:space="0" w:color="auto"/>
            <w:right w:val="none" w:sz="0" w:space="0" w:color="auto"/>
          </w:divBdr>
        </w:div>
        <w:div w:id="843284030">
          <w:marLeft w:val="0"/>
          <w:marRight w:val="0"/>
          <w:marTop w:val="240"/>
          <w:marBottom w:val="240"/>
          <w:divBdr>
            <w:top w:val="none" w:sz="0" w:space="0" w:color="auto"/>
            <w:left w:val="none" w:sz="0" w:space="0" w:color="auto"/>
            <w:bottom w:val="none" w:sz="0" w:space="0" w:color="auto"/>
            <w:right w:val="none" w:sz="0" w:space="0" w:color="auto"/>
          </w:divBdr>
        </w:div>
        <w:div w:id="1351179642">
          <w:marLeft w:val="0"/>
          <w:marRight w:val="0"/>
          <w:marTop w:val="240"/>
          <w:marBottom w:val="240"/>
          <w:divBdr>
            <w:top w:val="none" w:sz="0" w:space="0" w:color="auto"/>
            <w:left w:val="none" w:sz="0" w:space="0" w:color="auto"/>
            <w:bottom w:val="none" w:sz="0" w:space="0" w:color="auto"/>
            <w:right w:val="none" w:sz="0" w:space="0" w:color="auto"/>
          </w:divBdr>
        </w:div>
        <w:div w:id="5140800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536820">
              <w:marLeft w:val="0"/>
              <w:marRight w:val="0"/>
              <w:marTop w:val="240"/>
              <w:marBottom w:val="240"/>
              <w:divBdr>
                <w:top w:val="none" w:sz="0" w:space="0" w:color="auto"/>
                <w:left w:val="none" w:sz="0" w:space="0" w:color="auto"/>
                <w:bottom w:val="none" w:sz="0" w:space="0" w:color="auto"/>
                <w:right w:val="none" w:sz="0" w:space="0" w:color="auto"/>
              </w:divBdr>
            </w:div>
          </w:divsChild>
        </w:div>
        <w:div w:id="618872586">
          <w:marLeft w:val="0"/>
          <w:marRight w:val="0"/>
          <w:marTop w:val="0"/>
          <w:marBottom w:val="0"/>
          <w:divBdr>
            <w:top w:val="none" w:sz="0" w:space="0" w:color="auto"/>
            <w:left w:val="none" w:sz="0" w:space="0" w:color="auto"/>
            <w:bottom w:val="none" w:sz="0" w:space="0" w:color="auto"/>
            <w:right w:val="none" w:sz="0" w:space="0" w:color="auto"/>
          </w:divBdr>
        </w:div>
        <w:div w:id="104616460">
          <w:marLeft w:val="0"/>
          <w:marRight w:val="0"/>
          <w:marTop w:val="240"/>
          <w:marBottom w:val="240"/>
          <w:divBdr>
            <w:top w:val="none" w:sz="0" w:space="0" w:color="auto"/>
            <w:left w:val="none" w:sz="0" w:space="0" w:color="auto"/>
            <w:bottom w:val="none" w:sz="0" w:space="0" w:color="auto"/>
            <w:right w:val="none" w:sz="0" w:space="0" w:color="auto"/>
          </w:divBdr>
        </w:div>
        <w:div w:id="1009259429">
          <w:marLeft w:val="0"/>
          <w:marRight w:val="0"/>
          <w:marTop w:val="240"/>
          <w:marBottom w:val="240"/>
          <w:divBdr>
            <w:top w:val="none" w:sz="0" w:space="0" w:color="auto"/>
            <w:left w:val="none" w:sz="0" w:space="0" w:color="auto"/>
            <w:bottom w:val="none" w:sz="0" w:space="0" w:color="auto"/>
            <w:right w:val="none" w:sz="0" w:space="0" w:color="auto"/>
          </w:divBdr>
        </w:div>
        <w:div w:id="654069252">
          <w:marLeft w:val="0"/>
          <w:marRight w:val="0"/>
          <w:marTop w:val="240"/>
          <w:marBottom w:val="240"/>
          <w:divBdr>
            <w:top w:val="none" w:sz="0" w:space="0" w:color="auto"/>
            <w:left w:val="none" w:sz="0" w:space="0" w:color="auto"/>
            <w:bottom w:val="none" w:sz="0" w:space="0" w:color="auto"/>
            <w:right w:val="none" w:sz="0" w:space="0" w:color="auto"/>
          </w:divBdr>
        </w:div>
        <w:div w:id="425350454">
          <w:marLeft w:val="0"/>
          <w:marRight w:val="0"/>
          <w:marTop w:val="0"/>
          <w:marBottom w:val="0"/>
          <w:divBdr>
            <w:top w:val="none" w:sz="0" w:space="0" w:color="auto"/>
            <w:left w:val="none" w:sz="0" w:space="0" w:color="auto"/>
            <w:bottom w:val="none" w:sz="0" w:space="0" w:color="auto"/>
            <w:right w:val="none" w:sz="0" w:space="0" w:color="auto"/>
          </w:divBdr>
        </w:div>
        <w:div w:id="271479705">
          <w:marLeft w:val="0"/>
          <w:marRight w:val="0"/>
          <w:marTop w:val="240"/>
          <w:marBottom w:val="240"/>
          <w:divBdr>
            <w:top w:val="none" w:sz="0" w:space="0" w:color="auto"/>
            <w:left w:val="none" w:sz="0" w:space="0" w:color="auto"/>
            <w:bottom w:val="none" w:sz="0" w:space="0" w:color="auto"/>
            <w:right w:val="none" w:sz="0" w:space="0" w:color="auto"/>
          </w:divBdr>
        </w:div>
        <w:div w:id="1779568279">
          <w:marLeft w:val="0"/>
          <w:marRight w:val="0"/>
          <w:marTop w:val="240"/>
          <w:marBottom w:val="240"/>
          <w:divBdr>
            <w:top w:val="none" w:sz="0" w:space="0" w:color="auto"/>
            <w:left w:val="none" w:sz="0" w:space="0" w:color="auto"/>
            <w:bottom w:val="none" w:sz="0" w:space="0" w:color="auto"/>
            <w:right w:val="none" w:sz="0" w:space="0" w:color="auto"/>
          </w:divBdr>
        </w:div>
        <w:div w:id="967276386">
          <w:marLeft w:val="0"/>
          <w:marRight w:val="0"/>
          <w:marTop w:val="0"/>
          <w:marBottom w:val="0"/>
          <w:divBdr>
            <w:top w:val="none" w:sz="0" w:space="0" w:color="auto"/>
            <w:left w:val="none" w:sz="0" w:space="0" w:color="auto"/>
            <w:bottom w:val="none" w:sz="0" w:space="0" w:color="auto"/>
            <w:right w:val="none" w:sz="0" w:space="0" w:color="auto"/>
          </w:divBdr>
        </w:div>
        <w:div w:id="399330354">
          <w:marLeft w:val="0"/>
          <w:marRight w:val="0"/>
          <w:marTop w:val="240"/>
          <w:marBottom w:val="240"/>
          <w:divBdr>
            <w:top w:val="none" w:sz="0" w:space="0" w:color="auto"/>
            <w:left w:val="none" w:sz="0" w:space="0" w:color="auto"/>
            <w:bottom w:val="none" w:sz="0" w:space="0" w:color="auto"/>
            <w:right w:val="none" w:sz="0" w:space="0" w:color="auto"/>
          </w:divBdr>
        </w:div>
      </w:divsChild>
    </w:div>
    <w:div w:id="733314668">
      <w:bodyDiv w:val="1"/>
      <w:marLeft w:val="0"/>
      <w:marRight w:val="0"/>
      <w:marTop w:val="0"/>
      <w:marBottom w:val="0"/>
      <w:divBdr>
        <w:top w:val="none" w:sz="0" w:space="0" w:color="auto"/>
        <w:left w:val="none" w:sz="0" w:space="0" w:color="auto"/>
        <w:bottom w:val="none" w:sz="0" w:space="0" w:color="auto"/>
        <w:right w:val="none" w:sz="0" w:space="0" w:color="auto"/>
      </w:divBdr>
      <w:divsChild>
        <w:div w:id="1834295885">
          <w:marLeft w:val="0"/>
          <w:marRight w:val="0"/>
          <w:marTop w:val="0"/>
          <w:marBottom w:val="0"/>
          <w:divBdr>
            <w:top w:val="none" w:sz="0" w:space="0" w:color="auto"/>
            <w:left w:val="none" w:sz="0" w:space="0" w:color="auto"/>
            <w:bottom w:val="none" w:sz="0" w:space="0" w:color="auto"/>
            <w:right w:val="none" w:sz="0" w:space="0" w:color="auto"/>
          </w:divBdr>
        </w:div>
        <w:div w:id="2102336602">
          <w:marLeft w:val="0"/>
          <w:marRight w:val="0"/>
          <w:marTop w:val="0"/>
          <w:marBottom w:val="0"/>
          <w:divBdr>
            <w:top w:val="none" w:sz="0" w:space="0" w:color="auto"/>
            <w:left w:val="none" w:sz="0" w:space="0" w:color="auto"/>
            <w:bottom w:val="none" w:sz="0" w:space="0" w:color="auto"/>
            <w:right w:val="none" w:sz="0" w:space="0" w:color="auto"/>
          </w:divBdr>
        </w:div>
      </w:divsChild>
    </w:div>
    <w:div w:id="757292648">
      <w:bodyDiv w:val="1"/>
      <w:marLeft w:val="0"/>
      <w:marRight w:val="0"/>
      <w:marTop w:val="0"/>
      <w:marBottom w:val="0"/>
      <w:divBdr>
        <w:top w:val="none" w:sz="0" w:space="0" w:color="auto"/>
        <w:left w:val="none" w:sz="0" w:space="0" w:color="auto"/>
        <w:bottom w:val="none" w:sz="0" w:space="0" w:color="auto"/>
        <w:right w:val="none" w:sz="0" w:space="0" w:color="auto"/>
      </w:divBdr>
    </w:div>
    <w:div w:id="774247879">
      <w:bodyDiv w:val="1"/>
      <w:marLeft w:val="0"/>
      <w:marRight w:val="0"/>
      <w:marTop w:val="0"/>
      <w:marBottom w:val="0"/>
      <w:divBdr>
        <w:top w:val="none" w:sz="0" w:space="0" w:color="auto"/>
        <w:left w:val="none" w:sz="0" w:space="0" w:color="auto"/>
        <w:bottom w:val="none" w:sz="0" w:space="0" w:color="auto"/>
        <w:right w:val="none" w:sz="0" w:space="0" w:color="auto"/>
      </w:divBdr>
    </w:div>
    <w:div w:id="808547324">
      <w:bodyDiv w:val="1"/>
      <w:marLeft w:val="0"/>
      <w:marRight w:val="0"/>
      <w:marTop w:val="0"/>
      <w:marBottom w:val="0"/>
      <w:divBdr>
        <w:top w:val="none" w:sz="0" w:space="0" w:color="auto"/>
        <w:left w:val="none" w:sz="0" w:space="0" w:color="auto"/>
        <w:bottom w:val="none" w:sz="0" w:space="0" w:color="auto"/>
        <w:right w:val="none" w:sz="0" w:space="0" w:color="auto"/>
      </w:divBdr>
      <w:divsChild>
        <w:div w:id="554970780">
          <w:marLeft w:val="446"/>
          <w:marRight w:val="0"/>
          <w:marTop w:val="0"/>
          <w:marBottom w:val="0"/>
          <w:divBdr>
            <w:top w:val="none" w:sz="0" w:space="0" w:color="auto"/>
            <w:left w:val="none" w:sz="0" w:space="0" w:color="auto"/>
            <w:bottom w:val="none" w:sz="0" w:space="0" w:color="auto"/>
            <w:right w:val="none" w:sz="0" w:space="0" w:color="auto"/>
          </w:divBdr>
        </w:div>
      </w:divsChild>
    </w:div>
    <w:div w:id="834760907">
      <w:bodyDiv w:val="1"/>
      <w:marLeft w:val="0"/>
      <w:marRight w:val="0"/>
      <w:marTop w:val="0"/>
      <w:marBottom w:val="0"/>
      <w:divBdr>
        <w:top w:val="none" w:sz="0" w:space="0" w:color="auto"/>
        <w:left w:val="none" w:sz="0" w:space="0" w:color="auto"/>
        <w:bottom w:val="none" w:sz="0" w:space="0" w:color="auto"/>
        <w:right w:val="none" w:sz="0" w:space="0" w:color="auto"/>
      </w:divBdr>
    </w:div>
    <w:div w:id="837312243">
      <w:bodyDiv w:val="1"/>
      <w:marLeft w:val="0"/>
      <w:marRight w:val="0"/>
      <w:marTop w:val="0"/>
      <w:marBottom w:val="0"/>
      <w:divBdr>
        <w:top w:val="none" w:sz="0" w:space="0" w:color="auto"/>
        <w:left w:val="none" w:sz="0" w:space="0" w:color="auto"/>
        <w:bottom w:val="none" w:sz="0" w:space="0" w:color="auto"/>
        <w:right w:val="none" w:sz="0" w:space="0" w:color="auto"/>
      </w:divBdr>
      <w:divsChild>
        <w:div w:id="542445128">
          <w:marLeft w:val="0"/>
          <w:marRight w:val="0"/>
          <w:marTop w:val="0"/>
          <w:marBottom w:val="0"/>
          <w:divBdr>
            <w:top w:val="none" w:sz="0" w:space="0" w:color="auto"/>
            <w:left w:val="none" w:sz="0" w:space="0" w:color="auto"/>
            <w:bottom w:val="none" w:sz="0" w:space="0" w:color="auto"/>
            <w:right w:val="none" w:sz="0" w:space="0" w:color="auto"/>
          </w:divBdr>
        </w:div>
        <w:div w:id="1514537492">
          <w:marLeft w:val="0"/>
          <w:marRight w:val="0"/>
          <w:marTop w:val="0"/>
          <w:marBottom w:val="0"/>
          <w:divBdr>
            <w:top w:val="none" w:sz="0" w:space="0" w:color="auto"/>
            <w:left w:val="none" w:sz="0" w:space="0" w:color="auto"/>
            <w:bottom w:val="none" w:sz="0" w:space="0" w:color="auto"/>
            <w:right w:val="none" w:sz="0" w:space="0" w:color="auto"/>
          </w:divBdr>
        </w:div>
      </w:divsChild>
    </w:div>
    <w:div w:id="1002784465">
      <w:bodyDiv w:val="1"/>
      <w:marLeft w:val="0"/>
      <w:marRight w:val="0"/>
      <w:marTop w:val="0"/>
      <w:marBottom w:val="0"/>
      <w:divBdr>
        <w:top w:val="none" w:sz="0" w:space="0" w:color="auto"/>
        <w:left w:val="none" w:sz="0" w:space="0" w:color="auto"/>
        <w:bottom w:val="none" w:sz="0" w:space="0" w:color="auto"/>
        <w:right w:val="none" w:sz="0" w:space="0" w:color="auto"/>
      </w:divBdr>
      <w:divsChild>
        <w:div w:id="205602490">
          <w:marLeft w:val="0"/>
          <w:marRight w:val="0"/>
          <w:marTop w:val="0"/>
          <w:marBottom w:val="0"/>
          <w:divBdr>
            <w:top w:val="none" w:sz="0" w:space="0" w:color="auto"/>
            <w:left w:val="none" w:sz="0" w:space="0" w:color="auto"/>
            <w:bottom w:val="none" w:sz="0" w:space="0" w:color="auto"/>
            <w:right w:val="none" w:sz="0" w:space="0" w:color="auto"/>
          </w:divBdr>
        </w:div>
        <w:div w:id="44721687">
          <w:marLeft w:val="0"/>
          <w:marRight w:val="0"/>
          <w:marTop w:val="0"/>
          <w:marBottom w:val="0"/>
          <w:divBdr>
            <w:top w:val="none" w:sz="0" w:space="0" w:color="auto"/>
            <w:left w:val="none" w:sz="0" w:space="0" w:color="auto"/>
            <w:bottom w:val="none" w:sz="0" w:space="0" w:color="auto"/>
            <w:right w:val="none" w:sz="0" w:space="0" w:color="auto"/>
          </w:divBdr>
        </w:div>
        <w:div w:id="939072522">
          <w:marLeft w:val="0"/>
          <w:marRight w:val="0"/>
          <w:marTop w:val="0"/>
          <w:marBottom w:val="0"/>
          <w:divBdr>
            <w:top w:val="none" w:sz="0" w:space="0" w:color="auto"/>
            <w:left w:val="none" w:sz="0" w:space="0" w:color="auto"/>
            <w:bottom w:val="none" w:sz="0" w:space="0" w:color="auto"/>
            <w:right w:val="none" w:sz="0" w:space="0" w:color="auto"/>
          </w:divBdr>
        </w:div>
      </w:divsChild>
    </w:div>
    <w:div w:id="1102653259">
      <w:bodyDiv w:val="1"/>
      <w:marLeft w:val="0"/>
      <w:marRight w:val="0"/>
      <w:marTop w:val="0"/>
      <w:marBottom w:val="0"/>
      <w:divBdr>
        <w:top w:val="none" w:sz="0" w:space="0" w:color="auto"/>
        <w:left w:val="none" w:sz="0" w:space="0" w:color="auto"/>
        <w:bottom w:val="none" w:sz="0" w:space="0" w:color="auto"/>
        <w:right w:val="none" w:sz="0" w:space="0" w:color="auto"/>
      </w:divBdr>
    </w:div>
    <w:div w:id="1427193083">
      <w:bodyDiv w:val="1"/>
      <w:marLeft w:val="0"/>
      <w:marRight w:val="0"/>
      <w:marTop w:val="0"/>
      <w:marBottom w:val="0"/>
      <w:divBdr>
        <w:top w:val="none" w:sz="0" w:space="0" w:color="auto"/>
        <w:left w:val="none" w:sz="0" w:space="0" w:color="auto"/>
        <w:bottom w:val="none" w:sz="0" w:space="0" w:color="auto"/>
        <w:right w:val="none" w:sz="0" w:space="0" w:color="auto"/>
      </w:divBdr>
      <w:divsChild>
        <w:div w:id="1454471755">
          <w:marLeft w:val="0"/>
          <w:marRight w:val="0"/>
          <w:marTop w:val="0"/>
          <w:marBottom w:val="0"/>
          <w:divBdr>
            <w:top w:val="none" w:sz="0" w:space="0" w:color="auto"/>
            <w:left w:val="none" w:sz="0" w:space="0" w:color="auto"/>
            <w:bottom w:val="none" w:sz="0" w:space="0" w:color="auto"/>
            <w:right w:val="none" w:sz="0" w:space="0" w:color="auto"/>
          </w:divBdr>
        </w:div>
        <w:div w:id="699209261">
          <w:marLeft w:val="0"/>
          <w:marRight w:val="0"/>
          <w:marTop w:val="0"/>
          <w:marBottom w:val="0"/>
          <w:divBdr>
            <w:top w:val="none" w:sz="0" w:space="0" w:color="auto"/>
            <w:left w:val="none" w:sz="0" w:space="0" w:color="auto"/>
            <w:bottom w:val="none" w:sz="0" w:space="0" w:color="auto"/>
            <w:right w:val="none" w:sz="0" w:space="0" w:color="auto"/>
          </w:divBdr>
        </w:div>
      </w:divsChild>
    </w:div>
    <w:div w:id="1437749958">
      <w:bodyDiv w:val="1"/>
      <w:marLeft w:val="0"/>
      <w:marRight w:val="0"/>
      <w:marTop w:val="0"/>
      <w:marBottom w:val="0"/>
      <w:divBdr>
        <w:top w:val="none" w:sz="0" w:space="0" w:color="auto"/>
        <w:left w:val="none" w:sz="0" w:space="0" w:color="auto"/>
        <w:bottom w:val="none" w:sz="0" w:space="0" w:color="auto"/>
        <w:right w:val="none" w:sz="0" w:space="0" w:color="auto"/>
      </w:divBdr>
    </w:div>
    <w:div w:id="1501458417">
      <w:bodyDiv w:val="1"/>
      <w:marLeft w:val="0"/>
      <w:marRight w:val="0"/>
      <w:marTop w:val="0"/>
      <w:marBottom w:val="0"/>
      <w:divBdr>
        <w:top w:val="none" w:sz="0" w:space="0" w:color="auto"/>
        <w:left w:val="none" w:sz="0" w:space="0" w:color="auto"/>
        <w:bottom w:val="none" w:sz="0" w:space="0" w:color="auto"/>
        <w:right w:val="none" w:sz="0" w:space="0" w:color="auto"/>
      </w:divBdr>
    </w:div>
    <w:div w:id="1503005509">
      <w:bodyDiv w:val="1"/>
      <w:marLeft w:val="0"/>
      <w:marRight w:val="0"/>
      <w:marTop w:val="0"/>
      <w:marBottom w:val="0"/>
      <w:divBdr>
        <w:top w:val="none" w:sz="0" w:space="0" w:color="auto"/>
        <w:left w:val="none" w:sz="0" w:space="0" w:color="auto"/>
        <w:bottom w:val="none" w:sz="0" w:space="0" w:color="auto"/>
        <w:right w:val="none" w:sz="0" w:space="0" w:color="auto"/>
      </w:divBdr>
      <w:divsChild>
        <w:div w:id="313604776">
          <w:marLeft w:val="0"/>
          <w:marRight w:val="0"/>
          <w:marTop w:val="240"/>
          <w:marBottom w:val="240"/>
          <w:divBdr>
            <w:top w:val="none" w:sz="0" w:space="0" w:color="auto"/>
            <w:left w:val="none" w:sz="0" w:space="0" w:color="auto"/>
            <w:bottom w:val="none" w:sz="0" w:space="0" w:color="auto"/>
            <w:right w:val="none" w:sz="0" w:space="0" w:color="auto"/>
          </w:divBdr>
        </w:div>
        <w:div w:id="1552229011">
          <w:marLeft w:val="0"/>
          <w:marRight w:val="0"/>
          <w:marTop w:val="240"/>
          <w:marBottom w:val="240"/>
          <w:divBdr>
            <w:top w:val="none" w:sz="0" w:space="0" w:color="auto"/>
            <w:left w:val="none" w:sz="0" w:space="0" w:color="auto"/>
            <w:bottom w:val="none" w:sz="0" w:space="0" w:color="auto"/>
            <w:right w:val="none" w:sz="0" w:space="0" w:color="auto"/>
          </w:divBdr>
        </w:div>
        <w:div w:id="1964270405">
          <w:marLeft w:val="0"/>
          <w:marRight w:val="0"/>
          <w:marTop w:val="240"/>
          <w:marBottom w:val="240"/>
          <w:divBdr>
            <w:top w:val="none" w:sz="0" w:space="0" w:color="auto"/>
            <w:left w:val="none" w:sz="0" w:space="0" w:color="auto"/>
            <w:bottom w:val="none" w:sz="0" w:space="0" w:color="auto"/>
            <w:right w:val="none" w:sz="0" w:space="0" w:color="auto"/>
          </w:divBdr>
        </w:div>
        <w:div w:id="1509756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8793803">
              <w:marLeft w:val="0"/>
              <w:marRight w:val="0"/>
              <w:marTop w:val="240"/>
              <w:marBottom w:val="240"/>
              <w:divBdr>
                <w:top w:val="none" w:sz="0" w:space="0" w:color="auto"/>
                <w:left w:val="none" w:sz="0" w:space="0" w:color="auto"/>
                <w:bottom w:val="none" w:sz="0" w:space="0" w:color="auto"/>
                <w:right w:val="none" w:sz="0" w:space="0" w:color="auto"/>
              </w:divBdr>
            </w:div>
          </w:divsChild>
        </w:div>
        <w:div w:id="696585047">
          <w:marLeft w:val="0"/>
          <w:marRight w:val="0"/>
          <w:marTop w:val="0"/>
          <w:marBottom w:val="0"/>
          <w:divBdr>
            <w:top w:val="none" w:sz="0" w:space="0" w:color="auto"/>
            <w:left w:val="none" w:sz="0" w:space="0" w:color="auto"/>
            <w:bottom w:val="none" w:sz="0" w:space="0" w:color="auto"/>
            <w:right w:val="none" w:sz="0" w:space="0" w:color="auto"/>
          </w:divBdr>
        </w:div>
        <w:div w:id="458571791">
          <w:marLeft w:val="0"/>
          <w:marRight w:val="0"/>
          <w:marTop w:val="240"/>
          <w:marBottom w:val="240"/>
          <w:divBdr>
            <w:top w:val="none" w:sz="0" w:space="0" w:color="auto"/>
            <w:left w:val="none" w:sz="0" w:space="0" w:color="auto"/>
            <w:bottom w:val="none" w:sz="0" w:space="0" w:color="auto"/>
            <w:right w:val="none" w:sz="0" w:space="0" w:color="auto"/>
          </w:divBdr>
        </w:div>
        <w:div w:id="494994294">
          <w:marLeft w:val="0"/>
          <w:marRight w:val="0"/>
          <w:marTop w:val="240"/>
          <w:marBottom w:val="240"/>
          <w:divBdr>
            <w:top w:val="none" w:sz="0" w:space="0" w:color="auto"/>
            <w:left w:val="none" w:sz="0" w:space="0" w:color="auto"/>
            <w:bottom w:val="none" w:sz="0" w:space="0" w:color="auto"/>
            <w:right w:val="none" w:sz="0" w:space="0" w:color="auto"/>
          </w:divBdr>
        </w:div>
        <w:div w:id="1045521756">
          <w:marLeft w:val="0"/>
          <w:marRight w:val="0"/>
          <w:marTop w:val="240"/>
          <w:marBottom w:val="240"/>
          <w:divBdr>
            <w:top w:val="none" w:sz="0" w:space="0" w:color="auto"/>
            <w:left w:val="none" w:sz="0" w:space="0" w:color="auto"/>
            <w:bottom w:val="none" w:sz="0" w:space="0" w:color="auto"/>
            <w:right w:val="none" w:sz="0" w:space="0" w:color="auto"/>
          </w:divBdr>
        </w:div>
        <w:div w:id="360208050">
          <w:marLeft w:val="0"/>
          <w:marRight w:val="0"/>
          <w:marTop w:val="0"/>
          <w:marBottom w:val="0"/>
          <w:divBdr>
            <w:top w:val="none" w:sz="0" w:space="0" w:color="auto"/>
            <w:left w:val="none" w:sz="0" w:space="0" w:color="auto"/>
            <w:bottom w:val="none" w:sz="0" w:space="0" w:color="auto"/>
            <w:right w:val="none" w:sz="0" w:space="0" w:color="auto"/>
          </w:divBdr>
        </w:div>
        <w:div w:id="2045015962">
          <w:marLeft w:val="0"/>
          <w:marRight w:val="0"/>
          <w:marTop w:val="240"/>
          <w:marBottom w:val="240"/>
          <w:divBdr>
            <w:top w:val="none" w:sz="0" w:space="0" w:color="auto"/>
            <w:left w:val="none" w:sz="0" w:space="0" w:color="auto"/>
            <w:bottom w:val="none" w:sz="0" w:space="0" w:color="auto"/>
            <w:right w:val="none" w:sz="0" w:space="0" w:color="auto"/>
          </w:divBdr>
        </w:div>
        <w:div w:id="1758166182">
          <w:marLeft w:val="0"/>
          <w:marRight w:val="0"/>
          <w:marTop w:val="240"/>
          <w:marBottom w:val="240"/>
          <w:divBdr>
            <w:top w:val="none" w:sz="0" w:space="0" w:color="auto"/>
            <w:left w:val="none" w:sz="0" w:space="0" w:color="auto"/>
            <w:bottom w:val="none" w:sz="0" w:space="0" w:color="auto"/>
            <w:right w:val="none" w:sz="0" w:space="0" w:color="auto"/>
          </w:divBdr>
        </w:div>
        <w:div w:id="224335041">
          <w:marLeft w:val="0"/>
          <w:marRight w:val="0"/>
          <w:marTop w:val="0"/>
          <w:marBottom w:val="0"/>
          <w:divBdr>
            <w:top w:val="none" w:sz="0" w:space="0" w:color="auto"/>
            <w:left w:val="none" w:sz="0" w:space="0" w:color="auto"/>
            <w:bottom w:val="none" w:sz="0" w:space="0" w:color="auto"/>
            <w:right w:val="none" w:sz="0" w:space="0" w:color="auto"/>
          </w:divBdr>
        </w:div>
        <w:div w:id="950278148">
          <w:marLeft w:val="0"/>
          <w:marRight w:val="0"/>
          <w:marTop w:val="240"/>
          <w:marBottom w:val="240"/>
          <w:divBdr>
            <w:top w:val="none" w:sz="0" w:space="0" w:color="auto"/>
            <w:left w:val="none" w:sz="0" w:space="0" w:color="auto"/>
            <w:bottom w:val="none" w:sz="0" w:space="0" w:color="auto"/>
            <w:right w:val="none" w:sz="0" w:space="0" w:color="auto"/>
          </w:divBdr>
        </w:div>
        <w:div w:id="1901019533">
          <w:marLeft w:val="0"/>
          <w:marRight w:val="0"/>
          <w:marTop w:val="240"/>
          <w:marBottom w:val="240"/>
          <w:divBdr>
            <w:top w:val="none" w:sz="0" w:space="0" w:color="auto"/>
            <w:left w:val="none" w:sz="0" w:space="0" w:color="auto"/>
            <w:bottom w:val="none" w:sz="0" w:space="0" w:color="auto"/>
            <w:right w:val="none" w:sz="0" w:space="0" w:color="auto"/>
          </w:divBdr>
        </w:div>
      </w:divsChild>
    </w:div>
    <w:div w:id="1514765609">
      <w:bodyDiv w:val="1"/>
      <w:marLeft w:val="0"/>
      <w:marRight w:val="0"/>
      <w:marTop w:val="0"/>
      <w:marBottom w:val="0"/>
      <w:divBdr>
        <w:top w:val="none" w:sz="0" w:space="0" w:color="auto"/>
        <w:left w:val="none" w:sz="0" w:space="0" w:color="auto"/>
        <w:bottom w:val="none" w:sz="0" w:space="0" w:color="auto"/>
        <w:right w:val="none" w:sz="0" w:space="0" w:color="auto"/>
      </w:divBdr>
    </w:div>
    <w:div w:id="1543714846">
      <w:bodyDiv w:val="1"/>
      <w:marLeft w:val="0"/>
      <w:marRight w:val="0"/>
      <w:marTop w:val="0"/>
      <w:marBottom w:val="0"/>
      <w:divBdr>
        <w:top w:val="none" w:sz="0" w:space="0" w:color="auto"/>
        <w:left w:val="none" w:sz="0" w:space="0" w:color="auto"/>
        <w:bottom w:val="none" w:sz="0" w:space="0" w:color="auto"/>
        <w:right w:val="none" w:sz="0" w:space="0" w:color="auto"/>
      </w:divBdr>
    </w:div>
    <w:div w:id="1571578509">
      <w:bodyDiv w:val="1"/>
      <w:marLeft w:val="0"/>
      <w:marRight w:val="0"/>
      <w:marTop w:val="0"/>
      <w:marBottom w:val="0"/>
      <w:divBdr>
        <w:top w:val="none" w:sz="0" w:space="0" w:color="auto"/>
        <w:left w:val="none" w:sz="0" w:space="0" w:color="auto"/>
        <w:bottom w:val="none" w:sz="0" w:space="0" w:color="auto"/>
        <w:right w:val="none" w:sz="0" w:space="0" w:color="auto"/>
      </w:divBdr>
    </w:div>
    <w:div w:id="1681855598">
      <w:bodyDiv w:val="1"/>
      <w:marLeft w:val="0"/>
      <w:marRight w:val="0"/>
      <w:marTop w:val="0"/>
      <w:marBottom w:val="0"/>
      <w:divBdr>
        <w:top w:val="none" w:sz="0" w:space="0" w:color="auto"/>
        <w:left w:val="none" w:sz="0" w:space="0" w:color="auto"/>
        <w:bottom w:val="none" w:sz="0" w:space="0" w:color="auto"/>
        <w:right w:val="none" w:sz="0" w:space="0" w:color="auto"/>
      </w:divBdr>
    </w:div>
    <w:div w:id="1728526465">
      <w:bodyDiv w:val="1"/>
      <w:marLeft w:val="0"/>
      <w:marRight w:val="0"/>
      <w:marTop w:val="0"/>
      <w:marBottom w:val="0"/>
      <w:divBdr>
        <w:top w:val="none" w:sz="0" w:space="0" w:color="auto"/>
        <w:left w:val="none" w:sz="0" w:space="0" w:color="auto"/>
        <w:bottom w:val="none" w:sz="0" w:space="0" w:color="auto"/>
        <w:right w:val="none" w:sz="0" w:space="0" w:color="auto"/>
      </w:divBdr>
    </w:div>
    <w:div w:id="1738432334">
      <w:bodyDiv w:val="1"/>
      <w:marLeft w:val="0"/>
      <w:marRight w:val="0"/>
      <w:marTop w:val="0"/>
      <w:marBottom w:val="0"/>
      <w:divBdr>
        <w:top w:val="none" w:sz="0" w:space="0" w:color="auto"/>
        <w:left w:val="none" w:sz="0" w:space="0" w:color="auto"/>
        <w:bottom w:val="none" w:sz="0" w:space="0" w:color="auto"/>
        <w:right w:val="none" w:sz="0" w:space="0" w:color="auto"/>
      </w:divBdr>
    </w:div>
    <w:div w:id="1800417238">
      <w:bodyDiv w:val="1"/>
      <w:marLeft w:val="0"/>
      <w:marRight w:val="0"/>
      <w:marTop w:val="0"/>
      <w:marBottom w:val="0"/>
      <w:divBdr>
        <w:top w:val="none" w:sz="0" w:space="0" w:color="auto"/>
        <w:left w:val="none" w:sz="0" w:space="0" w:color="auto"/>
        <w:bottom w:val="none" w:sz="0" w:space="0" w:color="auto"/>
        <w:right w:val="none" w:sz="0" w:space="0" w:color="auto"/>
      </w:divBdr>
    </w:div>
    <w:div w:id="1917281260">
      <w:bodyDiv w:val="1"/>
      <w:marLeft w:val="0"/>
      <w:marRight w:val="0"/>
      <w:marTop w:val="0"/>
      <w:marBottom w:val="0"/>
      <w:divBdr>
        <w:top w:val="none" w:sz="0" w:space="0" w:color="auto"/>
        <w:left w:val="none" w:sz="0" w:space="0" w:color="auto"/>
        <w:bottom w:val="none" w:sz="0" w:space="0" w:color="auto"/>
        <w:right w:val="none" w:sz="0" w:space="0" w:color="auto"/>
      </w:divBdr>
    </w:div>
    <w:div w:id="1926181554">
      <w:bodyDiv w:val="1"/>
      <w:marLeft w:val="0"/>
      <w:marRight w:val="0"/>
      <w:marTop w:val="0"/>
      <w:marBottom w:val="0"/>
      <w:divBdr>
        <w:top w:val="none" w:sz="0" w:space="0" w:color="auto"/>
        <w:left w:val="none" w:sz="0" w:space="0" w:color="auto"/>
        <w:bottom w:val="none" w:sz="0" w:space="0" w:color="auto"/>
        <w:right w:val="none" w:sz="0" w:space="0" w:color="auto"/>
      </w:divBdr>
    </w:div>
    <w:div w:id="2020158842">
      <w:bodyDiv w:val="1"/>
      <w:marLeft w:val="0"/>
      <w:marRight w:val="0"/>
      <w:marTop w:val="0"/>
      <w:marBottom w:val="0"/>
      <w:divBdr>
        <w:top w:val="none" w:sz="0" w:space="0" w:color="auto"/>
        <w:left w:val="none" w:sz="0" w:space="0" w:color="auto"/>
        <w:bottom w:val="none" w:sz="0" w:space="0" w:color="auto"/>
        <w:right w:val="none" w:sz="0" w:space="0" w:color="auto"/>
      </w:divBdr>
    </w:div>
    <w:div w:id="2061123289">
      <w:bodyDiv w:val="1"/>
      <w:marLeft w:val="0"/>
      <w:marRight w:val="0"/>
      <w:marTop w:val="0"/>
      <w:marBottom w:val="0"/>
      <w:divBdr>
        <w:top w:val="none" w:sz="0" w:space="0" w:color="auto"/>
        <w:left w:val="none" w:sz="0" w:space="0" w:color="auto"/>
        <w:bottom w:val="none" w:sz="0" w:space="0" w:color="auto"/>
        <w:right w:val="none" w:sz="0" w:space="0" w:color="auto"/>
      </w:divBdr>
    </w:div>
    <w:div w:id="2114547362">
      <w:bodyDiv w:val="1"/>
      <w:marLeft w:val="0"/>
      <w:marRight w:val="0"/>
      <w:marTop w:val="0"/>
      <w:marBottom w:val="0"/>
      <w:divBdr>
        <w:top w:val="none" w:sz="0" w:space="0" w:color="auto"/>
        <w:left w:val="none" w:sz="0" w:space="0" w:color="auto"/>
        <w:bottom w:val="none" w:sz="0" w:space="0" w:color="auto"/>
        <w:right w:val="none" w:sz="0" w:space="0" w:color="auto"/>
      </w:divBdr>
      <w:divsChild>
        <w:div w:id="1978148074">
          <w:marLeft w:val="0"/>
          <w:marRight w:val="0"/>
          <w:marTop w:val="0"/>
          <w:marBottom w:val="0"/>
          <w:divBdr>
            <w:top w:val="none" w:sz="0" w:space="0" w:color="auto"/>
            <w:left w:val="none" w:sz="0" w:space="0" w:color="auto"/>
            <w:bottom w:val="none" w:sz="0" w:space="0" w:color="auto"/>
            <w:right w:val="none" w:sz="0" w:space="0" w:color="auto"/>
          </w:divBdr>
        </w:div>
        <w:div w:id="1073046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image" Target="media/image8.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www.youtube.com/watch?v=Cd7-v0hwBmQ" TargetMode="External"/><Relationship Id="rId12" Type="http://schemas.openxmlformats.org/officeDocument/2006/relationships/hyperlink" Target="https://www.elanco.com/es-latam" TargetMode="External"/><Relationship Id="rId13" Type="http://schemas.openxmlformats.org/officeDocument/2006/relationships/image" Target="media/image1.png"/><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vtorno@ulle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09EC0FB036A249BA7D0A5CB646B383" ma:contentTypeVersion="13" ma:contentTypeDescription="Crear nuevo documento." ma:contentTypeScope="" ma:versionID="abe9e0a39e88784b9df599487dfd668a">
  <xsd:schema xmlns:xsd="http://www.w3.org/2001/XMLSchema" xmlns:xs="http://www.w3.org/2001/XMLSchema" xmlns:p="http://schemas.microsoft.com/office/2006/metadata/properties" xmlns:ns2="52d0a63e-defd-42b3-bf8e-2bead03b42b7" xmlns:ns3="9b1ea5f8-b91a-4538-a968-633848806639" targetNamespace="http://schemas.microsoft.com/office/2006/metadata/properties" ma:root="true" ma:fieldsID="58b207f8901279bfbecf8221e9e301d2" ns2:_="" ns3:_="">
    <xsd:import namespace="52d0a63e-defd-42b3-bf8e-2bead03b42b7"/>
    <xsd:import namespace="9b1ea5f8-b91a-4538-a968-633848806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0a63e-defd-42b3-bf8e-2bead03b4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1ea5f8-b91a-4538-a968-63384880663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b1ea5f8-b91a-4538-a968-633848806639">
      <UserInfo>
        <DisplayName/>
        <AccountId xsi:nil="true"/>
        <AccountType/>
      </UserInfo>
    </SharedWithUsers>
    <MediaLengthInSeconds xmlns="52d0a63e-defd-42b3-bf8e-2bead03b42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40484-A435-4631-8255-24C2FAAC5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0a63e-defd-42b3-bf8e-2bead03b42b7"/>
    <ds:schemaRef ds:uri="9b1ea5f8-b91a-4538-a968-633848806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D63B0-260C-4333-A4F5-95784985C954}">
  <ds:schemaRefs>
    <ds:schemaRef ds:uri="http://schemas.microsoft.com/office/2006/metadata/properties"/>
    <ds:schemaRef ds:uri="http://schemas.microsoft.com/office/infopath/2007/PartnerControls"/>
    <ds:schemaRef ds:uri="9b1ea5f8-b91a-4538-a968-633848806639"/>
    <ds:schemaRef ds:uri="52d0a63e-defd-42b3-bf8e-2bead03b42b7"/>
  </ds:schemaRefs>
</ds:datastoreItem>
</file>

<file path=customXml/itemProps3.xml><?xml version="1.0" encoding="utf-8"?>
<ds:datastoreItem xmlns:ds="http://schemas.openxmlformats.org/officeDocument/2006/customXml" ds:itemID="{BE3EF94C-ADE7-431B-A4FD-E44E9F9D1E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1145</Words>
  <Characters>6301</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Mercè Balañá</dc:creator>
  <cp:keywords/>
  <dc:description/>
  <cp:lastModifiedBy>Valeria Torno</cp:lastModifiedBy>
  <cp:revision>7</cp:revision>
  <cp:lastPrinted>2021-10-06T00:56:00Z</cp:lastPrinted>
  <dcterms:created xsi:type="dcterms:W3CDTF">2026-07-20T11:42:00Z</dcterms:created>
  <dcterms:modified xsi:type="dcterms:W3CDTF">2026-07-22T12:46:00Z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0x010100C609EC0FB036A249BA7D0A5CB646B383</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